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1" w:rsidRDefault="009C1AAE"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cs-CZ"/>
        </w:rPr>
        <w:drawing>
          <wp:inline distT="0" distB="0" distL="0" distR="0" wp14:anchorId="5F9714A2" wp14:editId="3F5BDB57">
            <wp:extent cx="4783931" cy="781050"/>
            <wp:effectExtent l="0" t="0" r="0" b="0"/>
            <wp:docPr id="1" name="obrázek 1" descr="PastedGraph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Graphic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7" cy="78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28" w:rsidRDefault="00372828"/>
    <w:p w:rsidR="002F442E" w:rsidRPr="002F442E" w:rsidRDefault="002F442E" w:rsidP="00372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„Šablony pro SŠ a VOŠ </w:t>
      </w:r>
      <w:proofErr w:type="gramStart"/>
      <w:r>
        <w:rPr>
          <w:rFonts w:ascii="Calibri-Bold" w:hAnsi="Calibri-Bold" w:cs="Calibri-Bold"/>
          <w:b/>
          <w:bCs/>
          <w:sz w:val="28"/>
          <w:szCs w:val="28"/>
        </w:rPr>
        <w:t xml:space="preserve">II“   </w:t>
      </w:r>
      <w:r w:rsidRPr="002F442E">
        <w:rPr>
          <w:rFonts w:ascii="Calibri-Bold" w:hAnsi="Calibri-Bold" w:cs="Calibri-Bold"/>
          <w:b/>
          <w:bCs/>
        </w:rPr>
        <w:t>v termínu</w:t>
      </w:r>
      <w:proofErr w:type="gramEnd"/>
      <w:r w:rsidRPr="002F442E">
        <w:rPr>
          <w:rFonts w:ascii="Calibri-Bold" w:hAnsi="Calibri-Bold" w:cs="Calibri-Bold"/>
          <w:b/>
          <w:bCs/>
        </w:rPr>
        <w:t xml:space="preserve">: </w:t>
      </w:r>
      <w:proofErr w:type="gramStart"/>
      <w:r w:rsidRPr="002F442E">
        <w:rPr>
          <w:rFonts w:ascii="Calibri-Bold" w:hAnsi="Calibri-Bold" w:cs="Calibri-Bold"/>
          <w:b/>
          <w:bCs/>
        </w:rPr>
        <w:t>1.2.2020</w:t>
      </w:r>
      <w:proofErr w:type="gramEnd"/>
      <w:r w:rsidRPr="002F442E">
        <w:rPr>
          <w:rFonts w:ascii="Calibri-Bold" w:hAnsi="Calibri-Bold" w:cs="Calibri-Bold"/>
          <w:b/>
          <w:bCs/>
        </w:rPr>
        <w:t xml:space="preserve"> – 31.1.2022  </w:t>
      </w:r>
    </w:p>
    <w:p w:rsidR="00372828" w:rsidRPr="004C540F" w:rsidRDefault="002F442E" w:rsidP="003728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C540F">
        <w:rPr>
          <w:rFonts w:cstheme="minorHAnsi"/>
          <w:color w:val="000000"/>
          <w:shd w:val="clear" w:color="auto" w:fill="FFFFFF"/>
        </w:rPr>
        <w:t>CZ.02.3</w:t>
      </w:r>
      <w:proofErr w:type="gramEnd"/>
      <w:r w:rsidRPr="004C540F">
        <w:rPr>
          <w:rFonts w:cstheme="minorHAnsi"/>
          <w:color w:val="000000"/>
          <w:shd w:val="clear" w:color="auto" w:fill="FFFFFF"/>
        </w:rPr>
        <w:t>.X/0.0/0.0/18_066/0016529,</w:t>
      </w:r>
      <w:r w:rsidR="00372828" w:rsidRPr="004C540F">
        <w:rPr>
          <w:rFonts w:cstheme="minorHAnsi"/>
          <w:b/>
          <w:bCs/>
        </w:rPr>
        <w:t xml:space="preserve">  </w:t>
      </w:r>
      <w:r w:rsidR="00372828" w:rsidRPr="004C540F">
        <w:rPr>
          <w:rFonts w:cstheme="minorHAnsi"/>
        </w:rPr>
        <w:t>VRR v prioritní ose 3 OP</w:t>
      </w:r>
    </w:p>
    <w:p w:rsidR="004C540F" w:rsidRDefault="004C540F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2828" w:rsidRPr="002F442E" w:rsidRDefault="002F442E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 xml:space="preserve">Projekt je zaměřen na </w:t>
      </w:r>
      <w:r w:rsidR="00372828" w:rsidRPr="002F442E">
        <w:rPr>
          <w:rFonts w:cstheme="minorHAnsi"/>
        </w:rPr>
        <w:t xml:space="preserve">kombinaci následujících témat: personální podpora, osobnostně profesní rozvoj pedagogů, společné vzdělávání dětí, žáků a studentů, podpora </w:t>
      </w:r>
      <w:proofErr w:type="spellStart"/>
      <w:r w:rsidR="00372828" w:rsidRPr="002F442E">
        <w:rPr>
          <w:rFonts w:cstheme="minorHAnsi"/>
        </w:rPr>
        <w:t>extrakurikulárních</w:t>
      </w:r>
      <w:proofErr w:type="spellEnd"/>
      <w:r w:rsidR="00372828" w:rsidRPr="002F442E">
        <w:rPr>
          <w:rFonts w:cstheme="minorHAnsi"/>
        </w:rPr>
        <w:t>/rozvojových</w:t>
      </w:r>
    </w:p>
    <w:p w:rsidR="00372828" w:rsidRPr="002F442E" w:rsidRDefault="00372828" w:rsidP="00372828">
      <w:pPr>
        <w:rPr>
          <w:rFonts w:cstheme="minorHAnsi"/>
        </w:rPr>
      </w:pPr>
      <w:r w:rsidRPr="002F442E">
        <w:rPr>
          <w:rFonts w:cstheme="minorHAnsi"/>
        </w:rPr>
        <w:t>aktivit, aktivity rozvíjející ICT, spolupráce s rodiči žáků a studentů, spolupráce s veřejností.</w:t>
      </w:r>
    </w:p>
    <w:p w:rsidR="00D47CB7" w:rsidRPr="002F442E" w:rsidRDefault="00372828" w:rsidP="009441E5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2F442E">
        <w:rPr>
          <w:rFonts w:cstheme="minorHAnsi"/>
          <w:i/>
        </w:rPr>
        <w:t xml:space="preserve">Aktivity projektu:                                                                                                                                                                </w:t>
      </w:r>
    </w:p>
    <w:p w:rsidR="002F442E" w:rsidRDefault="002F442E" w:rsidP="003728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2828" w:rsidRPr="002F442E" w:rsidRDefault="009441E5" w:rsidP="0037282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442E">
        <w:rPr>
          <w:rFonts w:cstheme="minorHAnsi"/>
          <w:b/>
          <w:bCs/>
        </w:rPr>
        <w:t>1</w:t>
      </w:r>
      <w:r w:rsidR="00D47CB7" w:rsidRPr="002F442E">
        <w:rPr>
          <w:rFonts w:cstheme="minorHAnsi"/>
          <w:b/>
          <w:bCs/>
        </w:rPr>
        <w:t xml:space="preserve">/ </w:t>
      </w:r>
      <w:r w:rsidR="00372828" w:rsidRPr="002F442E">
        <w:rPr>
          <w:rFonts w:cstheme="minorHAnsi"/>
          <w:b/>
        </w:rPr>
        <w:t xml:space="preserve">Koordinátor spolupráce </w:t>
      </w:r>
      <w:r w:rsidR="00FA4361" w:rsidRPr="002F442E">
        <w:rPr>
          <w:rFonts w:cstheme="minorHAnsi"/>
          <w:b/>
        </w:rPr>
        <w:t xml:space="preserve">střední a vyšší </w:t>
      </w:r>
      <w:r w:rsidR="00372828" w:rsidRPr="002F442E">
        <w:rPr>
          <w:rFonts w:cstheme="minorHAnsi"/>
          <w:b/>
        </w:rPr>
        <w:t>škol</w:t>
      </w:r>
      <w:r w:rsidR="00D47CB7" w:rsidRPr="002F442E">
        <w:rPr>
          <w:rFonts w:cstheme="minorHAnsi"/>
          <w:b/>
        </w:rPr>
        <w:t>y a zaměstnavatele – personální podpora střední a vyšší školy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Cílem této aktivity je poskytn</w:t>
      </w:r>
      <w:r w:rsidR="00D47CB7" w:rsidRPr="002F442E">
        <w:rPr>
          <w:rFonts w:cstheme="minorHAnsi"/>
        </w:rPr>
        <w:t xml:space="preserve">out dočasnou personální podporu </w:t>
      </w:r>
      <w:r w:rsidRPr="002F442E">
        <w:rPr>
          <w:rFonts w:cstheme="minorHAnsi"/>
        </w:rPr>
        <w:t xml:space="preserve">- koordinátora spolupráce školy a zaměstnavatele středním </w:t>
      </w:r>
      <w:r w:rsidR="00D47CB7" w:rsidRPr="002F442E">
        <w:rPr>
          <w:rFonts w:cstheme="minorHAnsi"/>
        </w:rPr>
        <w:t xml:space="preserve">a vyšším </w:t>
      </w:r>
      <w:r w:rsidRPr="002F442E">
        <w:rPr>
          <w:rFonts w:cstheme="minorHAnsi"/>
        </w:rPr>
        <w:t>školám.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Koordinátor spolupráce školy a zaměstnavatele bude působit jako prostředník mezi školou a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zaměstnavateli. Účinně pomůže škole a zaměstnavatelům zajistit realizaci spolupráce školy dle oborů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vzdělání dané školy zapsaných ve školském rejstříku s firmami/institu</w:t>
      </w:r>
      <w:r w:rsidR="00D47CB7" w:rsidRPr="002F442E">
        <w:rPr>
          <w:rFonts w:cstheme="minorHAnsi"/>
        </w:rPr>
        <w:t xml:space="preserve">cemi daného oborového zaměření. </w:t>
      </w:r>
      <w:r w:rsidRPr="002F442E">
        <w:rPr>
          <w:rFonts w:cstheme="minorHAnsi"/>
        </w:rPr>
        <w:t>Výběr konkrétního pracovníka na pozici koordinátora spolupr</w:t>
      </w:r>
      <w:r w:rsidR="00D47CB7" w:rsidRPr="002F442E">
        <w:rPr>
          <w:rFonts w:cstheme="minorHAnsi"/>
        </w:rPr>
        <w:t>áce školy a zaměstnavatele je v kompetenci ředitele školy. B</w:t>
      </w:r>
      <w:r w:rsidRPr="002F442E">
        <w:rPr>
          <w:rFonts w:cstheme="minorHAnsi"/>
        </w:rPr>
        <w:t xml:space="preserve">ěhem trvání aktivity </w:t>
      </w:r>
      <w:r w:rsidR="00D47CB7" w:rsidRPr="002F442E">
        <w:rPr>
          <w:rFonts w:cstheme="minorHAnsi"/>
        </w:rPr>
        <w:t>koordinátor připraví vždy jednu z podpůrných akcí dle aktuální potřeby školy a vzdělávání žáků/studentů.</w:t>
      </w:r>
    </w:p>
    <w:p w:rsidR="00F22175" w:rsidRPr="002F442E" w:rsidRDefault="00F22175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41E5" w:rsidRPr="002F442E" w:rsidRDefault="009441E5" w:rsidP="009441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442E">
        <w:rPr>
          <w:rFonts w:cstheme="minorHAnsi"/>
          <w:b/>
        </w:rPr>
        <w:t>2</w:t>
      </w:r>
      <w:r w:rsidRPr="002F442E">
        <w:rPr>
          <w:rFonts w:cstheme="minorHAnsi"/>
          <w:b/>
        </w:rPr>
        <w:t>/ Doučování žáků SŠ ohrožených školním neúspěchem</w:t>
      </w:r>
    </w:p>
    <w:p w:rsidR="009441E5" w:rsidRPr="002F442E" w:rsidRDefault="009441E5" w:rsidP="00944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Cílem aktivity je podpořit ž</w:t>
      </w:r>
      <w:r w:rsidRPr="002F442E">
        <w:rPr>
          <w:rFonts w:cstheme="minorHAnsi"/>
        </w:rPr>
        <w:t xml:space="preserve">áky ohrožené školním neúspěchem </w:t>
      </w:r>
      <w:r w:rsidRPr="002F442E">
        <w:rPr>
          <w:rFonts w:cstheme="minorHAnsi"/>
        </w:rPr>
        <w:t>prostřednictvím možnosti doučování. Jednotka může být také využita pro žáky ze s</w:t>
      </w:r>
      <w:r w:rsidRPr="002F442E">
        <w:rPr>
          <w:rFonts w:cstheme="minorHAnsi"/>
        </w:rPr>
        <w:t xml:space="preserve">ociálně </w:t>
      </w:r>
      <w:r w:rsidRPr="002F442E">
        <w:rPr>
          <w:rFonts w:cstheme="minorHAnsi"/>
        </w:rPr>
        <w:t>znevýhodněného a kulturně odlišného prostředí, kterým aktivita mů</w:t>
      </w:r>
      <w:r w:rsidR="002F442E">
        <w:rPr>
          <w:rFonts w:cstheme="minorHAnsi"/>
        </w:rPr>
        <w:t xml:space="preserve">že napomoci upevnit jejich zvyk </w:t>
      </w:r>
      <w:r w:rsidRPr="002F442E">
        <w:rPr>
          <w:rFonts w:cstheme="minorHAnsi"/>
        </w:rPr>
        <w:t>provádět samostatnou odpolední přípravu a podpořit zvlá</w:t>
      </w:r>
      <w:r w:rsidR="002F442E">
        <w:rPr>
          <w:rFonts w:cstheme="minorHAnsi"/>
        </w:rPr>
        <w:t xml:space="preserve">dnutí standardů daných Rámcovým </w:t>
      </w:r>
      <w:r w:rsidRPr="002F442E">
        <w:rPr>
          <w:rFonts w:cstheme="minorHAnsi"/>
        </w:rPr>
        <w:t>vzdělávacím programem, např. v hlavních předmětech český jazyk, matematika a cizí jazyk.</w:t>
      </w:r>
    </w:p>
    <w:p w:rsidR="009441E5" w:rsidRPr="002F442E" w:rsidRDefault="009441E5" w:rsidP="00944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 xml:space="preserve">Aktivita bude realizována prostřednictvím doučování nejméně tří žáků ohrožených školním neúspěchem.  Výběr žáků je zcela v kompetenci ředitele školy. Žáky vybírá ředitel školy ve spolupráci s pedagogy na základě prospěchu v uplynulém období (školní rok/pololetí). </w:t>
      </w:r>
    </w:p>
    <w:p w:rsidR="009441E5" w:rsidRPr="002F442E" w:rsidRDefault="009441E5" w:rsidP="00944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Doučování bude probíhat v rozsahu minimálně 16 hodin, a to jedenkrát týdně 60 minut pět po sobě</w:t>
      </w:r>
    </w:p>
    <w:p w:rsidR="009441E5" w:rsidRPr="002F442E" w:rsidRDefault="009441E5" w:rsidP="00944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 xml:space="preserve">jdoucích měsíců, ve kterých probíhá výuka. </w:t>
      </w:r>
    </w:p>
    <w:p w:rsidR="009B6BA7" w:rsidRPr="002F442E" w:rsidRDefault="009B6BA7" w:rsidP="0037282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72828" w:rsidRPr="002F442E" w:rsidRDefault="009441E5" w:rsidP="0037282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442E">
        <w:rPr>
          <w:rFonts w:cstheme="minorHAnsi"/>
          <w:b/>
          <w:bCs/>
        </w:rPr>
        <w:t>3</w:t>
      </w:r>
      <w:r w:rsidR="009B6BA7" w:rsidRPr="002F442E">
        <w:rPr>
          <w:rFonts w:cstheme="minorHAnsi"/>
          <w:b/>
          <w:bCs/>
        </w:rPr>
        <w:t>/</w:t>
      </w:r>
      <w:r w:rsidR="00372828" w:rsidRPr="002F442E">
        <w:rPr>
          <w:rFonts w:cstheme="minorHAnsi"/>
          <w:b/>
        </w:rPr>
        <w:t xml:space="preserve"> Klub pro žáky SŠ - čtenářský klub</w:t>
      </w:r>
      <w:r w:rsidR="009B6BA7" w:rsidRPr="002F442E">
        <w:rPr>
          <w:rFonts w:cstheme="minorHAnsi"/>
          <w:b/>
        </w:rPr>
        <w:t>, badatelský klub</w:t>
      </w:r>
      <w:r w:rsidR="00FA4361" w:rsidRPr="002F442E">
        <w:rPr>
          <w:rFonts w:cstheme="minorHAnsi"/>
          <w:b/>
        </w:rPr>
        <w:t xml:space="preserve">, klub pro žáky v cizím </w:t>
      </w:r>
      <w:r w:rsidRPr="002F442E">
        <w:rPr>
          <w:rFonts w:cstheme="minorHAnsi"/>
          <w:b/>
        </w:rPr>
        <w:t>jazyce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Cílem aktivity je realizace klubu p</w:t>
      </w:r>
      <w:r w:rsidR="009B6BA7" w:rsidRPr="002F442E">
        <w:rPr>
          <w:rFonts w:cstheme="minorHAnsi"/>
        </w:rPr>
        <w:t xml:space="preserve">ro žáky střední školy. Aktivita </w:t>
      </w:r>
      <w:r w:rsidRPr="002F442E">
        <w:rPr>
          <w:rFonts w:cstheme="minorHAnsi"/>
        </w:rPr>
        <w:t>má formu volnočasové aktivity a vede k rozvoji klíčových kompetencí žáků. Takto z</w:t>
      </w:r>
      <w:r w:rsidR="009B6BA7" w:rsidRPr="002F442E">
        <w:rPr>
          <w:rFonts w:cstheme="minorHAnsi"/>
        </w:rPr>
        <w:t xml:space="preserve">ískané znalosti, </w:t>
      </w:r>
      <w:r w:rsidRPr="002F442E">
        <w:rPr>
          <w:rFonts w:cstheme="minorHAnsi"/>
        </w:rPr>
        <w:t>dovednosti a kompetence se také promítají i do povinné složky vzděláván</w:t>
      </w:r>
      <w:r w:rsidR="009B6BA7" w:rsidRPr="002F442E">
        <w:rPr>
          <w:rFonts w:cstheme="minorHAnsi"/>
        </w:rPr>
        <w:t xml:space="preserve">í žáka. Aktivita umožňuje vedle </w:t>
      </w:r>
      <w:r w:rsidRPr="002F442E">
        <w:rPr>
          <w:rFonts w:cstheme="minorHAnsi"/>
        </w:rPr>
        <w:t>rozvoje žáků i profesní rozvoj pedagogických pracovníků.</w:t>
      </w:r>
    </w:p>
    <w:p w:rsidR="009B6BA7" w:rsidRPr="002F442E" w:rsidRDefault="009B6BA7" w:rsidP="009B6B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V období pěti po sobě jdoucích měsících, ve kterých probíhá výuka, bude realizováno minimálně 16</w:t>
      </w:r>
    </w:p>
    <w:p w:rsidR="00372828" w:rsidRPr="002F442E" w:rsidRDefault="009B6BA7" w:rsidP="00944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 xml:space="preserve">schůzek v délce trvání 90 minut. Klubové schůzky se konají zpravidla jedenkrát týdně. 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Klub je možno zřídit pro nejméně šest žáků. Podmínkou zřízení klubu je zařazení nejméně dvou žáků</w:t>
      </w:r>
    </w:p>
    <w:p w:rsidR="00372828" w:rsidRPr="002F442E" w:rsidRDefault="009441E5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 xml:space="preserve">ohrožených školním neúspěchem. </w:t>
      </w:r>
      <w:r w:rsidR="00372828" w:rsidRPr="002F442E">
        <w:rPr>
          <w:rFonts w:cstheme="minorHAnsi"/>
        </w:rPr>
        <w:t>Výběr žáků je zcela v kompetenci ředitele školy. Žáky vybírá ve spoluprá</w:t>
      </w:r>
      <w:r w:rsidRPr="002F442E">
        <w:rPr>
          <w:rFonts w:cstheme="minorHAnsi"/>
        </w:rPr>
        <w:t xml:space="preserve">ci s pedagogy na základě jejich </w:t>
      </w:r>
      <w:r w:rsidR="00372828" w:rsidRPr="002F442E">
        <w:rPr>
          <w:rFonts w:cstheme="minorHAnsi"/>
        </w:rPr>
        <w:t>identifikovaných individuálních potřeb.</w:t>
      </w:r>
    </w:p>
    <w:p w:rsidR="00372828" w:rsidRPr="002F442E" w:rsidRDefault="00372828" w:rsidP="00372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>V období pěti po sobě jdoucích měsících, ve kterých probíhá výuka, bude realizováno minimálně 16</w:t>
      </w:r>
    </w:p>
    <w:p w:rsidR="00372828" w:rsidRPr="002F442E" w:rsidRDefault="00372828" w:rsidP="00944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442E">
        <w:rPr>
          <w:rFonts w:cstheme="minorHAnsi"/>
        </w:rPr>
        <w:t xml:space="preserve">schůzek v délce trvání 90 minut. Klubové schůzky se konají zpravidla jedenkrát týdně. </w:t>
      </w:r>
    </w:p>
    <w:p w:rsidR="009441E5" w:rsidRPr="002F442E" w:rsidRDefault="009441E5" w:rsidP="003728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2828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 w:rsidRPr="002F442E">
        <w:rPr>
          <w:rFonts w:cstheme="minorHAnsi"/>
          <w:b/>
        </w:rPr>
        <w:lastRenderedPageBreak/>
        <w:t>4/</w:t>
      </w:r>
      <w:proofErr w:type="spellStart"/>
      <w:r w:rsidR="00372828" w:rsidRPr="002F442E">
        <w:rPr>
          <w:rFonts w:cstheme="minorHAnsi"/>
          <w:b/>
        </w:rPr>
        <w:t>Zvyšení</w:t>
      </w:r>
      <w:proofErr w:type="spellEnd"/>
      <w:r w:rsidR="00372828" w:rsidRPr="002F442E">
        <w:rPr>
          <w:rFonts w:cstheme="minorHAnsi"/>
          <w:b/>
        </w:rPr>
        <w:t xml:space="preserve"> kva</w:t>
      </w:r>
      <w:r w:rsidR="00FA4361" w:rsidRPr="002F442E">
        <w:rPr>
          <w:rFonts w:cstheme="minorHAnsi"/>
          <w:b/>
        </w:rPr>
        <w:t xml:space="preserve">lity vzdělávání a odborné </w:t>
      </w:r>
      <w:r w:rsidR="00372828" w:rsidRPr="002F442E">
        <w:rPr>
          <w:rFonts w:cstheme="minorHAnsi"/>
          <w:b/>
        </w:rPr>
        <w:t>přípravy včetně posílení jejich relevance pro trh práce</w:t>
      </w:r>
    </w:p>
    <w:p w:rsidR="00372828" w:rsidRPr="002F442E" w:rsidRDefault="00372828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2F442E">
        <w:rPr>
          <w:rFonts w:cstheme="minorHAnsi"/>
        </w:rPr>
        <w:t>Cílem je podpořit ped</w:t>
      </w:r>
      <w:r w:rsidR="00FA4361" w:rsidRPr="002F442E">
        <w:rPr>
          <w:rFonts w:cstheme="minorHAnsi"/>
        </w:rPr>
        <w:t xml:space="preserve">agogy vyšších odborných škol ve </w:t>
      </w:r>
      <w:r w:rsidRPr="002F442E">
        <w:rPr>
          <w:rFonts w:cstheme="minorHAnsi"/>
        </w:rPr>
        <w:t>zvyšování kvality jejich každodenní práce při vzdělávání a výchově student</w:t>
      </w:r>
      <w:r w:rsidR="00FA4361" w:rsidRPr="002F442E">
        <w:rPr>
          <w:rFonts w:cstheme="minorHAnsi"/>
        </w:rPr>
        <w:t xml:space="preserve">ů, a to prostřednictvím stáží u </w:t>
      </w:r>
      <w:r w:rsidRPr="002F442E">
        <w:rPr>
          <w:rFonts w:cstheme="minorHAnsi"/>
        </w:rPr>
        <w:t>možných budoucích zaměstnavatelů.</w:t>
      </w:r>
    </w:p>
    <w:p w:rsidR="00372828" w:rsidRPr="002F442E" w:rsidRDefault="00372828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2F442E">
        <w:rPr>
          <w:rFonts w:cstheme="minorHAnsi"/>
        </w:rPr>
        <w:t>Stáž pedagogických pracovníků VOŠ bude zaměřena na rozvoj odborných kompetencí využitelných ve</w:t>
      </w:r>
    </w:p>
    <w:p w:rsidR="009441E5" w:rsidRPr="002F442E" w:rsidRDefault="00FA4361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2F442E">
        <w:rPr>
          <w:rFonts w:cstheme="minorHAnsi"/>
        </w:rPr>
        <w:t xml:space="preserve">výuce. </w:t>
      </w:r>
      <w:r w:rsidR="00372828" w:rsidRPr="002F442E">
        <w:rPr>
          <w:rFonts w:cstheme="minorHAnsi"/>
        </w:rPr>
        <w:t>Pro přenos příkladů dobré praxe zajistí pedagog školy, který se účastní stáže, rovněž interní s</w:t>
      </w:r>
      <w:r w:rsidRPr="002F442E">
        <w:rPr>
          <w:rFonts w:cstheme="minorHAnsi"/>
        </w:rPr>
        <w:t xml:space="preserve">dílení </w:t>
      </w:r>
      <w:r w:rsidR="00372828" w:rsidRPr="002F442E">
        <w:rPr>
          <w:rFonts w:cstheme="minorHAnsi"/>
        </w:rPr>
        <w:t>zkušeností pro</w:t>
      </w:r>
      <w:r w:rsidR="009441E5" w:rsidRPr="002F442E">
        <w:rPr>
          <w:rFonts w:cstheme="minorHAnsi"/>
        </w:rPr>
        <w:t xml:space="preserve"> ostatní pedagogy ze své školy.</w:t>
      </w:r>
    </w:p>
    <w:p w:rsidR="009441E5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9441E5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2F442E">
        <w:rPr>
          <w:rFonts w:cstheme="minorHAnsi"/>
          <w:b/>
        </w:rPr>
        <w:t>5</w:t>
      </w:r>
      <w:r w:rsidRPr="002F442E">
        <w:rPr>
          <w:rFonts w:cstheme="minorHAnsi"/>
          <w:b/>
        </w:rPr>
        <w:t xml:space="preserve">/ Vzdělávání pedagogických pracovníků střední a vyšší školy </w:t>
      </w:r>
      <w:r w:rsidR="002F442E">
        <w:rPr>
          <w:rFonts w:cstheme="minorHAnsi"/>
          <w:b/>
        </w:rPr>
        <w:t>-</w:t>
      </w:r>
      <w:r w:rsidRPr="002F442E">
        <w:rPr>
          <w:rFonts w:cstheme="minorHAnsi"/>
          <w:b/>
        </w:rPr>
        <w:t xml:space="preserve"> osobnostně-profesní rozvoj pedagogů, </w:t>
      </w:r>
      <w:proofErr w:type="gramStart"/>
      <w:r w:rsidRPr="002F442E">
        <w:rPr>
          <w:rFonts w:cstheme="minorHAnsi"/>
          <w:b/>
        </w:rPr>
        <w:t xml:space="preserve">inkluze                                                                                                                                                                                </w:t>
      </w:r>
      <w:r w:rsidRPr="002F442E">
        <w:rPr>
          <w:rFonts w:cstheme="minorHAnsi"/>
        </w:rPr>
        <w:t>Cílem</w:t>
      </w:r>
      <w:proofErr w:type="gramEnd"/>
      <w:r w:rsidRPr="002F442E">
        <w:rPr>
          <w:rFonts w:cstheme="minorHAnsi"/>
        </w:rPr>
        <w:t xml:space="preserve"> aktivity je podpořit profesní růst pedagogických pracovníků pomocí dlouhodobého vzdělávání a průběžného sebevzdělávání. Vzdělávání bude probíhat formou absolvování vzdělávacího programu akreditovaného v systému DVPP. Vzdělávací program musí být realizován prezenční formou. Podpořit profesní růst pedagogických pracovníků pomocí dlouhodobého vzdělávání a průběžného sebevzdělávání.</w:t>
      </w:r>
    </w:p>
    <w:p w:rsidR="009441E5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2F442E">
        <w:rPr>
          <w:rFonts w:cstheme="minorHAnsi"/>
        </w:rPr>
        <w:t>Vzdělávání bude probíhat formou absolvování vzdělávacího programu akreditovaného v systému DVPP.</w:t>
      </w:r>
    </w:p>
    <w:p w:rsidR="009441E5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9441E5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  <w:b/>
        </w:rPr>
      </w:pPr>
      <w:r w:rsidRPr="002F442E">
        <w:rPr>
          <w:rFonts w:cstheme="minorHAnsi"/>
          <w:b/>
        </w:rPr>
        <w:t>6/</w:t>
      </w:r>
      <w:r w:rsidRPr="002F442E">
        <w:rPr>
          <w:rFonts w:cstheme="minorHAnsi"/>
          <w:b/>
        </w:rPr>
        <w:t xml:space="preserve"> Sdílení zkušeností pedagogů z různých škol/školských zařízení prostřednictvím vzájemných návštěv</w:t>
      </w:r>
    </w:p>
    <w:p w:rsidR="002F442E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2F442E">
        <w:rPr>
          <w:rFonts w:cstheme="minorHAnsi"/>
        </w:rPr>
        <w:t xml:space="preserve">Cílem je podpořit pedagogy středních škol ve zvyšování kvality při jejich každodenní práci v oblasti vzdělávání a výchovy žáků, a to prostřednictvím vzájemné výměny zkušeností mezi </w:t>
      </w:r>
      <w:proofErr w:type="gramStart"/>
      <w:r w:rsidRPr="002F442E">
        <w:rPr>
          <w:rFonts w:cstheme="minorHAnsi"/>
        </w:rPr>
        <w:t>pedagogy                            z různých</w:t>
      </w:r>
      <w:proofErr w:type="gramEnd"/>
      <w:r w:rsidRPr="002F442E">
        <w:rPr>
          <w:rFonts w:cstheme="minorHAnsi"/>
        </w:rPr>
        <w:t xml:space="preserve"> škol/školských zařízení.</w:t>
      </w:r>
      <w:r w:rsidR="002F442E" w:rsidRPr="002F442E">
        <w:rPr>
          <w:rFonts w:cstheme="minorHAnsi"/>
        </w:rPr>
        <w:t xml:space="preserve"> </w:t>
      </w:r>
      <w:r w:rsidR="002F442E" w:rsidRPr="002F442E">
        <w:rPr>
          <w:rFonts w:cstheme="minorHAnsi"/>
        </w:rPr>
        <w:t>St</w:t>
      </w:r>
      <w:r w:rsidR="002F442E">
        <w:rPr>
          <w:rFonts w:cstheme="minorHAnsi"/>
        </w:rPr>
        <w:t xml:space="preserve">áž pedagogických pracovníků </w:t>
      </w:r>
      <w:r w:rsidR="002F442E" w:rsidRPr="002F442E">
        <w:rPr>
          <w:rFonts w:cstheme="minorHAnsi"/>
        </w:rPr>
        <w:t>bude zaměřena na rozvoj odbor</w:t>
      </w:r>
      <w:r w:rsidR="002F442E">
        <w:rPr>
          <w:rFonts w:cstheme="minorHAnsi"/>
        </w:rPr>
        <w:t xml:space="preserve">ných kompetencí využitelných ve </w:t>
      </w:r>
      <w:r w:rsidR="002F442E" w:rsidRPr="002F442E">
        <w:rPr>
          <w:rFonts w:cstheme="minorHAnsi"/>
        </w:rPr>
        <w:t>výuce. Pro přenos příkladů dobré praxe zajistí pedagog školy, který se účastní stáže, rovněž interní sdílení zkušeností pro ostatní pedagogy ze své školy.</w:t>
      </w:r>
    </w:p>
    <w:p w:rsidR="002F442E" w:rsidRPr="002F442E" w:rsidRDefault="002F442E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9441E5" w:rsidRPr="002F442E" w:rsidRDefault="009441E5" w:rsidP="002F442E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:rsidR="009441E5" w:rsidRPr="002F442E" w:rsidRDefault="009441E5" w:rsidP="002F442E">
      <w:pPr>
        <w:spacing w:line="280" w:lineRule="atLeast"/>
        <w:rPr>
          <w:rFonts w:cstheme="minorHAnsi"/>
        </w:rPr>
      </w:pPr>
      <w:bookmarkStart w:id="0" w:name="_GoBack"/>
      <w:bookmarkEnd w:id="0"/>
    </w:p>
    <w:sectPr w:rsidR="009441E5" w:rsidRPr="002F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E"/>
    <w:rsid w:val="000C63E4"/>
    <w:rsid w:val="002F442E"/>
    <w:rsid w:val="00372828"/>
    <w:rsid w:val="004C540F"/>
    <w:rsid w:val="007218C1"/>
    <w:rsid w:val="009441E5"/>
    <w:rsid w:val="009B6BA7"/>
    <w:rsid w:val="009C1AAE"/>
    <w:rsid w:val="00D47CB7"/>
    <w:rsid w:val="00F22175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BCCC-7A27-4503-A32D-3E3F72E8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aller-text">
    <w:name w:val="smaller-text"/>
    <w:basedOn w:val="Standardnpsmoodstavce"/>
    <w:rsid w:val="009C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 Zuzana</dc:creator>
  <cp:keywords/>
  <dc:description/>
  <cp:lastModifiedBy>Pohlova Zuzana</cp:lastModifiedBy>
  <cp:revision>2</cp:revision>
  <dcterms:created xsi:type="dcterms:W3CDTF">2020-01-10T09:17:00Z</dcterms:created>
  <dcterms:modified xsi:type="dcterms:W3CDTF">2020-01-10T11:05:00Z</dcterms:modified>
</cp:coreProperties>
</file>