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A0" w:rsidRPr="00A757A0" w:rsidRDefault="00A757A0" w:rsidP="00A757A0">
      <w:pPr>
        <w:keepNext/>
        <w:pageBreakBefore/>
        <w:spacing w:before="100" w:beforeAutospacing="1" w:after="60" w:line="240" w:lineRule="auto"/>
        <w:ind w:left="284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0" w:name="_Toc93906952"/>
      <w:r w:rsidRPr="00A757A0">
        <w:rPr>
          <w:rFonts w:ascii="Times New Roman" w:eastAsia="Calibri" w:hAnsi="Times New Roman" w:cs="Times New Roman"/>
          <w:b/>
          <w:bCs/>
          <w:iCs/>
          <w:sz w:val="28"/>
          <w:szCs w:val="28"/>
          <w:lang w:val="x-none" w:eastAsia="x-none"/>
        </w:rPr>
        <w:t xml:space="preserve">Konkretizovaný učební plán </w:t>
      </w:r>
      <w:r w:rsidRPr="00A757A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x-none"/>
        </w:rPr>
        <w:t>oboru Laboratorní asistent 53 – 43 – M/01</w:t>
      </w:r>
      <w:bookmarkEnd w:id="0"/>
    </w:p>
    <w:p w:rsidR="00A757A0" w:rsidRPr="00A757A0" w:rsidRDefault="00A757A0" w:rsidP="00A7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277"/>
        <w:gridCol w:w="708"/>
        <w:gridCol w:w="652"/>
        <w:gridCol w:w="86"/>
        <w:gridCol w:w="647"/>
        <w:gridCol w:w="733"/>
        <w:gridCol w:w="9"/>
        <w:gridCol w:w="1135"/>
      </w:tblGrid>
      <w:tr w:rsidR="00A757A0" w:rsidRPr="00A757A0" w:rsidTr="00A35B88">
        <w:trPr>
          <w:cantSplit/>
          <w:trHeight w:hRule="exact" w:val="794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Kategorie a názvy vyučovacích předmětů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Zkratky předmětů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Počet týdenních vyučovacích hodin</w:t>
            </w: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v ročníku</w:t>
            </w:r>
          </w:p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</w:tr>
      <w:tr w:rsidR="00A757A0" w:rsidRPr="00A757A0" w:rsidTr="00A35B88">
        <w:trPr>
          <w:cantSplit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4.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A757A0" w:rsidRPr="00A757A0" w:rsidTr="00A35B88"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A) Povinné vyučovací předměty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1) Všeobecné vzdělávání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Český jazyk a literatura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CJL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13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Cizí jazyk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AGJ,NEJ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i/>
                <w:lang w:eastAsia="cs-CZ"/>
              </w:rPr>
              <w:t>Metropolitní podpora výuky cizích jazyků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AGJ,NEJ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Dějepis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DEJ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Občanská nauka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OBN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Fyzika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FYZ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Chemie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CHE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Bioekologie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BIE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Matematika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Tělesná výchova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TEV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Informační a komunikační technologie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IKT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Ekonomika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EKO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Psychologie a komunikace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PSK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2) Odborné vzdělávání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>Somatologie a latinská odborná terminologie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SOM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Patologie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PAT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>Cvičení z chemie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CCH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A757A0" w:rsidRPr="00A757A0" w:rsidTr="00A35B88">
        <w:trPr>
          <w:trHeight w:val="26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Základy genetiky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ZGE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>Cvičení z biologie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CBI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>Analytická chemie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ANC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>Biochemie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BIC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>Laboratorní technika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 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A757A0" w:rsidRPr="00A757A0" w:rsidTr="00A35B88">
        <w:trPr>
          <w:trHeight w:val="21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   Vybrané laboratorní metody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VLM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Výchova ke zdraví a veřejné zdravotnictví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VZD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První pomoc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PRP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Klinická biochemie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KLB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Cvičení z klinické biochemie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KLBc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4(4)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Histologie a histologická technika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HHT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Cvičení z histologie a z histologické techniky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HHTc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Hematologie a transfuzní služba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HTS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Cvičení z hematologie a transfuzní služby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HTSc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Mikrobiologie, imunologie a epidemiologie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MIE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 Cvičení z mikrobiologie a imunologie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CMI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2(2)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3) Volitelné předměty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    Matematika – seminář     anebo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MAs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 w:firstLine="255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 xml:space="preserve">Konverzace v cizím jazyce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KOAv</w:t>
            </w:r>
            <w:proofErr w:type="spellEnd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/</w:t>
            </w:r>
            <w:proofErr w:type="spellStart"/>
            <w:r w:rsidRPr="00A757A0">
              <w:rPr>
                <w:rFonts w:ascii="Times New Roman" w:eastAsia="Times New Roman" w:hAnsi="Times New Roman" w:cs="Times New Roman"/>
                <w:lang w:eastAsia="cs-CZ"/>
              </w:rPr>
              <w:t>KONv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A757A0" w:rsidRPr="00A757A0" w:rsidTr="00A35B8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131</w:t>
            </w:r>
          </w:p>
        </w:tc>
      </w:tr>
      <w:tr w:rsidR="00A757A0" w:rsidRPr="00A757A0" w:rsidTr="00A35B88">
        <w:tc>
          <w:tcPr>
            <w:tcW w:w="5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CELKEM s Metropolitním programem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32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34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35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34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  <w:hideMark/>
          </w:tcPr>
          <w:p w:rsidR="00A757A0" w:rsidRPr="00A757A0" w:rsidRDefault="00A757A0" w:rsidP="00A7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757A0">
              <w:rPr>
                <w:rFonts w:ascii="Times New Roman" w:eastAsia="Times New Roman" w:hAnsi="Times New Roman" w:cs="Times New Roman"/>
                <w:b/>
                <w:lang w:eastAsia="cs-CZ"/>
              </w:rPr>
              <w:t>135</w:t>
            </w:r>
          </w:p>
        </w:tc>
      </w:tr>
    </w:tbl>
    <w:p w:rsidR="001251B6" w:rsidRDefault="001251B6">
      <w:bookmarkStart w:id="1" w:name="_GoBack"/>
      <w:bookmarkEnd w:id="1"/>
    </w:p>
    <w:sectPr w:rsidR="0012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A0"/>
    <w:rsid w:val="001251B6"/>
    <w:rsid w:val="00A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84FC-2974-4D17-BD67-4D0759E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Pohlová Zuzana</dc:creator>
  <cp:keywords/>
  <dc:description/>
  <cp:lastModifiedBy>PhDr. Pohlová Zuzana</cp:lastModifiedBy>
  <cp:revision>1</cp:revision>
  <dcterms:created xsi:type="dcterms:W3CDTF">2022-09-14T15:08:00Z</dcterms:created>
  <dcterms:modified xsi:type="dcterms:W3CDTF">2022-09-14T15:08:00Z</dcterms:modified>
</cp:coreProperties>
</file>