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B9083" w14:textId="77777777" w:rsidR="00E776DC" w:rsidRDefault="00E776DC"/>
    <w:p w14:paraId="0EADBDEC" w14:textId="5812C6DD" w:rsidR="00B125CE" w:rsidRDefault="00E776DC">
      <w:pPr>
        <w:rPr>
          <w:b/>
          <w:bCs/>
          <w:color w:val="FF0000"/>
          <w:sz w:val="36"/>
          <w:szCs w:val="36"/>
        </w:rPr>
      </w:pPr>
      <w:r w:rsidRPr="006F26DE">
        <w:rPr>
          <w:b/>
          <w:bCs/>
          <w:color w:val="FF0000"/>
          <w:sz w:val="36"/>
          <w:szCs w:val="36"/>
        </w:rPr>
        <w:t>ENVIROMENTÁLNÍ VÝCHOVA</w:t>
      </w:r>
      <w:r w:rsidR="00597124">
        <w:rPr>
          <w:b/>
          <w:bCs/>
          <w:color w:val="FF0000"/>
          <w:sz w:val="36"/>
          <w:szCs w:val="36"/>
        </w:rPr>
        <w:t xml:space="preserve">                2024/2025</w:t>
      </w:r>
    </w:p>
    <w:p w14:paraId="6363EC44" w14:textId="4D5D0E65" w:rsidR="00FF0499" w:rsidRPr="00FF0499" w:rsidRDefault="00FF0499">
      <w:pPr>
        <w:rPr>
          <w:b/>
          <w:bCs/>
          <w:color w:val="FF0000"/>
          <w:sz w:val="28"/>
          <w:szCs w:val="28"/>
        </w:rPr>
      </w:pPr>
      <w:r w:rsidRPr="00FF0499">
        <w:rPr>
          <w:b/>
          <w:bCs/>
          <w:color w:val="FF0000"/>
          <w:sz w:val="28"/>
          <w:szCs w:val="28"/>
        </w:rPr>
        <w:t>PLÁNOVANÉ AKCE</w:t>
      </w:r>
    </w:p>
    <w:p w14:paraId="4EE5201F" w14:textId="458A3C45" w:rsidR="00E776DC" w:rsidRDefault="00E776DC">
      <w:r>
        <w:rPr>
          <w:noProof/>
        </w:rPr>
        <w:drawing>
          <wp:inline distT="0" distB="0" distL="0" distR="0" wp14:anchorId="3604BFBE" wp14:editId="423EEBD1">
            <wp:extent cx="6124575" cy="2942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8656" cy="29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B1A4" w14:textId="6E991DA2" w:rsidR="00E776DC" w:rsidRPr="00D42E50" w:rsidRDefault="006F26DE">
      <w:pPr>
        <w:rPr>
          <w:b/>
          <w:bCs/>
          <w:color w:val="FF0000"/>
          <w:sz w:val="36"/>
          <w:szCs w:val="36"/>
        </w:rPr>
      </w:pPr>
      <w:r w:rsidRPr="00D42E50">
        <w:rPr>
          <w:b/>
          <w:bCs/>
          <w:color w:val="FF0000"/>
          <w:sz w:val="36"/>
          <w:szCs w:val="36"/>
        </w:rPr>
        <w:t>AKCE JEDNOTIVÝCH TŘÍD</w:t>
      </w:r>
    </w:p>
    <w:p w14:paraId="247C3693" w14:textId="6EAB7B2A" w:rsidR="00E776DC" w:rsidRPr="006F26DE" w:rsidRDefault="006F26DE">
      <w:pPr>
        <w:rPr>
          <w:b/>
          <w:bCs/>
          <w:color w:val="538135" w:themeColor="accent6" w:themeShade="BF"/>
          <w:sz w:val="32"/>
          <w:szCs w:val="32"/>
        </w:rPr>
      </w:pPr>
      <w:r w:rsidRPr="006F26DE">
        <w:rPr>
          <w:b/>
          <w:bCs/>
          <w:color w:val="538135" w:themeColor="accent6" w:themeShade="BF"/>
          <w:sz w:val="32"/>
          <w:szCs w:val="32"/>
        </w:rPr>
        <w:t>1.AG a 1. AO</w:t>
      </w:r>
    </w:p>
    <w:p w14:paraId="43A0E568" w14:textId="13C03952" w:rsidR="006F26DE" w:rsidRDefault="006F26DE">
      <w:pPr>
        <w:rPr>
          <w:color w:val="538135" w:themeColor="accent6" w:themeShade="BF"/>
        </w:rPr>
      </w:pPr>
      <w:proofErr w:type="spellStart"/>
      <w:r w:rsidRPr="004A69EF">
        <w:rPr>
          <w:b/>
          <w:bCs/>
          <w:color w:val="538135" w:themeColor="accent6" w:themeShade="BF"/>
          <w:sz w:val="32"/>
          <w:szCs w:val="32"/>
          <w:u w:val="single"/>
        </w:rPr>
        <w:t>Toulcův</w:t>
      </w:r>
      <w:proofErr w:type="spellEnd"/>
      <w:r w:rsidRPr="004A69EF">
        <w:rPr>
          <w:b/>
          <w:bCs/>
          <w:color w:val="538135" w:themeColor="accent6" w:themeShade="BF"/>
          <w:sz w:val="32"/>
          <w:szCs w:val="32"/>
          <w:u w:val="single"/>
        </w:rPr>
        <w:t xml:space="preserve"> dvůr</w:t>
      </w:r>
      <w:r w:rsidRPr="006F26DE">
        <w:rPr>
          <w:color w:val="538135" w:themeColor="accent6" w:themeShade="BF"/>
        </w:rPr>
        <w:t xml:space="preserve"> </w:t>
      </w:r>
      <w:r>
        <w:t xml:space="preserve">– </w:t>
      </w:r>
      <w:proofErr w:type="spellStart"/>
      <w:r w:rsidRPr="006F26DE">
        <w:rPr>
          <w:color w:val="538135" w:themeColor="accent6" w:themeShade="BF"/>
        </w:rPr>
        <w:t>Welfare</w:t>
      </w:r>
      <w:proofErr w:type="spellEnd"/>
      <w:r w:rsidRPr="006F26DE">
        <w:rPr>
          <w:color w:val="538135" w:themeColor="accent6" w:themeShade="BF"/>
        </w:rPr>
        <w:t xml:space="preserve"> zvířat, sázení keřů – zadržení vody v</w:t>
      </w:r>
      <w:r w:rsidR="00D356DE">
        <w:rPr>
          <w:color w:val="538135" w:themeColor="accent6" w:themeShade="BF"/>
        </w:rPr>
        <w:t> </w:t>
      </w:r>
      <w:r w:rsidRPr="006F26DE">
        <w:rPr>
          <w:color w:val="538135" w:themeColor="accent6" w:themeShade="BF"/>
        </w:rPr>
        <w:t>krajině</w:t>
      </w:r>
    </w:p>
    <w:p w14:paraId="1FDDCCB0" w14:textId="31C287B5" w:rsidR="00E776DC" w:rsidRDefault="00D356DE">
      <w:r>
        <w:rPr>
          <w:noProof/>
        </w:rPr>
        <w:drawing>
          <wp:inline distT="0" distB="0" distL="0" distR="0" wp14:anchorId="3DDB91EA" wp14:editId="2B7980FF">
            <wp:extent cx="1019175" cy="7620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082F8" wp14:editId="1BBD2EF3">
            <wp:extent cx="876300" cy="7334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C5B6" w14:textId="32C1142B" w:rsidR="00D356DE" w:rsidRDefault="006F26DE">
      <w:r>
        <w:rPr>
          <w:noProof/>
        </w:rPr>
        <w:drawing>
          <wp:inline distT="0" distB="0" distL="0" distR="0" wp14:anchorId="4FFB9CA6" wp14:editId="22655432">
            <wp:extent cx="6162675" cy="134978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552" cy="13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E67D" w14:textId="05FE196D" w:rsidR="009E6E99" w:rsidRDefault="009E6E99" w:rsidP="00D356DE">
      <w:pPr>
        <w:rPr>
          <w:b/>
          <w:bCs/>
          <w:color w:val="4472C4" w:themeColor="accent1"/>
          <w:sz w:val="32"/>
          <w:szCs w:val="32"/>
        </w:rPr>
      </w:pPr>
    </w:p>
    <w:p w14:paraId="0022312F" w14:textId="3AC58F99" w:rsidR="00FF0499" w:rsidRDefault="00FF0499" w:rsidP="00D356DE">
      <w:pPr>
        <w:rPr>
          <w:b/>
          <w:bCs/>
          <w:color w:val="4472C4" w:themeColor="accent1"/>
          <w:sz w:val="32"/>
          <w:szCs w:val="32"/>
        </w:rPr>
      </w:pPr>
    </w:p>
    <w:p w14:paraId="4822AAEA" w14:textId="77777777" w:rsidR="00FF0499" w:rsidRDefault="00FF0499" w:rsidP="00D356DE">
      <w:pPr>
        <w:rPr>
          <w:b/>
          <w:bCs/>
          <w:color w:val="4472C4" w:themeColor="accent1"/>
          <w:sz w:val="32"/>
          <w:szCs w:val="32"/>
        </w:rPr>
      </w:pPr>
    </w:p>
    <w:p w14:paraId="2D0AD963" w14:textId="234F7875" w:rsidR="00D356DE" w:rsidRPr="00D42E50" w:rsidRDefault="00D356DE" w:rsidP="00D356DE">
      <w:pPr>
        <w:rPr>
          <w:b/>
          <w:bCs/>
          <w:color w:val="4472C4" w:themeColor="accent1"/>
          <w:sz w:val="32"/>
          <w:szCs w:val="32"/>
        </w:rPr>
      </w:pPr>
      <w:r w:rsidRPr="00D42E50">
        <w:rPr>
          <w:b/>
          <w:bCs/>
          <w:color w:val="4472C4" w:themeColor="accent1"/>
          <w:sz w:val="32"/>
          <w:szCs w:val="32"/>
        </w:rPr>
        <w:lastRenderedPageBreak/>
        <w:t xml:space="preserve">1.AF </w:t>
      </w:r>
    </w:p>
    <w:p w14:paraId="1442840F" w14:textId="0D85023A" w:rsidR="00D356DE" w:rsidRDefault="00D42E50" w:rsidP="00D356DE">
      <w:pPr>
        <w:rPr>
          <w:color w:val="4472C4" w:themeColor="accent1"/>
        </w:rPr>
      </w:pPr>
      <w:r w:rsidRPr="00D42E50">
        <w:rPr>
          <w:b/>
          <w:bCs/>
          <w:color w:val="4472C4" w:themeColor="accent1"/>
          <w:sz w:val="32"/>
          <w:szCs w:val="32"/>
        </w:rPr>
        <w:t>ÚJV Řež</w:t>
      </w:r>
      <w:r w:rsidR="00D356DE" w:rsidRPr="00D42E50">
        <w:rPr>
          <w:color w:val="4472C4" w:themeColor="accent1"/>
        </w:rPr>
        <w:t xml:space="preserve"> </w:t>
      </w:r>
      <w:r w:rsidR="00D356DE">
        <w:t xml:space="preserve">– </w:t>
      </w:r>
      <w:r>
        <w:rPr>
          <w:color w:val="4472C4" w:themeColor="accent1"/>
        </w:rPr>
        <w:t>P</w:t>
      </w:r>
      <w:r w:rsidRPr="00D42E50">
        <w:rPr>
          <w:color w:val="4472C4" w:themeColor="accent1"/>
        </w:rPr>
        <w:t xml:space="preserve">řednáška na téma </w:t>
      </w:r>
      <w:r>
        <w:rPr>
          <w:color w:val="4472C4" w:themeColor="accent1"/>
        </w:rPr>
        <w:t>alternativní zdroje energie (</w:t>
      </w:r>
      <w:r w:rsidRPr="00D42E50">
        <w:rPr>
          <w:color w:val="4472C4" w:themeColor="accent1"/>
        </w:rPr>
        <w:t>jaderná energie, ochrana</w:t>
      </w:r>
      <w:r>
        <w:rPr>
          <w:color w:val="4472C4" w:themeColor="accent1"/>
        </w:rPr>
        <w:t xml:space="preserve"> lidí, přírody, krajiny), exkurze do nitra ústavu (zázemí společnosti, jaderný reaktor…)</w:t>
      </w:r>
      <w:r w:rsidRPr="00D42E50">
        <w:rPr>
          <w:color w:val="4472C4" w:themeColor="accent1"/>
        </w:rPr>
        <w:t xml:space="preserve"> </w:t>
      </w:r>
    </w:p>
    <w:p w14:paraId="42B31D0C" w14:textId="7053ECFC" w:rsidR="00D42E50" w:rsidRPr="00D356DE" w:rsidRDefault="00D42E50" w:rsidP="00D356DE">
      <w:pPr>
        <w:rPr>
          <w:b/>
          <w:bCs/>
        </w:rPr>
      </w:pPr>
      <w:r>
        <w:rPr>
          <w:noProof/>
        </w:rPr>
        <w:drawing>
          <wp:inline distT="0" distB="0" distL="0" distR="0" wp14:anchorId="30466F23" wp14:editId="434A6F45">
            <wp:extent cx="4634524" cy="22002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0187" cy="22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77D6D" wp14:editId="40539E6E">
            <wp:extent cx="1047750" cy="10001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BE1E" w14:textId="2BB1F250" w:rsidR="00E776DC" w:rsidRDefault="00E776DC"/>
    <w:p w14:paraId="1666D1CA" w14:textId="1F015877" w:rsidR="00D42E50" w:rsidRPr="00D42E50" w:rsidRDefault="00D42E50" w:rsidP="00D42E50">
      <w:pPr>
        <w:rPr>
          <w:b/>
          <w:bCs/>
          <w:color w:val="BF8F00" w:themeColor="accent4" w:themeShade="BF"/>
          <w:sz w:val="32"/>
          <w:szCs w:val="32"/>
        </w:rPr>
      </w:pPr>
      <w:r w:rsidRPr="00D42E50">
        <w:rPr>
          <w:b/>
          <w:bCs/>
          <w:color w:val="BF8F00" w:themeColor="accent4" w:themeShade="BF"/>
          <w:sz w:val="32"/>
          <w:szCs w:val="32"/>
        </w:rPr>
        <w:t xml:space="preserve">2.AZ </w:t>
      </w:r>
    </w:p>
    <w:p w14:paraId="57AAB429" w14:textId="75AD40FD" w:rsidR="00E776DC" w:rsidRDefault="00A62A3D" w:rsidP="00D42E50">
      <w:pPr>
        <w:rPr>
          <w:b/>
          <w:bCs/>
          <w:color w:val="BF8F00" w:themeColor="accent4" w:themeShade="BF"/>
          <w:sz w:val="32"/>
          <w:szCs w:val="32"/>
        </w:rPr>
      </w:pPr>
      <w:r w:rsidRPr="004A69EF">
        <w:rPr>
          <w:b/>
          <w:bCs/>
          <w:color w:val="BF8F00" w:themeColor="accent4" w:themeShade="BF"/>
          <w:sz w:val="32"/>
          <w:szCs w:val="32"/>
          <w:u w:val="single"/>
        </w:rPr>
        <w:t>Ekocentrum prales Kbely</w:t>
      </w:r>
      <w:r>
        <w:rPr>
          <w:b/>
          <w:bCs/>
          <w:color w:val="BF8F00" w:themeColor="accent4" w:themeShade="BF"/>
          <w:sz w:val="32"/>
          <w:szCs w:val="32"/>
        </w:rPr>
        <w:t xml:space="preserve"> </w:t>
      </w:r>
      <w:r w:rsidR="004A69EF">
        <w:rPr>
          <w:b/>
          <w:bCs/>
          <w:color w:val="BF8F00" w:themeColor="accent4" w:themeShade="BF"/>
          <w:sz w:val="32"/>
          <w:szCs w:val="32"/>
        </w:rPr>
        <w:t xml:space="preserve">– Význam včelstva v ekosystémech, účinné látky ve včelích produktech, rezidua nežádoucích látek (např. antibiotik v produktech včelstva) </w:t>
      </w:r>
    </w:p>
    <w:p w14:paraId="6EADE9ED" w14:textId="360F6F48" w:rsidR="00E776DC" w:rsidRPr="000040EF" w:rsidRDefault="00A62A3D">
      <w:pPr>
        <w:rPr>
          <w:color w:val="BF8F00" w:themeColor="accent4" w:themeShade="BF"/>
        </w:rPr>
      </w:pPr>
      <w:r>
        <w:rPr>
          <w:noProof/>
        </w:rPr>
        <w:drawing>
          <wp:inline distT="0" distB="0" distL="0" distR="0" wp14:anchorId="1E20DE18" wp14:editId="3F86EBC3">
            <wp:extent cx="3476625" cy="116922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3132" cy="11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9188" w14:textId="125642D3" w:rsidR="00E776DC" w:rsidRDefault="000040EF">
      <w:r>
        <w:rPr>
          <w:noProof/>
        </w:rPr>
        <w:drawing>
          <wp:inline distT="0" distB="0" distL="0" distR="0" wp14:anchorId="124E6648" wp14:editId="3351BDDC">
            <wp:extent cx="2530573" cy="175260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7740" cy="176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E1A3" w14:textId="7858EEF4" w:rsidR="00E776DC" w:rsidRDefault="00E776DC"/>
    <w:p w14:paraId="06D40E0A" w14:textId="102B51CE" w:rsidR="00FF0499" w:rsidRDefault="00FF0499"/>
    <w:p w14:paraId="16272BC9" w14:textId="77777777" w:rsidR="00FF0499" w:rsidRDefault="00FF0499"/>
    <w:p w14:paraId="67373B51" w14:textId="48861868" w:rsidR="00203DD5" w:rsidRDefault="004A69EF" w:rsidP="00203DD5">
      <w:pPr>
        <w:rPr>
          <w:b/>
          <w:bCs/>
          <w:color w:val="FF0000"/>
          <w:sz w:val="32"/>
          <w:szCs w:val="32"/>
        </w:rPr>
      </w:pPr>
      <w:r w:rsidRPr="00203DD5">
        <w:rPr>
          <w:b/>
          <w:bCs/>
          <w:color w:val="FF0000"/>
          <w:sz w:val="32"/>
          <w:szCs w:val="32"/>
          <w:u w:val="single"/>
        </w:rPr>
        <w:lastRenderedPageBreak/>
        <w:t xml:space="preserve">AVE </w:t>
      </w:r>
      <w:r w:rsidRPr="004A69EF">
        <w:rPr>
          <w:b/>
          <w:bCs/>
          <w:color w:val="FF0000"/>
          <w:sz w:val="32"/>
          <w:szCs w:val="32"/>
        </w:rPr>
        <w:t>– SKLÁDKA ODPADŮ BENÁTKY NAD JIZEROU</w:t>
      </w:r>
      <w:r w:rsidR="009D3E63">
        <w:rPr>
          <w:b/>
          <w:bCs/>
          <w:color w:val="FF0000"/>
          <w:sz w:val="32"/>
          <w:szCs w:val="32"/>
        </w:rPr>
        <w:t xml:space="preserve">    </w:t>
      </w:r>
      <w:bookmarkStart w:id="0" w:name="_GoBack"/>
      <w:bookmarkEnd w:id="0"/>
      <w:r w:rsidR="009D3E63" w:rsidRPr="00193F28">
        <w:rPr>
          <w:b/>
          <w:bCs/>
          <w:noProof/>
        </w:rPr>
        <w:drawing>
          <wp:inline distT="0" distB="0" distL="0" distR="0" wp14:anchorId="200E405E" wp14:editId="5DC80700">
            <wp:extent cx="1000991" cy="647700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29" cy="6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23BF" w14:textId="71BF8BFA" w:rsidR="00E776DC" w:rsidRPr="00193F28" w:rsidRDefault="00203DD5" w:rsidP="00203DD5">
      <w:pPr>
        <w:rPr>
          <w:b/>
          <w:bCs/>
          <w:color w:val="FF0000"/>
          <w:sz w:val="32"/>
          <w:szCs w:val="32"/>
        </w:rPr>
      </w:pPr>
      <w:r w:rsidRPr="00193F28">
        <w:rPr>
          <w:b/>
          <w:bCs/>
          <w:color w:val="FF0000"/>
        </w:rPr>
        <w:t xml:space="preserve">Třídění odpadů                                                                    </w:t>
      </w:r>
      <w:r w:rsidRPr="00193F28">
        <w:rPr>
          <w:b/>
          <w:bCs/>
          <w:noProof/>
        </w:rPr>
        <w:t xml:space="preserve"> </w:t>
      </w:r>
    </w:p>
    <w:p w14:paraId="7BB70BB3" w14:textId="012A2A09" w:rsidR="00203DD5" w:rsidRPr="00193F28" w:rsidRDefault="00203DD5" w:rsidP="00203DD5">
      <w:pPr>
        <w:rPr>
          <w:b/>
          <w:bCs/>
          <w:color w:val="FF0000"/>
        </w:rPr>
      </w:pPr>
      <w:r w:rsidRPr="00193F28">
        <w:rPr>
          <w:b/>
          <w:bCs/>
          <w:color w:val="FF0000"/>
        </w:rPr>
        <w:t>Recyklace</w:t>
      </w:r>
    </w:p>
    <w:p w14:paraId="499B5F3B" w14:textId="5F23A8E2" w:rsidR="00203DD5" w:rsidRPr="00193F28" w:rsidRDefault="00203DD5" w:rsidP="00203DD5">
      <w:pPr>
        <w:rPr>
          <w:b/>
          <w:bCs/>
          <w:color w:val="FF0000"/>
        </w:rPr>
      </w:pPr>
      <w:r w:rsidRPr="00193F28">
        <w:rPr>
          <w:b/>
          <w:bCs/>
          <w:color w:val="FF0000"/>
        </w:rPr>
        <w:t>Správné zakládaní skládky</w:t>
      </w:r>
    </w:p>
    <w:p w14:paraId="08F69779" w14:textId="286D5755" w:rsidR="00E776DC" w:rsidRPr="00193F28" w:rsidRDefault="00203DD5">
      <w:pPr>
        <w:rPr>
          <w:b/>
          <w:bCs/>
          <w:color w:val="FF0000"/>
        </w:rPr>
      </w:pPr>
      <w:r w:rsidRPr="00193F28">
        <w:rPr>
          <w:b/>
          <w:bCs/>
          <w:color w:val="FF0000"/>
        </w:rPr>
        <w:t>Rekultivace krajiny</w:t>
      </w:r>
    </w:p>
    <w:p w14:paraId="675135E3" w14:textId="318D30B0" w:rsidR="00D42E50" w:rsidRDefault="00D42E50"/>
    <w:p w14:paraId="1091A702" w14:textId="28CCEFA6" w:rsidR="00D42E50" w:rsidRDefault="004A69EF">
      <w:r>
        <w:rPr>
          <w:noProof/>
        </w:rPr>
        <w:drawing>
          <wp:inline distT="0" distB="0" distL="0" distR="0" wp14:anchorId="1A65D6E3" wp14:editId="7868827F">
            <wp:extent cx="2533015" cy="154305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0070" cy="15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DD5" w:rsidRPr="00203DD5">
        <w:rPr>
          <w:noProof/>
        </w:rPr>
        <w:t xml:space="preserve"> </w:t>
      </w:r>
      <w:r w:rsidR="00203DD5">
        <w:rPr>
          <w:noProof/>
        </w:rPr>
        <w:drawing>
          <wp:inline distT="0" distB="0" distL="0" distR="0" wp14:anchorId="609FC665" wp14:editId="3AF7CC61">
            <wp:extent cx="2776534" cy="1286817"/>
            <wp:effectExtent l="76200" t="457200" r="81280" b="4660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253428">
                      <a:off x="0" y="0"/>
                      <a:ext cx="2797061" cy="12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72B" w14:textId="3EA66CFC" w:rsidR="00D42E50" w:rsidRDefault="00D42E50"/>
    <w:p w14:paraId="11AFDA84" w14:textId="77777777" w:rsidR="00D42E50" w:rsidRDefault="00D42E50"/>
    <w:p w14:paraId="4BE08326" w14:textId="7F141740" w:rsidR="00E776DC" w:rsidRDefault="00E776DC"/>
    <w:p w14:paraId="169CE01D" w14:textId="77777777" w:rsidR="00E776DC" w:rsidRDefault="00E776DC"/>
    <w:sectPr w:rsidR="00E77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A2D3F"/>
    <w:multiLevelType w:val="hybridMultilevel"/>
    <w:tmpl w:val="735890E8"/>
    <w:lvl w:ilvl="0" w:tplc="BC58F3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DC"/>
    <w:rsid w:val="000040EF"/>
    <w:rsid w:val="00193F28"/>
    <w:rsid w:val="00203DD5"/>
    <w:rsid w:val="004A69EF"/>
    <w:rsid w:val="00597124"/>
    <w:rsid w:val="006F26DE"/>
    <w:rsid w:val="009D3E63"/>
    <w:rsid w:val="009E6E99"/>
    <w:rsid w:val="00A62A3D"/>
    <w:rsid w:val="00B125CE"/>
    <w:rsid w:val="00D356DE"/>
    <w:rsid w:val="00D42E50"/>
    <w:rsid w:val="00E776DC"/>
    <w:rsid w:val="00FF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D53F9"/>
  <w15:chartTrackingRefBased/>
  <w15:docId w15:val="{B57C4967-A270-4C69-8558-61DFFECA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Chromíková Kamila</dc:creator>
  <cp:keywords/>
  <dc:description/>
  <cp:lastModifiedBy>PhDr. Pohlová Zuzana</cp:lastModifiedBy>
  <cp:revision>6</cp:revision>
  <dcterms:created xsi:type="dcterms:W3CDTF">2024-11-08T08:29:00Z</dcterms:created>
  <dcterms:modified xsi:type="dcterms:W3CDTF">2024-11-08T11:18:00Z</dcterms:modified>
</cp:coreProperties>
</file>