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89"/>
        <w:gridCol w:w="380"/>
        <w:gridCol w:w="5632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93645D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12 odstavec 3 zákona č. </w:t>
            </w:r>
            <w:r>
              <w:rPr>
                <w:b w:val="0"/>
                <w:bCs w:val="0"/>
              </w:rPr>
              <w:t xml:space="preserve">137/2006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</w:p>
        </w:tc>
        <w:tc>
          <w:tcPr>
            <w:tcW w:w="192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86E51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</w:t>
            </w:r>
            <w:r w:rsidR="00E86E51" w:rsidRPr="00E86E51">
              <w:rPr>
                <w:rFonts w:eastAsia="Times New Roman" w:cs="Arial"/>
                <w:sz w:val="20"/>
                <w:szCs w:val="20"/>
              </w:rPr>
              <w:t xml:space="preserve">ázev: 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92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221 771 115, 733 569 879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86E51" w:rsidRPr="00EA46A6" w:rsidRDefault="00AD73EE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D7795A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92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 w:rsidP="00D77AC8">
      <w:pPr>
        <w:spacing w:after="0"/>
        <w:rPr>
          <w:b/>
          <w:sz w:val="20"/>
          <w:szCs w:val="20"/>
        </w:rPr>
      </w:pPr>
    </w:p>
    <w:tbl>
      <w:tblPr>
        <w:tblStyle w:val="Svtlseznamzvraznn1"/>
        <w:tblW w:w="9674" w:type="dxa"/>
        <w:tblLook w:val="04A0" w:firstRow="1" w:lastRow="0" w:firstColumn="1" w:lastColumn="0" w:noHBand="0" w:noVBand="1"/>
      </w:tblPr>
      <w:tblGrid>
        <w:gridCol w:w="2943"/>
        <w:gridCol w:w="1567"/>
        <w:gridCol w:w="1694"/>
        <w:gridCol w:w="2661"/>
        <w:gridCol w:w="949"/>
      </w:tblGrid>
      <w:tr w:rsidR="00D77AC8" w:rsidRPr="00036431" w:rsidTr="00D77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:rsidR="00D77AC8" w:rsidRPr="0093645D" w:rsidRDefault="00D77AC8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567" w:type="dxa"/>
            <w:noWrap/>
            <w:hideMark/>
          </w:tcPr>
          <w:p w:rsidR="00D77AC8" w:rsidRPr="00036431" w:rsidRDefault="00D77AC8" w:rsidP="00D77AC8">
            <w:pPr>
              <w:ind w:left="-6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694" w:type="dxa"/>
            <w:noWrap/>
            <w:hideMark/>
          </w:tcPr>
          <w:p w:rsidR="00D77AC8" w:rsidRPr="00036431" w:rsidRDefault="00D77AC8" w:rsidP="00D77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Rezerva 20% ze základní ceny bez DPH</w:t>
            </w:r>
          </w:p>
        </w:tc>
        <w:tc>
          <w:tcPr>
            <w:tcW w:w="2661" w:type="dxa"/>
            <w:noWrap/>
            <w:hideMark/>
          </w:tcPr>
          <w:p w:rsidR="00D77AC8" w:rsidRDefault="00D77AC8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celkem,</w:t>
            </w:r>
          </w:p>
          <w:p w:rsidR="00D77AC8" w:rsidRPr="00D77AC8" w:rsidRDefault="00D77AC8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% DPH</w:t>
            </w:r>
          </w:p>
        </w:tc>
        <w:tc>
          <w:tcPr>
            <w:tcW w:w="809" w:type="dxa"/>
          </w:tcPr>
          <w:p w:rsidR="00D77AC8" w:rsidRDefault="00D77AC8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Cena celkem s DPH a rezervou</w:t>
            </w:r>
          </w:p>
        </w:tc>
      </w:tr>
      <w:tr w:rsidR="00D77AC8" w:rsidRPr="0093645D" w:rsidTr="00D77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:rsidR="00D77AC8" w:rsidRPr="0093645D" w:rsidRDefault="00D77AC8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567" w:type="dxa"/>
            <w:noWrap/>
            <w:hideMark/>
          </w:tcPr>
          <w:p w:rsidR="00D77AC8" w:rsidRPr="0093645D" w:rsidRDefault="00D77AC8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694" w:type="dxa"/>
            <w:noWrap/>
            <w:hideMark/>
          </w:tcPr>
          <w:p w:rsidR="00D77AC8" w:rsidRPr="0093645D" w:rsidRDefault="00D77AC8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661" w:type="dxa"/>
            <w:noWrap/>
            <w:hideMark/>
          </w:tcPr>
          <w:p w:rsidR="00D77AC8" w:rsidRPr="0093645D" w:rsidRDefault="00D77AC8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809" w:type="dxa"/>
          </w:tcPr>
          <w:p w:rsidR="00D77AC8" w:rsidRPr="0093645D" w:rsidRDefault="00D77AC8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0115DD" w:rsidRPr="0093645D" w:rsidTr="00D77AC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:rsidR="000115DD" w:rsidRPr="0093645D" w:rsidRDefault="000115DD" w:rsidP="0075787A">
            <w:pPr>
              <w:ind w:right="342"/>
              <w:rPr>
                <w:sz w:val="20"/>
              </w:rPr>
            </w:pPr>
            <w:r>
              <w:rPr>
                <w:sz w:val="20"/>
              </w:rPr>
              <w:t xml:space="preserve">Estetické a funkční vlastnosti nášlapné </w:t>
            </w:r>
            <w:proofErr w:type="gramStart"/>
            <w:r>
              <w:rPr>
                <w:sz w:val="20"/>
              </w:rPr>
              <w:t>vrstvy</w:t>
            </w:r>
            <w:proofErr w:type="gramEnd"/>
            <w:r>
              <w:rPr>
                <w:sz w:val="20"/>
              </w:rPr>
              <w:t xml:space="preserve">–  </w:t>
            </w:r>
            <w:proofErr w:type="gramStart"/>
            <w:r>
              <w:rPr>
                <w:sz w:val="20"/>
              </w:rPr>
              <w:t>uveďte</w:t>
            </w:r>
            <w:proofErr w:type="gramEnd"/>
            <w:r w:rsidR="005A7206">
              <w:rPr>
                <w:sz w:val="20"/>
              </w:rPr>
              <w:t xml:space="preserve"> popis</w:t>
            </w:r>
            <w:r w:rsidR="00E5252E">
              <w:rPr>
                <w:sz w:val="20"/>
              </w:rPr>
              <w:t xml:space="preserve"> dle výzvy</w:t>
            </w:r>
            <w:bookmarkStart w:id="0" w:name="_GoBack"/>
            <w:bookmarkEnd w:id="0"/>
            <w:r>
              <w:rPr>
                <w:sz w:val="20"/>
              </w:rPr>
              <w:t xml:space="preserve"> v příloze</w:t>
            </w:r>
          </w:p>
        </w:tc>
        <w:tc>
          <w:tcPr>
            <w:tcW w:w="1567" w:type="dxa"/>
            <w:noWrap/>
          </w:tcPr>
          <w:p w:rsidR="000115DD" w:rsidRPr="0093645D" w:rsidRDefault="000115DD" w:rsidP="00BC4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694" w:type="dxa"/>
            <w:noWrap/>
          </w:tcPr>
          <w:p w:rsidR="000115DD" w:rsidRPr="0093645D" w:rsidRDefault="000115DD" w:rsidP="00BC4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661" w:type="dxa"/>
            <w:noWrap/>
          </w:tcPr>
          <w:p w:rsidR="000115DD" w:rsidRPr="0093645D" w:rsidRDefault="000115DD" w:rsidP="00BC4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809" w:type="dxa"/>
          </w:tcPr>
          <w:p w:rsidR="000115DD" w:rsidRPr="0093645D" w:rsidRDefault="000115DD" w:rsidP="00BC4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 w:rsidP="00D77AC8">
      <w:pPr>
        <w:spacing w:after="0"/>
        <w:ind w:left="142"/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</w:t>
            </w:r>
            <w:r w:rsidR="00DB5402">
              <w:rPr>
                <w:b w:val="0"/>
                <w:sz w:val="20"/>
              </w:rPr>
              <w:t>, razítko</w:t>
            </w:r>
            <w:r w:rsidRPr="00274560">
              <w:rPr>
                <w:b w:val="0"/>
                <w:sz w:val="20"/>
              </w:rPr>
              <w:t>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D77AC8">
      <w:pgSz w:w="11906" w:h="16838" w:code="9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EE" w:rsidRDefault="00AD73EE" w:rsidP="00E861AB">
      <w:pPr>
        <w:spacing w:after="0" w:line="240" w:lineRule="auto"/>
      </w:pPr>
      <w:r>
        <w:separator/>
      </w:r>
    </w:p>
  </w:endnote>
  <w:endnote w:type="continuationSeparator" w:id="0">
    <w:p w:rsidR="00AD73EE" w:rsidRDefault="00AD73EE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EE" w:rsidRDefault="00AD73EE" w:rsidP="00E861AB">
      <w:pPr>
        <w:spacing w:after="0" w:line="240" w:lineRule="auto"/>
      </w:pPr>
      <w:r>
        <w:separator/>
      </w:r>
    </w:p>
  </w:footnote>
  <w:footnote w:type="continuationSeparator" w:id="0">
    <w:p w:rsidR="00AD73EE" w:rsidRDefault="00AD73EE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115DD"/>
    <w:rsid w:val="00036431"/>
    <w:rsid w:val="001D1412"/>
    <w:rsid w:val="00274560"/>
    <w:rsid w:val="002E36BB"/>
    <w:rsid w:val="00354258"/>
    <w:rsid w:val="00383149"/>
    <w:rsid w:val="003F35B8"/>
    <w:rsid w:val="004F7E09"/>
    <w:rsid w:val="00522CC7"/>
    <w:rsid w:val="00560C55"/>
    <w:rsid w:val="005A7206"/>
    <w:rsid w:val="005B7DF1"/>
    <w:rsid w:val="005C1410"/>
    <w:rsid w:val="006135B4"/>
    <w:rsid w:val="00642FF8"/>
    <w:rsid w:val="00675298"/>
    <w:rsid w:val="0069280E"/>
    <w:rsid w:val="006E37ED"/>
    <w:rsid w:val="006E78D5"/>
    <w:rsid w:val="00704A50"/>
    <w:rsid w:val="0075787A"/>
    <w:rsid w:val="00762F17"/>
    <w:rsid w:val="0078729D"/>
    <w:rsid w:val="007C1625"/>
    <w:rsid w:val="0093645D"/>
    <w:rsid w:val="0094263F"/>
    <w:rsid w:val="009B6D46"/>
    <w:rsid w:val="00AC5FDF"/>
    <w:rsid w:val="00AD73EE"/>
    <w:rsid w:val="00AF62B6"/>
    <w:rsid w:val="00B130BD"/>
    <w:rsid w:val="00B1592C"/>
    <w:rsid w:val="00BC4226"/>
    <w:rsid w:val="00BE4D62"/>
    <w:rsid w:val="00BF0BBB"/>
    <w:rsid w:val="00C523C4"/>
    <w:rsid w:val="00CE1F13"/>
    <w:rsid w:val="00D10BC6"/>
    <w:rsid w:val="00D27236"/>
    <w:rsid w:val="00D7795A"/>
    <w:rsid w:val="00D77AC8"/>
    <w:rsid w:val="00DA1DA9"/>
    <w:rsid w:val="00DB107B"/>
    <w:rsid w:val="00DB5402"/>
    <w:rsid w:val="00E1022C"/>
    <w:rsid w:val="00E31A9B"/>
    <w:rsid w:val="00E5252E"/>
    <w:rsid w:val="00E861AB"/>
    <w:rsid w:val="00E86E51"/>
    <w:rsid w:val="00E9497F"/>
    <w:rsid w:val="00EA46A6"/>
    <w:rsid w:val="00EE3F71"/>
    <w:rsid w:val="00F03386"/>
    <w:rsid w:val="00F30515"/>
    <w:rsid w:val="00F747E4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4</cp:revision>
  <cp:lastPrinted>2012-12-18T09:30:00Z</cp:lastPrinted>
  <dcterms:created xsi:type="dcterms:W3CDTF">2013-06-12T08:23:00Z</dcterms:created>
  <dcterms:modified xsi:type="dcterms:W3CDTF">2013-06-12T08:24:00Z</dcterms:modified>
</cp:coreProperties>
</file>