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55" w:rsidRPr="00A83591" w:rsidRDefault="00F16F16" w:rsidP="00A83591">
      <w:pPr>
        <w:tabs>
          <w:tab w:val="left" w:pos="540"/>
          <w:tab w:val="left" w:pos="705"/>
        </w:tabs>
        <w:ind w:left="-720" w:firstLine="720"/>
        <w:jc w:val="center"/>
        <w:rPr>
          <w:bCs/>
          <w:sz w:val="22"/>
          <w:szCs w:val="22"/>
        </w:rPr>
      </w:pPr>
      <w:r>
        <w:rPr>
          <w:rFonts w:ascii="Arial" w:hAnsi="Arial"/>
          <w:sz w:val="22"/>
          <w:szCs w:val="22"/>
        </w:rPr>
        <w:t xml:space="preserve"> </w:t>
      </w:r>
      <w:r w:rsidR="004F6A32" w:rsidRPr="00A83591">
        <w:rPr>
          <w:rFonts w:ascii="Arial" w:hAnsi="Arial"/>
          <w:sz w:val="22"/>
          <w:szCs w:val="22"/>
        </w:rPr>
        <w:t>V</w:t>
      </w:r>
      <w:r w:rsidR="00395955" w:rsidRPr="00A83591">
        <w:rPr>
          <w:rFonts w:ascii="Arial" w:hAnsi="Arial"/>
          <w:sz w:val="22"/>
          <w:szCs w:val="22"/>
        </w:rPr>
        <w:t>yšší odborná škola zdravotnická a Střední zdravotnická škola</w:t>
      </w:r>
      <w:r w:rsidR="00A83591" w:rsidRPr="00A83591">
        <w:rPr>
          <w:rFonts w:ascii="Arial" w:hAnsi="Arial"/>
          <w:sz w:val="22"/>
          <w:szCs w:val="22"/>
        </w:rPr>
        <w:t xml:space="preserve">, </w:t>
      </w:r>
      <w:r w:rsidR="00395955" w:rsidRPr="00A83591">
        <w:rPr>
          <w:rFonts w:ascii="Arial" w:hAnsi="Arial"/>
          <w:sz w:val="22"/>
          <w:szCs w:val="22"/>
        </w:rPr>
        <w:t>Praha 1, Alšovo nábřeží 6</w:t>
      </w:r>
    </w:p>
    <w:p w:rsidR="00395955" w:rsidRPr="00A83591" w:rsidRDefault="00395955" w:rsidP="00A83591">
      <w:pPr>
        <w:ind w:firstLine="720"/>
        <w:jc w:val="center"/>
        <w:rPr>
          <w:rFonts w:ascii="Arial" w:hAnsi="Arial"/>
          <w:color w:val="0000FF"/>
          <w:sz w:val="22"/>
          <w:szCs w:val="22"/>
        </w:rPr>
      </w:pPr>
    </w:p>
    <w:p w:rsidR="00395955" w:rsidRDefault="00395955" w:rsidP="00A83591">
      <w:pPr>
        <w:rPr>
          <w:rFonts w:ascii="Arial" w:hAnsi="Arial"/>
          <w:b/>
          <w:color w:val="0000FF"/>
          <w:sz w:val="28"/>
          <w:szCs w:val="28"/>
        </w:rPr>
      </w:pPr>
    </w:p>
    <w:p w:rsidR="00150D34" w:rsidRDefault="00150D34" w:rsidP="00150D34">
      <w:pPr>
        <w:jc w:val="center"/>
        <w:rPr>
          <w:rFonts w:ascii="Arial Black" w:hAnsi="Arial Black"/>
          <w:sz w:val="48"/>
          <w:szCs w:val="48"/>
        </w:rPr>
      </w:pPr>
    </w:p>
    <w:p w:rsidR="00A83591" w:rsidRDefault="00A83591" w:rsidP="00150D34">
      <w:pPr>
        <w:jc w:val="center"/>
        <w:rPr>
          <w:rFonts w:ascii="Arial Black" w:hAnsi="Arial Black"/>
          <w:sz w:val="48"/>
          <w:szCs w:val="48"/>
        </w:rPr>
      </w:pPr>
    </w:p>
    <w:p w:rsidR="00150D34" w:rsidRPr="00BD4551" w:rsidRDefault="00150D34" w:rsidP="00150D34">
      <w:pPr>
        <w:jc w:val="center"/>
        <w:rPr>
          <w:rFonts w:ascii="Arial Black" w:hAnsi="Arial Black"/>
          <w:color w:val="632423" w:themeColor="accent2" w:themeShade="80"/>
          <w:sz w:val="48"/>
          <w:szCs w:val="48"/>
        </w:rPr>
      </w:pPr>
      <w:r w:rsidRPr="00BD4551">
        <w:rPr>
          <w:rFonts w:ascii="Arial Black" w:hAnsi="Arial Black"/>
          <w:color w:val="632423" w:themeColor="accent2" w:themeShade="80"/>
          <w:sz w:val="48"/>
          <w:szCs w:val="48"/>
        </w:rPr>
        <w:t>Výroční zpráva o činnosti školy</w:t>
      </w:r>
    </w:p>
    <w:p w:rsidR="00395955" w:rsidRPr="00902F79" w:rsidRDefault="00B57CB5">
      <w:pPr>
        <w:jc w:val="both"/>
        <w:rPr>
          <w:rFonts w:ascii="Arial" w:hAnsi="Arial"/>
          <w:b/>
          <w:sz w:val="28"/>
          <w:szCs w:val="28"/>
        </w:rPr>
      </w:pPr>
      <w:r>
        <w:rPr>
          <w:noProof/>
        </w:rPr>
        <mc:AlternateContent>
          <mc:Choice Requires="wps">
            <w:drawing>
              <wp:anchor distT="0" distB="0" distL="114300" distR="114300" simplePos="0" relativeHeight="251668992" behindDoc="0" locked="0" layoutInCell="1" allowOverlap="1" wp14:anchorId="2794614D" wp14:editId="02657DE6">
                <wp:simplePos x="0" y="0"/>
                <wp:positionH relativeFrom="column">
                  <wp:posOffset>0</wp:posOffset>
                </wp:positionH>
                <wp:positionV relativeFrom="paragraph">
                  <wp:posOffset>0</wp:posOffset>
                </wp:positionV>
                <wp:extent cx="1828800" cy="1828800"/>
                <wp:effectExtent l="0" t="0" r="0" b="0"/>
                <wp:wrapSquare wrapText="bothSides"/>
                <wp:docPr id="9" name="Textové pol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393" w:rsidRPr="00150D34" w:rsidRDefault="00FB4393"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0;margin-top:0;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G6Tb3isCAABYBAAADgAAAAAAAAAAAAAAAAAuAgAAZHJzL2Uyb0RvYy54&#10;bWxQSwECLQAUAAYACAAAACEAS4kmzdYAAAAFAQAADwAAAAAAAAAAAAAAAACFBAAAZHJzL2Rvd25y&#10;ZXYueG1sUEsFBgAAAAAEAAQA8wAAAIgFAAAAAA==&#10;" filled="f" stroked="f">
                <v:textbox style="mso-fit-shape-to-text:t">
                  <w:txbxContent>
                    <w:p w:rsidR="00FB4393" w:rsidRPr="00150D34" w:rsidRDefault="00FB4393"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w10:wrap type="square"/>
              </v:shape>
            </w:pict>
          </mc:Fallback>
        </mc:AlternateContent>
      </w:r>
    </w:p>
    <w:p w:rsidR="00395955" w:rsidRPr="00BD4551" w:rsidRDefault="00395955">
      <w:pPr>
        <w:jc w:val="center"/>
        <w:rPr>
          <w:rFonts w:ascii="Arial" w:hAnsi="Arial" w:cs="Arial"/>
          <w:b/>
          <w:color w:val="632423" w:themeColor="accent2" w:themeShade="80"/>
          <w:sz w:val="28"/>
          <w:szCs w:val="28"/>
        </w:rPr>
      </w:pPr>
      <w:r w:rsidRPr="00BD4551">
        <w:rPr>
          <w:rFonts w:ascii="Arial" w:hAnsi="Arial" w:cs="Arial"/>
          <w:b/>
          <w:color w:val="632423" w:themeColor="accent2" w:themeShade="80"/>
          <w:sz w:val="28"/>
          <w:szCs w:val="28"/>
        </w:rPr>
        <w:t>školní rok 201</w:t>
      </w:r>
      <w:r w:rsidR="000967B3" w:rsidRPr="00BD4551">
        <w:rPr>
          <w:rFonts w:ascii="Arial" w:hAnsi="Arial" w:cs="Arial"/>
          <w:b/>
          <w:color w:val="632423" w:themeColor="accent2" w:themeShade="80"/>
          <w:sz w:val="28"/>
          <w:szCs w:val="28"/>
        </w:rPr>
        <w:t>2</w:t>
      </w:r>
      <w:r w:rsidRPr="00BD4551">
        <w:rPr>
          <w:rFonts w:ascii="Arial" w:hAnsi="Arial" w:cs="Arial"/>
          <w:b/>
          <w:color w:val="632423" w:themeColor="accent2" w:themeShade="80"/>
          <w:sz w:val="28"/>
          <w:szCs w:val="28"/>
        </w:rPr>
        <w:t>/201</w:t>
      </w:r>
      <w:r w:rsidR="000967B3" w:rsidRPr="00BD4551">
        <w:rPr>
          <w:rFonts w:ascii="Arial" w:hAnsi="Arial" w:cs="Arial"/>
          <w:b/>
          <w:color w:val="632423" w:themeColor="accent2" w:themeShade="80"/>
          <w:sz w:val="28"/>
          <w:szCs w:val="28"/>
        </w:rPr>
        <w:t>3</w:t>
      </w:r>
    </w:p>
    <w:p w:rsidR="00395955" w:rsidRPr="00BD4551" w:rsidRDefault="00395955">
      <w:pPr>
        <w:jc w:val="both"/>
        <w:rPr>
          <w:rFonts w:ascii="Arial" w:hAnsi="Arial"/>
          <w:b/>
          <w:color w:val="632423" w:themeColor="accent2" w:themeShade="80"/>
          <w:sz w:val="28"/>
          <w:szCs w:val="28"/>
        </w:rPr>
      </w:pPr>
    </w:p>
    <w:p w:rsidR="002B6F70" w:rsidRDefault="002B6F70">
      <w:pPr>
        <w:jc w:val="both"/>
        <w:rPr>
          <w:rFonts w:ascii="Arial" w:hAnsi="Arial"/>
          <w:b/>
          <w:color w:val="0000FF"/>
          <w:sz w:val="28"/>
          <w:szCs w:val="28"/>
        </w:rPr>
      </w:pPr>
    </w:p>
    <w:p w:rsidR="00AA3370" w:rsidRDefault="00631417" w:rsidP="00AA3370">
      <w:pPr>
        <w:jc w:val="center"/>
        <w:rPr>
          <w:noProof/>
        </w:rPr>
      </w:pPr>
      <w:r>
        <w:rPr>
          <w:noProof/>
        </w:rPr>
        <w:drawing>
          <wp:inline distT="0" distB="0" distL="0" distR="0">
            <wp:extent cx="5385665" cy="3780000"/>
            <wp:effectExtent l="228600" t="247650" r="234315" b="278130"/>
            <wp:docPr id="2" name="Obrázek 3" descr="obrázek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rázek00019.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835" b="22778"/>
                    <a:stretch>
                      <a:fillRect/>
                    </a:stretch>
                  </pic:blipFill>
                  <pic:spPr bwMode="auto">
                    <a:xfrm>
                      <a:off x="0" y="0"/>
                      <a:ext cx="5385665" cy="378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27D80" w:rsidRDefault="00727D80" w:rsidP="00AA3370">
      <w:pPr>
        <w:jc w:val="center"/>
        <w:rPr>
          <w:rFonts w:ascii="Arial" w:hAnsi="Arial"/>
          <w:b/>
          <w:color w:val="0000FF"/>
          <w:sz w:val="28"/>
          <w:szCs w:val="28"/>
        </w:rPr>
      </w:pPr>
    </w:p>
    <w:p w:rsidR="00BD4551" w:rsidRDefault="00BD4551" w:rsidP="00AA3370">
      <w:pPr>
        <w:jc w:val="center"/>
        <w:rPr>
          <w:rFonts w:ascii="Arial" w:hAnsi="Arial"/>
          <w:b/>
          <w:color w:val="0000FF"/>
          <w:sz w:val="28"/>
          <w:szCs w:val="28"/>
        </w:rPr>
      </w:pPr>
    </w:p>
    <w:p w:rsidR="00BD4551" w:rsidRDefault="00BD4551" w:rsidP="00AA3370">
      <w:pPr>
        <w:jc w:val="center"/>
        <w:rPr>
          <w:rFonts w:ascii="Arial" w:hAnsi="Arial"/>
          <w:b/>
          <w:color w:val="0000FF"/>
          <w:sz w:val="28"/>
          <w:szCs w:val="28"/>
        </w:rPr>
      </w:pPr>
    </w:p>
    <w:p w:rsidR="00BD4551" w:rsidRDefault="00BD4551" w:rsidP="00AA3370">
      <w:pPr>
        <w:jc w:val="center"/>
        <w:rPr>
          <w:rFonts w:ascii="Arial" w:hAnsi="Arial"/>
          <w:b/>
          <w:color w:val="0000FF"/>
          <w:sz w:val="28"/>
          <w:szCs w:val="28"/>
        </w:rPr>
      </w:pPr>
    </w:p>
    <w:p w:rsidR="00727D80" w:rsidRDefault="00727D80">
      <w:pPr>
        <w:jc w:val="center"/>
        <w:rPr>
          <w:rFonts w:ascii="Arial" w:hAnsi="Arial"/>
          <w:sz w:val="28"/>
          <w:szCs w:val="28"/>
        </w:rPr>
      </w:pPr>
    </w:p>
    <w:p w:rsidR="00727D80" w:rsidRDefault="00727D80">
      <w:pPr>
        <w:jc w:val="center"/>
        <w:rPr>
          <w:rFonts w:ascii="Arial" w:hAnsi="Arial"/>
          <w:sz w:val="28"/>
          <w:szCs w:val="28"/>
        </w:rPr>
      </w:pPr>
    </w:p>
    <w:p w:rsidR="00395955" w:rsidRDefault="00395955">
      <w:pPr>
        <w:jc w:val="center"/>
        <w:rPr>
          <w:rFonts w:ascii="Arial" w:hAnsi="Arial"/>
          <w:sz w:val="28"/>
          <w:szCs w:val="28"/>
        </w:rPr>
      </w:pPr>
      <w:r w:rsidRPr="00902F79">
        <w:rPr>
          <w:rFonts w:ascii="Arial" w:hAnsi="Arial"/>
          <w:sz w:val="28"/>
          <w:szCs w:val="28"/>
        </w:rPr>
        <w:t>Předkládá: Mgr. Miloš Tichý, ředitel školy</w:t>
      </w:r>
    </w:p>
    <w:p w:rsidR="00150D34" w:rsidRPr="00902F79" w:rsidRDefault="00150D34">
      <w:pPr>
        <w:jc w:val="center"/>
        <w:rPr>
          <w:rFonts w:ascii="Arial" w:hAnsi="Arial"/>
          <w:sz w:val="28"/>
          <w:szCs w:val="28"/>
        </w:rPr>
      </w:pPr>
    </w:p>
    <w:p w:rsidR="006B7474" w:rsidRDefault="00395955">
      <w:pPr>
        <w:jc w:val="both"/>
        <w:rPr>
          <w:rFonts w:ascii="Arial" w:hAnsi="Arial"/>
          <w:b/>
          <w:sz w:val="28"/>
          <w:szCs w:val="28"/>
        </w:rPr>
      </w:pPr>
      <w:r>
        <w:rPr>
          <w:rFonts w:ascii="Arial" w:hAnsi="Arial"/>
          <w:b/>
          <w:sz w:val="28"/>
          <w:szCs w:val="28"/>
        </w:rPr>
        <w:br w:type="page"/>
      </w:r>
    </w:p>
    <w:p w:rsidR="006B7474" w:rsidRDefault="00150D34" w:rsidP="00150D34">
      <w:pPr>
        <w:jc w:val="center"/>
        <w:rPr>
          <w:rFonts w:ascii="Arial" w:hAnsi="Arial"/>
          <w:b/>
          <w:sz w:val="28"/>
          <w:szCs w:val="28"/>
        </w:rPr>
      </w:pPr>
      <w:r>
        <w:rPr>
          <w:rFonts w:ascii="Arial" w:hAnsi="Arial" w:cs="Arial"/>
          <w:bCs/>
          <w:noProof/>
          <w:sz w:val="19"/>
          <w:szCs w:val="19"/>
        </w:rPr>
        <w:lastRenderedPageBreak/>
        <w:drawing>
          <wp:anchor distT="0" distB="0" distL="114300" distR="114300" simplePos="0" relativeHeight="251653632" behindDoc="0" locked="0" layoutInCell="1" allowOverlap="1" wp14:anchorId="5A9DD657" wp14:editId="7434B1ED">
            <wp:simplePos x="0" y="0"/>
            <wp:positionH relativeFrom="column">
              <wp:posOffset>1543050</wp:posOffset>
            </wp:positionH>
            <wp:positionV relativeFrom="paragraph">
              <wp:posOffset>-481330</wp:posOffset>
            </wp:positionV>
            <wp:extent cx="1310005" cy="875030"/>
            <wp:effectExtent l="0" t="0" r="4445" b="1270"/>
            <wp:wrapNone/>
            <wp:docPr id="32" name="obrázek 26" descr="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0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9"/>
          <w:szCs w:val="19"/>
        </w:rPr>
        <w:drawing>
          <wp:anchor distT="0" distB="0" distL="114300" distR="114300" simplePos="0" relativeHeight="251654656" behindDoc="0" locked="0" layoutInCell="1" allowOverlap="1" wp14:anchorId="6B6417FB" wp14:editId="79F8D8B0">
            <wp:simplePos x="0" y="0"/>
            <wp:positionH relativeFrom="column">
              <wp:posOffset>3124200</wp:posOffset>
            </wp:positionH>
            <wp:positionV relativeFrom="paragraph">
              <wp:posOffset>-452755</wp:posOffset>
            </wp:positionV>
            <wp:extent cx="845820" cy="845820"/>
            <wp:effectExtent l="0" t="0" r="0" b="0"/>
            <wp:wrapNone/>
            <wp:docPr id="33" name="obrázek 27" descr="Praha_logo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aha_logo_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474" w:rsidRDefault="006B7474">
      <w:pPr>
        <w:jc w:val="both"/>
        <w:rPr>
          <w:rFonts w:ascii="Arial" w:hAnsi="Arial"/>
          <w:b/>
          <w:sz w:val="28"/>
          <w:szCs w:val="28"/>
        </w:rPr>
      </w:pPr>
    </w:p>
    <w:p w:rsidR="006B7474" w:rsidRDefault="006B7474">
      <w:pPr>
        <w:jc w:val="both"/>
        <w:rPr>
          <w:rFonts w:ascii="Arial" w:hAnsi="Arial"/>
          <w:b/>
          <w:sz w:val="28"/>
          <w:szCs w:val="28"/>
        </w:rPr>
      </w:pPr>
    </w:p>
    <w:p w:rsidR="00150D34" w:rsidRDefault="00150D34">
      <w:pPr>
        <w:jc w:val="both"/>
        <w:rPr>
          <w:rFonts w:ascii="Arial" w:hAnsi="Arial" w:cs="Arial"/>
          <w:b/>
          <w:bCs/>
          <w:sz w:val="22"/>
          <w:szCs w:val="22"/>
        </w:rPr>
      </w:pPr>
    </w:p>
    <w:p w:rsidR="00150D34" w:rsidRDefault="00150D34">
      <w:pPr>
        <w:jc w:val="both"/>
        <w:rPr>
          <w:rFonts w:ascii="Arial" w:hAnsi="Arial" w:cs="Arial"/>
          <w:b/>
          <w:bCs/>
          <w:sz w:val="22"/>
          <w:szCs w:val="22"/>
        </w:rPr>
      </w:pPr>
    </w:p>
    <w:p w:rsidR="00395955" w:rsidRDefault="00395955">
      <w:pPr>
        <w:jc w:val="both"/>
        <w:rPr>
          <w:rFonts w:ascii="Arial" w:hAnsi="Arial" w:cs="Arial"/>
          <w:b/>
          <w:bCs/>
          <w:sz w:val="22"/>
          <w:szCs w:val="22"/>
        </w:rPr>
      </w:pPr>
      <w:r>
        <w:rPr>
          <w:rFonts w:ascii="Arial" w:hAnsi="Arial" w:cs="Arial"/>
          <w:b/>
          <w:bCs/>
          <w:sz w:val="22"/>
          <w:szCs w:val="22"/>
        </w:rPr>
        <w:t>Obsah</w:t>
      </w:r>
    </w:p>
    <w:p w:rsidR="00395955" w:rsidRDefault="00395955">
      <w:pPr>
        <w:jc w:val="both"/>
        <w:rPr>
          <w:rFonts w:ascii="Arial" w:hAnsi="Arial" w:cs="Arial"/>
          <w:b/>
          <w:bCs/>
          <w:sz w:val="22"/>
          <w:szCs w:val="22"/>
        </w:rPr>
      </w:pPr>
    </w:p>
    <w:p w:rsidR="00932DA9" w:rsidRDefault="00395955">
      <w:pPr>
        <w:pStyle w:val="Obsah1"/>
        <w:rPr>
          <w:rFonts w:asciiTheme="minorHAnsi" w:eastAsiaTheme="minorEastAsia" w:hAnsiTheme="minorHAnsi" w:cstheme="minorBidi"/>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369698675" w:history="1">
        <w:r w:rsidR="00932DA9" w:rsidRPr="00394428">
          <w:rPr>
            <w:rStyle w:val="Hypertextovodkaz"/>
          </w:rPr>
          <w:t>Základní údaje o škole, školském zařízení</w:t>
        </w:r>
        <w:r w:rsidR="00932DA9">
          <w:rPr>
            <w:webHidden/>
          </w:rPr>
          <w:tab/>
        </w:r>
        <w:r w:rsidR="00932DA9">
          <w:rPr>
            <w:webHidden/>
          </w:rPr>
          <w:fldChar w:fldCharType="begin"/>
        </w:r>
        <w:r w:rsidR="00932DA9">
          <w:rPr>
            <w:webHidden/>
          </w:rPr>
          <w:instrText xml:space="preserve"> PAGEREF _Toc369698675 \h </w:instrText>
        </w:r>
        <w:r w:rsidR="00932DA9">
          <w:rPr>
            <w:webHidden/>
          </w:rPr>
        </w:r>
        <w:r w:rsidR="00932DA9">
          <w:rPr>
            <w:webHidden/>
          </w:rPr>
          <w:fldChar w:fldCharType="separate"/>
        </w:r>
        <w:r w:rsidR="005C3018">
          <w:rPr>
            <w:webHidden/>
          </w:rPr>
          <w:t>4</w:t>
        </w:r>
        <w:r w:rsidR="00932DA9">
          <w:rPr>
            <w:webHidden/>
          </w:rPr>
          <w:fldChar w:fldCharType="end"/>
        </w:r>
      </w:hyperlink>
    </w:p>
    <w:p w:rsidR="00932DA9" w:rsidRDefault="00D51E49">
      <w:pPr>
        <w:pStyle w:val="Obsah1"/>
        <w:rPr>
          <w:rFonts w:asciiTheme="minorHAnsi" w:eastAsiaTheme="minorEastAsia" w:hAnsiTheme="minorHAnsi" w:cstheme="minorBidi"/>
          <w:sz w:val="22"/>
          <w:szCs w:val="22"/>
        </w:rPr>
      </w:pPr>
      <w:hyperlink w:anchor="_Toc369698676" w:history="1">
        <w:r w:rsidR="00932DA9" w:rsidRPr="00394428">
          <w:rPr>
            <w:rStyle w:val="Hypertextovodkaz"/>
          </w:rPr>
          <w:t>Pracovníci školy</w:t>
        </w:r>
        <w:r w:rsidR="00932DA9">
          <w:rPr>
            <w:webHidden/>
          </w:rPr>
          <w:tab/>
        </w:r>
        <w:r w:rsidR="00932DA9">
          <w:rPr>
            <w:webHidden/>
          </w:rPr>
          <w:fldChar w:fldCharType="begin"/>
        </w:r>
        <w:r w:rsidR="00932DA9">
          <w:rPr>
            <w:webHidden/>
          </w:rPr>
          <w:instrText xml:space="preserve"> PAGEREF _Toc369698676 \h </w:instrText>
        </w:r>
        <w:r w:rsidR="00932DA9">
          <w:rPr>
            <w:webHidden/>
          </w:rPr>
        </w:r>
        <w:r w:rsidR="00932DA9">
          <w:rPr>
            <w:webHidden/>
          </w:rPr>
          <w:fldChar w:fldCharType="separate"/>
        </w:r>
        <w:r w:rsidR="005C3018">
          <w:rPr>
            <w:webHidden/>
          </w:rPr>
          <w:t>11</w:t>
        </w:r>
        <w:r w:rsidR="00932DA9">
          <w:rPr>
            <w:webHidden/>
          </w:rPr>
          <w:fldChar w:fldCharType="end"/>
        </w:r>
      </w:hyperlink>
    </w:p>
    <w:p w:rsidR="00932DA9" w:rsidRDefault="00D51E49">
      <w:pPr>
        <w:pStyle w:val="Obsah1"/>
        <w:rPr>
          <w:rFonts w:asciiTheme="minorHAnsi" w:eastAsiaTheme="minorEastAsia" w:hAnsiTheme="minorHAnsi" w:cstheme="minorBidi"/>
          <w:sz w:val="22"/>
          <w:szCs w:val="22"/>
        </w:rPr>
      </w:pPr>
      <w:hyperlink w:anchor="_Toc369698677" w:history="1">
        <w:r w:rsidR="00932DA9" w:rsidRPr="00394428">
          <w:rPr>
            <w:rStyle w:val="Hypertextovodkaz"/>
          </w:rPr>
          <w:t>Údaje o žácích  a výsledcích vzdělávání (SZŠ a VOŠZ)</w:t>
        </w:r>
        <w:r w:rsidR="00932DA9">
          <w:rPr>
            <w:webHidden/>
          </w:rPr>
          <w:tab/>
        </w:r>
        <w:r w:rsidR="00932DA9">
          <w:rPr>
            <w:webHidden/>
          </w:rPr>
          <w:fldChar w:fldCharType="begin"/>
        </w:r>
        <w:r w:rsidR="00932DA9">
          <w:rPr>
            <w:webHidden/>
          </w:rPr>
          <w:instrText xml:space="preserve"> PAGEREF _Toc369698677 \h </w:instrText>
        </w:r>
        <w:r w:rsidR="00932DA9">
          <w:rPr>
            <w:webHidden/>
          </w:rPr>
        </w:r>
        <w:r w:rsidR="00932DA9">
          <w:rPr>
            <w:webHidden/>
          </w:rPr>
          <w:fldChar w:fldCharType="separate"/>
        </w:r>
        <w:r w:rsidR="005C3018">
          <w:rPr>
            <w:webHidden/>
          </w:rPr>
          <w:t>17</w:t>
        </w:r>
        <w:r w:rsidR="00932DA9">
          <w:rPr>
            <w:webHidden/>
          </w:rPr>
          <w:fldChar w:fldCharType="end"/>
        </w:r>
      </w:hyperlink>
    </w:p>
    <w:p w:rsidR="00932DA9" w:rsidRDefault="00D51E49">
      <w:pPr>
        <w:pStyle w:val="Obsah1"/>
        <w:rPr>
          <w:rFonts w:asciiTheme="minorHAnsi" w:eastAsiaTheme="minorEastAsia" w:hAnsiTheme="minorHAnsi" w:cstheme="minorBidi"/>
          <w:sz w:val="22"/>
          <w:szCs w:val="22"/>
        </w:rPr>
      </w:pPr>
      <w:hyperlink w:anchor="_Toc369698678" w:history="1">
        <w:r w:rsidR="00932DA9" w:rsidRPr="00394428">
          <w:rPr>
            <w:rStyle w:val="Hypertextovodkaz"/>
          </w:rPr>
          <w:t>Aktivity školy a prezentace na veřejnosti</w:t>
        </w:r>
        <w:r w:rsidR="00932DA9">
          <w:rPr>
            <w:webHidden/>
          </w:rPr>
          <w:tab/>
        </w:r>
        <w:r w:rsidR="00932DA9">
          <w:rPr>
            <w:webHidden/>
          </w:rPr>
          <w:fldChar w:fldCharType="begin"/>
        </w:r>
        <w:r w:rsidR="00932DA9">
          <w:rPr>
            <w:webHidden/>
          </w:rPr>
          <w:instrText xml:space="preserve"> PAGEREF _Toc369698678 \h </w:instrText>
        </w:r>
        <w:r w:rsidR="00932DA9">
          <w:rPr>
            <w:webHidden/>
          </w:rPr>
        </w:r>
        <w:r w:rsidR="00932DA9">
          <w:rPr>
            <w:webHidden/>
          </w:rPr>
          <w:fldChar w:fldCharType="separate"/>
        </w:r>
        <w:r w:rsidR="005C3018">
          <w:rPr>
            <w:webHidden/>
          </w:rPr>
          <w:t>25</w:t>
        </w:r>
        <w:r w:rsidR="00932DA9">
          <w:rPr>
            <w:webHidden/>
          </w:rPr>
          <w:fldChar w:fldCharType="end"/>
        </w:r>
      </w:hyperlink>
    </w:p>
    <w:p w:rsidR="00932DA9" w:rsidRDefault="00D51E49">
      <w:pPr>
        <w:pStyle w:val="Obsah1"/>
        <w:rPr>
          <w:rFonts w:asciiTheme="minorHAnsi" w:eastAsiaTheme="minorEastAsia" w:hAnsiTheme="minorHAnsi" w:cstheme="minorBidi"/>
          <w:sz w:val="22"/>
          <w:szCs w:val="22"/>
        </w:rPr>
      </w:pPr>
      <w:hyperlink w:anchor="_Toc369698679" w:history="1">
        <w:r w:rsidR="00932DA9" w:rsidRPr="00394428">
          <w:rPr>
            <w:rStyle w:val="Hypertextovodkaz"/>
          </w:rPr>
          <w:t>Údaje o výsledcích inspekční činnosti ČŠI a výsledcích kontrol</w:t>
        </w:r>
        <w:r w:rsidR="00932DA9">
          <w:rPr>
            <w:webHidden/>
          </w:rPr>
          <w:tab/>
        </w:r>
        <w:r w:rsidR="00932DA9">
          <w:rPr>
            <w:webHidden/>
          </w:rPr>
          <w:fldChar w:fldCharType="begin"/>
        </w:r>
        <w:r w:rsidR="00932DA9">
          <w:rPr>
            <w:webHidden/>
          </w:rPr>
          <w:instrText xml:space="preserve"> PAGEREF _Toc369698679 \h </w:instrText>
        </w:r>
        <w:r w:rsidR="00932DA9">
          <w:rPr>
            <w:webHidden/>
          </w:rPr>
        </w:r>
        <w:r w:rsidR="00932DA9">
          <w:rPr>
            <w:webHidden/>
          </w:rPr>
          <w:fldChar w:fldCharType="separate"/>
        </w:r>
        <w:r w:rsidR="005C3018">
          <w:rPr>
            <w:webHidden/>
          </w:rPr>
          <w:t>41</w:t>
        </w:r>
        <w:r w:rsidR="00932DA9">
          <w:rPr>
            <w:webHidden/>
          </w:rPr>
          <w:fldChar w:fldCharType="end"/>
        </w:r>
      </w:hyperlink>
    </w:p>
    <w:p w:rsidR="00932DA9" w:rsidRDefault="00D51E49">
      <w:pPr>
        <w:pStyle w:val="Obsah1"/>
        <w:rPr>
          <w:rFonts w:asciiTheme="minorHAnsi" w:eastAsiaTheme="minorEastAsia" w:hAnsiTheme="minorHAnsi" w:cstheme="minorBidi"/>
          <w:sz w:val="22"/>
          <w:szCs w:val="22"/>
        </w:rPr>
      </w:pPr>
      <w:hyperlink w:anchor="_Toc369698680" w:history="1">
        <w:r w:rsidR="00932DA9" w:rsidRPr="00394428">
          <w:rPr>
            <w:rStyle w:val="Hypertextovodkaz"/>
          </w:rPr>
          <w:t>Základní údaje o hospodaření školy za kalendářní rok 2012</w:t>
        </w:r>
        <w:r w:rsidR="00932DA9">
          <w:rPr>
            <w:webHidden/>
          </w:rPr>
          <w:tab/>
        </w:r>
        <w:r w:rsidR="00932DA9">
          <w:rPr>
            <w:webHidden/>
          </w:rPr>
          <w:fldChar w:fldCharType="begin"/>
        </w:r>
        <w:r w:rsidR="00932DA9">
          <w:rPr>
            <w:webHidden/>
          </w:rPr>
          <w:instrText xml:space="preserve"> PAGEREF _Toc369698680 \h </w:instrText>
        </w:r>
        <w:r w:rsidR="00932DA9">
          <w:rPr>
            <w:webHidden/>
          </w:rPr>
        </w:r>
        <w:r w:rsidR="00932DA9">
          <w:rPr>
            <w:webHidden/>
          </w:rPr>
          <w:fldChar w:fldCharType="separate"/>
        </w:r>
        <w:r w:rsidR="005C3018">
          <w:rPr>
            <w:webHidden/>
          </w:rPr>
          <w:t>43</w:t>
        </w:r>
        <w:r w:rsidR="00932DA9">
          <w:rPr>
            <w:webHidden/>
          </w:rPr>
          <w:fldChar w:fldCharType="end"/>
        </w:r>
      </w:hyperlink>
    </w:p>
    <w:p w:rsidR="00932DA9" w:rsidRDefault="00D51E49">
      <w:pPr>
        <w:pStyle w:val="Obsah1"/>
        <w:rPr>
          <w:rFonts w:asciiTheme="minorHAnsi" w:eastAsiaTheme="minorEastAsia" w:hAnsiTheme="minorHAnsi" w:cstheme="minorBidi"/>
          <w:sz w:val="22"/>
          <w:szCs w:val="22"/>
        </w:rPr>
      </w:pPr>
      <w:hyperlink w:anchor="_Toc369698681" w:history="1">
        <w:r w:rsidR="00932DA9" w:rsidRPr="00394428">
          <w:rPr>
            <w:rStyle w:val="Hypertextovodkaz"/>
          </w:rPr>
          <w:t>Další informace</w:t>
        </w:r>
        <w:r w:rsidR="00932DA9">
          <w:rPr>
            <w:webHidden/>
          </w:rPr>
          <w:tab/>
        </w:r>
        <w:r w:rsidR="00932DA9">
          <w:rPr>
            <w:webHidden/>
          </w:rPr>
          <w:fldChar w:fldCharType="begin"/>
        </w:r>
        <w:r w:rsidR="00932DA9">
          <w:rPr>
            <w:webHidden/>
          </w:rPr>
          <w:instrText xml:space="preserve"> PAGEREF _Toc369698681 \h </w:instrText>
        </w:r>
        <w:r w:rsidR="00932DA9">
          <w:rPr>
            <w:webHidden/>
          </w:rPr>
        </w:r>
        <w:r w:rsidR="00932DA9">
          <w:rPr>
            <w:webHidden/>
          </w:rPr>
          <w:fldChar w:fldCharType="separate"/>
        </w:r>
        <w:r w:rsidR="005C3018">
          <w:rPr>
            <w:webHidden/>
          </w:rPr>
          <w:t>44</w:t>
        </w:r>
        <w:r w:rsidR="00932DA9">
          <w:rPr>
            <w:webHidden/>
          </w:rPr>
          <w:fldChar w:fldCharType="end"/>
        </w:r>
      </w:hyperlink>
    </w:p>
    <w:p w:rsidR="00395955" w:rsidRDefault="00395955">
      <w:pPr>
        <w:jc w:val="both"/>
        <w:rPr>
          <w:rFonts w:ascii="Arial" w:hAnsi="Arial" w:cs="Arial"/>
          <w:b/>
          <w:bCs/>
          <w:sz w:val="22"/>
          <w:szCs w:val="22"/>
        </w:rPr>
      </w:pPr>
      <w:r>
        <w:rPr>
          <w:rFonts w:ascii="Arial" w:hAnsi="Arial" w:cs="Arial"/>
          <w:b/>
          <w:bCs/>
          <w:sz w:val="22"/>
          <w:szCs w:val="22"/>
        </w:rPr>
        <w:fldChar w:fldCharType="end"/>
      </w:r>
    </w:p>
    <w:p w:rsidR="00395955" w:rsidRDefault="00395955">
      <w:pPr>
        <w:jc w:val="both"/>
        <w:rPr>
          <w:sz w:val="31"/>
          <w:szCs w:val="31"/>
        </w:rPr>
      </w:pPr>
    </w:p>
    <w:p w:rsidR="00395955" w:rsidRDefault="00395955">
      <w:pPr>
        <w:jc w:val="both"/>
        <w:rPr>
          <w:rFonts w:ascii="Arial" w:hAnsi="Arial" w:cs="Arial"/>
          <w:b/>
          <w:bCs/>
          <w:sz w:val="22"/>
          <w:szCs w:val="22"/>
        </w:rPr>
      </w:pPr>
      <w:r>
        <w:rPr>
          <w:rFonts w:ascii="Arial" w:hAnsi="Arial" w:cs="Arial"/>
          <w:b/>
          <w:bCs/>
          <w:sz w:val="22"/>
          <w:szCs w:val="22"/>
        </w:rPr>
        <w:t>Přílohy</w:t>
      </w:r>
    </w:p>
    <w:p w:rsidR="00395955" w:rsidRPr="00424742" w:rsidRDefault="00395955">
      <w:pPr>
        <w:jc w:val="both"/>
        <w:rPr>
          <w:rFonts w:ascii="Arial" w:hAnsi="Arial" w:cs="Arial"/>
          <w:b/>
          <w:bCs/>
          <w:color w:val="008000"/>
        </w:rPr>
      </w:pPr>
    </w:p>
    <w:p w:rsidR="00395955" w:rsidRPr="00424742" w:rsidRDefault="00395955">
      <w:pPr>
        <w:spacing w:line="360" w:lineRule="auto"/>
        <w:jc w:val="both"/>
        <w:rPr>
          <w:rFonts w:ascii="Arial" w:hAnsi="Arial" w:cs="Arial"/>
          <w:bCs/>
        </w:rPr>
      </w:pPr>
      <w:r w:rsidRPr="00424742">
        <w:rPr>
          <w:rFonts w:ascii="Arial" w:hAnsi="Arial" w:cs="Arial"/>
          <w:bCs/>
        </w:rPr>
        <w:t>Příloha č. 1 –  Učební plány oborů vzdělání na SZŠ a vzdělávacích programů VOŠZ</w:t>
      </w:r>
    </w:p>
    <w:p w:rsidR="00395955" w:rsidRPr="00424742" w:rsidRDefault="00395955">
      <w:pPr>
        <w:spacing w:line="360" w:lineRule="auto"/>
        <w:jc w:val="both"/>
        <w:rPr>
          <w:rFonts w:ascii="Arial" w:hAnsi="Arial" w:cs="Arial"/>
          <w:bCs/>
        </w:rPr>
      </w:pPr>
      <w:r w:rsidRPr="00424742">
        <w:rPr>
          <w:rFonts w:ascii="Arial" w:hAnsi="Arial" w:cs="Arial"/>
          <w:bCs/>
        </w:rPr>
        <w:t xml:space="preserve">Příloha č. 2 –  Informace o oborech vzdělání na VOŠZ a SZŠ </w:t>
      </w:r>
    </w:p>
    <w:p w:rsidR="00395955" w:rsidRDefault="00395955">
      <w:pPr>
        <w:overflowPunct/>
        <w:autoSpaceDE/>
        <w:autoSpaceDN/>
        <w:adjustRightInd/>
        <w:spacing w:after="200" w:line="276" w:lineRule="auto"/>
        <w:textAlignment w:val="auto"/>
        <w:rPr>
          <w:rFonts w:ascii="Arial" w:hAnsi="Arial" w:cs="Arial"/>
          <w:bCs/>
          <w:sz w:val="19"/>
          <w:szCs w:val="19"/>
        </w:rPr>
      </w:pPr>
    </w:p>
    <w:p w:rsidR="00395955" w:rsidRDefault="00395955">
      <w:pPr>
        <w:overflowPunct/>
        <w:autoSpaceDE/>
        <w:autoSpaceDN/>
        <w:adjustRightInd/>
        <w:spacing w:after="200" w:line="276" w:lineRule="auto"/>
        <w:jc w:val="center"/>
        <w:textAlignment w:val="auto"/>
        <w:rPr>
          <w:rFonts w:ascii="Arial" w:hAnsi="Arial" w:cs="Arial"/>
          <w:bCs/>
          <w:sz w:val="19"/>
          <w:szCs w:val="19"/>
        </w:rPr>
      </w:pPr>
      <w:r>
        <w:rPr>
          <w:rFonts w:ascii="Arial" w:hAnsi="Arial" w:cs="Arial"/>
          <w:bCs/>
          <w:sz w:val="19"/>
          <w:szCs w:val="19"/>
        </w:rPr>
        <w:t xml:space="preserve">                </w:t>
      </w:r>
    </w:p>
    <w:p w:rsidR="00AC2CD2" w:rsidRDefault="00631417" w:rsidP="00D62B24">
      <w:pPr>
        <w:overflowPunct/>
        <w:autoSpaceDE/>
        <w:autoSpaceDN/>
        <w:adjustRightInd/>
        <w:spacing w:after="200" w:line="276" w:lineRule="auto"/>
        <w:textAlignment w:val="auto"/>
        <w:rPr>
          <w:rFonts w:ascii="Arial" w:hAnsi="Arial" w:cs="Arial"/>
          <w:bCs/>
          <w:sz w:val="19"/>
          <w:szCs w:val="19"/>
        </w:rPr>
      </w:pPr>
      <w:r>
        <w:rPr>
          <w:noProof/>
        </w:rPr>
        <w:drawing>
          <wp:anchor distT="38100" distB="38100" distL="57150" distR="57150" simplePos="0" relativeHeight="251658752" behindDoc="0" locked="0" layoutInCell="1" allowOverlap="0">
            <wp:simplePos x="0" y="0"/>
            <wp:positionH relativeFrom="column">
              <wp:posOffset>2061845</wp:posOffset>
            </wp:positionH>
            <wp:positionV relativeFrom="line">
              <wp:posOffset>52705</wp:posOffset>
            </wp:positionV>
            <wp:extent cx="1914525" cy="2857500"/>
            <wp:effectExtent l="0" t="0" r="9525" b="0"/>
            <wp:wrapSquare wrapText="bothSides"/>
            <wp:docPr id="110" name="obrázek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955">
        <w:rPr>
          <w:rFonts w:ascii="Arial" w:hAnsi="Arial" w:cs="Arial"/>
          <w:bCs/>
          <w:sz w:val="19"/>
          <w:szCs w:val="19"/>
        </w:rPr>
        <w:br w:type="page"/>
      </w:r>
    </w:p>
    <w:p w:rsidR="00795372" w:rsidRDefault="00795372" w:rsidP="00D62B24">
      <w:pPr>
        <w:overflowPunct/>
        <w:autoSpaceDE/>
        <w:autoSpaceDN/>
        <w:adjustRightInd/>
        <w:spacing w:after="200" w:line="276" w:lineRule="auto"/>
        <w:textAlignment w:val="auto"/>
        <w:rPr>
          <w:rFonts w:ascii="Arial" w:hAnsi="Arial" w:cs="Arial"/>
          <w:bCs/>
          <w:sz w:val="28"/>
          <w:szCs w:val="28"/>
        </w:rPr>
      </w:pPr>
    </w:p>
    <w:p w:rsidR="00D51E49" w:rsidRDefault="00D51E49" w:rsidP="00D62B24">
      <w:pPr>
        <w:overflowPunct/>
        <w:autoSpaceDE/>
        <w:autoSpaceDN/>
        <w:adjustRightInd/>
        <w:spacing w:after="200" w:line="276" w:lineRule="auto"/>
        <w:textAlignment w:val="auto"/>
        <w:rPr>
          <w:rFonts w:ascii="Arial" w:hAnsi="Arial" w:cs="Arial"/>
          <w:bCs/>
          <w:sz w:val="28"/>
          <w:szCs w:val="28"/>
        </w:rPr>
      </w:pPr>
    </w:p>
    <w:p w:rsidR="00D51E49" w:rsidRDefault="00D51E49" w:rsidP="00D62B24">
      <w:pPr>
        <w:overflowPunct/>
        <w:autoSpaceDE/>
        <w:autoSpaceDN/>
        <w:adjustRightInd/>
        <w:spacing w:after="200" w:line="276" w:lineRule="auto"/>
        <w:textAlignment w:val="auto"/>
        <w:rPr>
          <w:rFonts w:ascii="Arial" w:hAnsi="Arial" w:cs="Arial"/>
          <w:bCs/>
          <w:sz w:val="28"/>
          <w:szCs w:val="28"/>
        </w:rPr>
      </w:pPr>
    </w:p>
    <w:p w:rsidR="00395955" w:rsidRDefault="00395955" w:rsidP="00D62B24">
      <w:pPr>
        <w:overflowPunct/>
        <w:autoSpaceDE/>
        <w:autoSpaceDN/>
        <w:adjustRightInd/>
        <w:spacing w:after="200" w:line="276" w:lineRule="auto"/>
        <w:textAlignment w:val="auto"/>
        <w:rPr>
          <w:rFonts w:ascii="Arial" w:hAnsi="Arial" w:cs="Arial"/>
          <w:bCs/>
          <w:sz w:val="28"/>
          <w:szCs w:val="28"/>
        </w:rPr>
      </w:pPr>
      <w:bookmarkStart w:id="0" w:name="_GoBack"/>
      <w:bookmarkEnd w:id="0"/>
      <w:r w:rsidRPr="00C64600">
        <w:rPr>
          <w:rFonts w:ascii="Arial" w:hAnsi="Arial" w:cs="Arial"/>
          <w:bCs/>
          <w:sz w:val="28"/>
          <w:szCs w:val="28"/>
        </w:rPr>
        <w:t>Úvodní slovo ředitele školy</w:t>
      </w:r>
    </w:p>
    <w:p w:rsidR="00F63ED6" w:rsidRPr="00C64600" w:rsidRDefault="00F63ED6" w:rsidP="00D62B24">
      <w:pPr>
        <w:overflowPunct/>
        <w:autoSpaceDE/>
        <w:autoSpaceDN/>
        <w:adjustRightInd/>
        <w:spacing w:after="200" w:line="276" w:lineRule="auto"/>
        <w:textAlignment w:val="auto"/>
        <w:rPr>
          <w:rFonts w:ascii="Arial" w:hAnsi="Arial" w:cs="Arial"/>
          <w:bCs/>
          <w:sz w:val="28"/>
          <w:szCs w:val="28"/>
        </w:rPr>
      </w:pPr>
    </w:p>
    <w:p w:rsidR="00AC2CD2" w:rsidRPr="00424742" w:rsidRDefault="00AC2CD2" w:rsidP="00571971">
      <w:pPr>
        <w:overflowPunct/>
        <w:autoSpaceDE/>
        <w:autoSpaceDN/>
        <w:adjustRightInd/>
        <w:spacing w:after="200" w:line="276" w:lineRule="auto"/>
        <w:jc w:val="both"/>
        <w:textAlignment w:val="auto"/>
        <w:rPr>
          <w:rFonts w:ascii="Arial" w:hAnsi="Arial" w:cs="Arial"/>
          <w:bCs/>
        </w:rPr>
      </w:pPr>
    </w:p>
    <w:p w:rsidR="00795372" w:rsidRPr="00795372" w:rsidRDefault="00795372" w:rsidP="00795372">
      <w:pPr>
        <w:keepNext/>
        <w:framePr w:dropCap="drop" w:lines="3" w:wrap="around" w:vAnchor="text" w:hAnchor="text"/>
        <w:spacing w:line="793" w:lineRule="exact"/>
        <w:jc w:val="both"/>
        <w:rPr>
          <w:rFonts w:ascii="Arial" w:hAnsi="Arial" w:cs="Arial"/>
          <w:bCs/>
          <w:noProof/>
          <w:position w:val="-7"/>
          <w:sz w:val="76"/>
        </w:rPr>
      </w:pPr>
      <w:r w:rsidRPr="00795372">
        <w:rPr>
          <w:rFonts w:ascii="Arial" w:hAnsi="Arial" w:cs="Arial"/>
          <w:position w:val="-7"/>
          <w:sz w:val="76"/>
        </w:rPr>
        <w:t>Č</w:t>
      </w:r>
    </w:p>
    <w:p w:rsidR="00795372" w:rsidRDefault="00631417" w:rsidP="00795372">
      <w:pPr>
        <w:overflowPunct/>
        <w:autoSpaceDE/>
        <w:autoSpaceDN/>
        <w:adjustRightInd/>
        <w:jc w:val="both"/>
        <w:textAlignment w:val="auto"/>
        <w:rPr>
          <w:rFonts w:ascii="Arial" w:hAnsi="Arial" w:cs="Arial"/>
        </w:rPr>
      </w:pPr>
      <w:r>
        <w:rPr>
          <w:rFonts w:ascii="Arial" w:hAnsi="Arial" w:cs="Arial"/>
          <w:bCs/>
          <w:noProof/>
        </w:rPr>
        <w:drawing>
          <wp:anchor distT="0" distB="0" distL="114300" distR="114300" simplePos="0" relativeHeight="251661824" behindDoc="0" locked="0" layoutInCell="1" allowOverlap="1" wp14:anchorId="2D34D63F" wp14:editId="5F0C0D12">
            <wp:simplePos x="0" y="0"/>
            <wp:positionH relativeFrom="margin">
              <wp:posOffset>76200</wp:posOffset>
            </wp:positionH>
            <wp:positionV relativeFrom="margin">
              <wp:posOffset>2034540</wp:posOffset>
            </wp:positionV>
            <wp:extent cx="1880870" cy="2763520"/>
            <wp:effectExtent l="0" t="0" r="5080" b="0"/>
            <wp:wrapSquare wrapText="bothSides"/>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r="46704" b="17821"/>
                    <a:stretch>
                      <a:fillRect/>
                    </a:stretch>
                  </pic:blipFill>
                  <pic:spPr bwMode="auto">
                    <a:xfrm>
                      <a:off x="0" y="0"/>
                      <a:ext cx="1880870" cy="2763520"/>
                    </a:xfrm>
                    <a:prstGeom prst="rect">
                      <a:avLst/>
                    </a:prstGeom>
                    <a:noFill/>
                  </pic:spPr>
                </pic:pic>
              </a:graphicData>
            </a:graphic>
            <wp14:sizeRelH relativeFrom="page">
              <wp14:pctWidth>0</wp14:pctWidth>
            </wp14:sizeRelH>
            <wp14:sizeRelV relativeFrom="page">
              <wp14:pctHeight>0</wp14:pctHeight>
            </wp14:sizeRelV>
          </wp:anchor>
        </w:drawing>
      </w:r>
      <w:r w:rsidR="00795372" w:rsidRPr="00750A10">
        <w:rPr>
          <w:rFonts w:ascii="Arial" w:hAnsi="Arial" w:cs="Arial"/>
        </w:rPr>
        <w:t>asová řada každoročních statistik počtu žáků a studentů v prvních ročnících vykazuje přes trvající populační problémy příslušné věkové skupiny a rostoucí konkurenci vysokých škol setrvalý zájem o studium na naší škole. Příznivé jsou i statistiky uplatnitelnosti našich absolventů v praxi a v dalším studiu, ač je trh práce v některých oborech i v hlavním městě Praze dost naplněn. Ve výsledcích maturit se řadíme k  odborným školám s lepšími výsledky a absolutoria si, dle slov předsedů zkušebních komisí z jiných škol, drží svůj standard. Převážná většina žáků a studentů hodnotí úroveň výuky kladně</w:t>
      </w:r>
      <w:r w:rsidR="00795372">
        <w:rPr>
          <w:rFonts w:ascii="Arial" w:hAnsi="Arial" w:cs="Arial"/>
        </w:rPr>
        <w:t xml:space="preserve"> </w:t>
      </w:r>
      <w:r w:rsidR="00F63ED6">
        <w:rPr>
          <w:rFonts w:ascii="Arial" w:hAnsi="Arial" w:cs="Arial"/>
        </w:rPr>
        <w:t xml:space="preserve">              </w:t>
      </w:r>
      <w:r w:rsidR="00795372" w:rsidRPr="00750A10">
        <w:rPr>
          <w:rFonts w:ascii="Arial" w:hAnsi="Arial" w:cs="Arial"/>
        </w:rPr>
        <w:t xml:space="preserve">a ve škole se cítí bezpečně. </w:t>
      </w:r>
    </w:p>
    <w:p w:rsidR="00795372" w:rsidRDefault="00795372" w:rsidP="00795372">
      <w:pPr>
        <w:overflowPunct/>
        <w:autoSpaceDE/>
        <w:autoSpaceDN/>
        <w:adjustRightInd/>
        <w:jc w:val="both"/>
        <w:textAlignment w:val="auto"/>
        <w:rPr>
          <w:rFonts w:ascii="Arial" w:hAnsi="Arial" w:cs="Arial"/>
        </w:rPr>
      </w:pPr>
      <w:r>
        <w:rPr>
          <w:rFonts w:ascii="Arial" w:hAnsi="Arial" w:cs="Arial"/>
        </w:rPr>
        <w:t>V</w:t>
      </w:r>
      <w:r w:rsidRPr="00750A10">
        <w:rPr>
          <w:rFonts w:ascii="Arial" w:hAnsi="Arial" w:cs="Arial"/>
        </w:rPr>
        <w:t xml:space="preserve"> uplynulém školním roce jsme se obešli bez mimořádných událostí. Škola dokázala hospodařit tak, aby mohla dále znatelně vylepšovat vybavenost odpovídající požadavkům moderní výuky </w:t>
      </w:r>
      <w:r>
        <w:rPr>
          <w:rFonts w:ascii="Arial" w:hAnsi="Arial" w:cs="Arial"/>
        </w:rPr>
        <w:t xml:space="preserve">   </w:t>
      </w:r>
      <w:r w:rsidRPr="00750A10">
        <w:rPr>
          <w:rFonts w:ascii="Arial" w:hAnsi="Arial" w:cs="Arial"/>
        </w:rPr>
        <w:t xml:space="preserve">a v rámci omezených možností historické budovy vylepšila </w:t>
      </w:r>
      <w:r>
        <w:rPr>
          <w:rFonts w:ascii="Arial" w:hAnsi="Arial" w:cs="Arial"/>
        </w:rPr>
        <w:t xml:space="preserve">                   </w:t>
      </w:r>
      <w:r w:rsidRPr="00750A10">
        <w:rPr>
          <w:rFonts w:ascii="Arial" w:hAnsi="Arial" w:cs="Arial"/>
        </w:rPr>
        <w:t>a modernizovala další prostory školy ke spokojenosti žáků/studentů a pedagogů. Přes redukci prostředků poskytovaných zřizovatelem na mimořádné odměny jsme dokázali důstojně ocenit pracovní nadstandard.</w:t>
      </w:r>
    </w:p>
    <w:p w:rsidR="00795372" w:rsidRDefault="00795372" w:rsidP="00795372">
      <w:pPr>
        <w:jc w:val="both"/>
        <w:rPr>
          <w:rFonts w:ascii="Arial" w:hAnsi="Arial" w:cs="Arial"/>
        </w:rPr>
      </w:pPr>
      <w:r w:rsidRPr="00750A10">
        <w:rPr>
          <w:rFonts w:ascii="Arial" w:hAnsi="Arial" w:cs="Arial"/>
        </w:rPr>
        <w:t xml:space="preserve">Dovolím si uvést jeden příklad za všechna vykonaná pozitiva, neboť  ostatní jsou obsahem této zprávy. Jako bývalý expert přes mezinárodní trh práce jsem velice potěšen, že se v minulém školním roce ve větší míře našly příležitosti pro stáže studentů </w:t>
      </w:r>
      <w:r>
        <w:rPr>
          <w:rFonts w:ascii="Arial" w:hAnsi="Arial" w:cs="Arial"/>
        </w:rPr>
        <w:t xml:space="preserve">                 </w:t>
      </w:r>
      <w:r w:rsidRPr="00750A10">
        <w:rPr>
          <w:rFonts w:ascii="Arial" w:hAnsi="Arial" w:cs="Arial"/>
        </w:rPr>
        <w:t xml:space="preserve">i pedagogů. Děkuji  všem, kteří se o to zasloužili a  obětovali část svého soukromí. Děkuji rovněž účastníkům, kteří dobře reprezentovali školu i  naši republiku.   </w:t>
      </w:r>
    </w:p>
    <w:p w:rsidR="00795372" w:rsidRPr="00750A10" w:rsidRDefault="00795372" w:rsidP="00795372">
      <w:pPr>
        <w:jc w:val="both"/>
        <w:rPr>
          <w:rFonts w:ascii="Arial" w:hAnsi="Arial" w:cs="Arial"/>
        </w:rPr>
      </w:pPr>
      <w:r w:rsidRPr="00750A10">
        <w:rPr>
          <w:rFonts w:ascii="Arial" w:hAnsi="Arial" w:cs="Arial"/>
        </w:rPr>
        <w:t>Tyto prokazatelné, podstatné doklady (mimo dalších)  svědčí o dobrém fungování školy a ten</w:t>
      </w:r>
      <w:r w:rsidR="0010145F">
        <w:rPr>
          <w:rFonts w:ascii="Arial" w:hAnsi="Arial" w:cs="Arial"/>
        </w:rPr>
        <w:t>,</w:t>
      </w:r>
      <w:r w:rsidRPr="00750A10">
        <w:rPr>
          <w:rFonts w:ascii="Arial" w:hAnsi="Arial" w:cs="Arial"/>
        </w:rPr>
        <w:t xml:space="preserve"> kdo chce, jistě pozitivní změny cítí a reflektuje. Rozpoznám, kteří pracovníci se o takový vývoj zasluhují, a kterým patří největší poděkování.</w:t>
      </w:r>
    </w:p>
    <w:p w:rsidR="00795372" w:rsidRPr="00750A10" w:rsidRDefault="00795372" w:rsidP="00795372">
      <w:pPr>
        <w:jc w:val="both"/>
        <w:rPr>
          <w:rFonts w:ascii="Arial" w:hAnsi="Arial" w:cs="Arial"/>
        </w:rPr>
      </w:pPr>
      <w:r w:rsidRPr="00750A10">
        <w:rPr>
          <w:rFonts w:ascii="Arial" w:hAnsi="Arial" w:cs="Arial"/>
        </w:rPr>
        <w:t xml:space="preserve">Nemohu vynechat zmínku o konkurzním řízení na ředitele školy, které proběhlo na popud školských rad. Oceňuji postoj většiny zaměstnanců školy, kteří se nebáli mě podpořit a musím přiznat, že mají podíl na mém úspěšném absolvování konkurzu. Od školských rad očekávám, že se zachovají nyní konstruktivně a v rámci svých kompetencí jasně vyjádří  své reálné, konkrétní představy a požadavky o dalším fungování školy. </w:t>
      </w:r>
    </w:p>
    <w:p w:rsidR="00795372" w:rsidRPr="00750A10" w:rsidRDefault="00795372" w:rsidP="00795372">
      <w:pPr>
        <w:jc w:val="both"/>
        <w:rPr>
          <w:rFonts w:ascii="Arial" w:hAnsi="Arial" w:cs="Arial"/>
        </w:rPr>
      </w:pPr>
      <w:r w:rsidRPr="00750A10">
        <w:rPr>
          <w:rFonts w:ascii="Arial" w:hAnsi="Arial" w:cs="Arial"/>
        </w:rPr>
        <w:t xml:space="preserve">V nadcházejícím období chci pokračovat v naplňování přijaté střednědobé koncepce s větším zaměřením na možnosti dalšího zkvalitnění výuky za podpory kvalitních pedagogů. </w:t>
      </w:r>
    </w:p>
    <w:p w:rsidR="00795372" w:rsidRPr="00750A10" w:rsidRDefault="00795372" w:rsidP="00795372">
      <w:pPr>
        <w:jc w:val="both"/>
        <w:rPr>
          <w:rFonts w:ascii="Arial" w:hAnsi="Arial" w:cs="Arial"/>
        </w:rPr>
      </w:pPr>
      <w:r w:rsidRPr="00750A10">
        <w:rPr>
          <w:rFonts w:ascii="Arial" w:hAnsi="Arial" w:cs="Arial"/>
        </w:rPr>
        <w:t xml:space="preserve">       </w:t>
      </w:r>
    </w:p>
    <w:p w:rsidR="00395955" w:rsidRPr="00424742" w:rsidRDefault="00395955">
      <w:pPr>
        <w:jc w:val="both"/>
      </w:pPr>
      <w:r w:rsidRPr="00424742">
        <w:t xml:space="preserve">               </w:t>
      </w:r>
      <w:r w:rsidRPr="00424742">
        <w:tab/>
      </w:r>
      <w:r w:rsidRPr="00424742">
        <w:tab/>
      </w:r>
      <w:r w:rsidRPr="00424742">
        <w:tab/>
      </w:r>
      <w:r w:rsidRPr="00424742">
        <w:tab/>
      </w:r>
      <w:r w:rsidRPr="00424742">
        <w:tab/>
      </w:r>
      <w:r w:rsidRPr="00424742">
        <w:tab/>
      </w:r>
      <w:r w:rsidRPr="00424742">
        <w:tab/>
      </w:r>
      <w:r w:rsidRPr="00424742">
        <w:tab/>
        <w:t xml:space="preserve">  </w:t>
      </w:r>
      <w:r w:rsidRPr="00424742">
        <w:rPr>
          <w:rFonts w:ascii="Arial" w:hAnsi="Arial" w:cs="Arial"/>
        </w:rPr>
        <w:t>Mgr. Miloš Tichý</w:t>
      </w:r>
      <w:r w:rsidRPr="00424742">
        <w:t xml:space="preserve">    </w:t>
      </w:r>
    </w:p>
    <w:p w:rsidR="00395955" w:rsidRPr="00424742" w:rsidRDefault="00395955">
      <w:pPr>
        <w:overflowPunct/>
        <w:autoSpaceDE/>
        <w:autoSpaceDN/>
        <w:adjustRightInd/>
        <w:spacing w:line="276" w:lineRule="auto"/>
        <w:ind w:left="5664" w:firstLine="708"/>
        <w:jc w:val="both"/>
        <w:textAlignment w:val="auto"/>
        <w:rPr>
          <w:rFonts w:ascii="Arial" w:hAnsi="Arial" w:cs="Arial"/>
          <w:b/>
        </w:rPr>
      </w:pPr>
      <w:r w:rsidRPr="00424742">
        <w:rPr>
          <w:rFonts w:ascii="Arial" w:hAnsi="Arial" w:cs="Arial"/>
        </w:rPr>
        <w:t xml:space="preserve">    </w:t>
      </w:r>
      <w:r w:rsidRPr="00424742">
        <w:rPr>
          <w:rFonts w:ascii="Arial" w:hAnsi="Arial" w:cs="Arial"/>
          <w:b/>
        </w:rPr>
        <w:t xml:space="preserve">   </w:t>
      </w:r>
    </w:p>
    <w:p w:rsidR="00395955" w:rsidRDefault="00395955">
      <w:pPr>
        <w:overflowPunct/>
        <w:autoSpaceDE/>
        <w:autoSpaceDN/>
        <w:adjustRightInd/>
        <w:spacing w:line="276" w:lineRule="auto"/>
        <w:ind w:left="5664" w:firstLine="708"/>
        <w:jc w:val="both"/>
        <w:textAlignment w:val="auto"/>
        <w:rPr>
          <w:rFonts w:ascii="Arial" w:hAnsi="Arial" w:cs="Arial"/>
          <w:b/>
          <w:sz w:val="19"/>
          <w:szCs w:val="19"/>
        </w:rPr>
      </w:pPr>
    </w:p>
    <w:p w:rsidR="00395955" w:rsidRDefault="00395955" w:rsidP="00727D80">
      <w:pPr>
        <w:overflowPunct/>
        <w:autoSpaceDE/>
        <w:autoSpaceDN/>
        <w:adjustRightInd/>
        <w:spacing w:line="276" w:lineRule="auto"/>
        <w:jc w:val="center"/>
        <w:textAlignment w:val="auto"/>
        <w:rPr>
          <w:rFonts w:ascii="Arial" w:hAnsi="Arial" w:cs="Arial"/>
          <w:b/>
          <w:sz w:val="19"/>
          <w:szCs w:val="19"/>
        </w:rPr>
      </w:pPr>
    </w:p>
    <w:p w:rsidR="00395955" w:rsidRDefault="00395955" w:rsidP="00727D80">
      <w:pPr>
        <w:pageBreakBefore/>
        <w:overflowPunct/>
        <w:autoSpaceDE/>
        <w:autoSpaceDN/>
        <w:adjustRightInd/>
        <w:spacing w:line="276" w:lineRule="auto"/>
        <w:jc w:val="center"/>
        <w:textAlignment w:val="auto"/>
        <w:rPr>
          <w:rFonts w:ascii="Arial" w:hAnsi="Arial" w:cs="Arial"/>
          <w:b/>
          <w:bCs/>
          <w:sz w:val="19"/>
          <w:szCs w:val="19"/>
        </w:rPr>
      </w:pPr>
      <w:r>
        <w:rPr>
          <w:rFonts w:ascii="Arial" w:hAnsi="Arial" w:cs="Arial"/>
          <w:b/>
          <w:sz w:val="28"/>
          <w:szCs w:val="28"/>
        </w:rPr>
        <w:lastRenderedPageBreak/>
        <w:t>I.</w:t>
      </w:r>
    </w:p>
    <w:p w:rsidR="00395955" w:rsidRDefault="00395955" w:rsidP="00FB2D74">
      <w:pPr>
        <w:pStyle w:val="Nadpis1"/>
        <w:shd w:val="clear" w:color="auto" w:fill="FFFFFF"/>
        <w:rPr>
          <w:u w:val="none"/>
        </w:rPr>
      </w:pPr>
      <w:bookmarkStart w:id="1" w:name="_Toc303581527"/>
      <w:bookmarkStart w:id="2" w:name="_Toc369698675"/>
      <w:r w:rsidRPr="00424742">
        <w:rPr>
          <w:u w:val="none"/>
        </w:rPr>
        <w:t>Základní údaje o škole, školském zařízení</w:t>
      </w:r>
      <w:bookmarkEnd w:id="1"/>
      <w:bookmarkEnd w:id="2"/>
    </w:p>
    <w:p w:rsidR="00976EEA" w:rsidRPr="00976EEA" w:rsidRDefault="00976EEA" w:rsidP="00976EEA"/>
    <w:p w:rsidR="00395955" w:rsidRPr="00424742" w:rsidRDefault="00395955" w:rsidP="00FB2D74">
      <w:pPr>
        <w:shd w:val="clear" w:color="auto" w:fill="FFFFFF"/>
        <w:jc w:val="both"/>
        <w:rPr>
          <w:rFonts w:ascii="Arial" w:hAnsi="Arial" w:cs="Arial"/>
        </w:rPr>
      </w:pPr>
    </w:p>
    <w:p w:rsidR="00395955" w:rsidRPr="00424742" w:rsidRDefault="00631417" w:rsidP="00AC2CD2">
      <w:pPr>
        <w:shd w:val="clear" w:color="auto" w:fill="FFFFFF"/>
        <w:jc w:val="center"/>
        <w:rPr>
          <w:rFonts w:ascii="Arial" w:hAnsi="Arial" w:cs="Arial"/>
        </w:rPr>
      </w:pPr>
      <w:r>
        <w:rPr>
          <w:rFonts w:ascii="Arial" w:hAnsi="Arial" w:cs="Arial"/>
          <w:noProof/>
        </w:rPr>
        <w:drawing>
          <wp:inline distT="0" distB="0" distL="0" distR="0">
            <wp:extent cx="1259840" cy="101536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9840" cy="1015365"/>
                    </a:xfrm>
                    <a:prstGeom prst="rect">
                      <a:avLst/>
                    </a:prstGeom>
                    <a:noFill/>
                  </pic:spPr>
                </pic:pic>
              </a:graphicData>
            </a:graphic>
          </wp:inline>
        </w:drawing>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pPr>
        <w:numPr>
          <w:ilvl w:val="0"/>
          <w:numId w:val="15"/>
        </w:numPr>
        <w:jc w:val="both"/>
        <w:rPr>
          <w:rFonts w:ascii="Arial" w:hAnsi="Arial" w:cs="Arial"/>
          <w:bCs/>
        </w:rPr>
      </w:pPr>
      <w:r w:rsidRPr="00424742">
        <w:rPr>
          <w:rFonts w:ascii="Arial" w:hAnsi="Arial" w:cs="Arial"/>
          <w:b/>
          <w:bCs/>
        </w:rPr>
        <w:t>Přesný název právnické osoby dle zřizovací listiny ve znění platném k 31.  8. 201</w:t>
      </w:r>
      <w:r w:rsidR="00461F5C" w:rsidRPr="00424742">
        <w:rPr>
          <w:rFonts w:ascii="Arial" w:hAnsi="Arial" w:cs="Arial"/>
          <w:b/>
          <w:bCs/>
        </w:rPr>
        <w:t>3</w:t>
      </w:r>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Vyšší odborná škola zdravotnická a Střední zdravotnická škola, Praha 1,  Alšovo nábřeží 6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numPr>
          <w:ilvl w:val="0"/>
          <w:numId w:val="15"/>
        </w:numPr>
        <w:jc w:val="both"/>
        <w:rPr>
          <w:rFonts w:ascii="Arial" w:hAnsi="Arial" w:cs="Arial"/>
          <w:bCs/>
        </w:rPr>
      </w:pPr>
      <w:r w:rsidRPr="00424742">
        <w:rPr>
          <w:rFonts w:ascii="Arial" w:hAnsi="Arial" w:cs="Arial"/>
          <w:b/>
          <w:bCs/>
        </w:rPr>
        <w:t>Ředitel a  zástupci ředitele školy, e-maily a telefony</w:t>
      </w:r>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Mgr. Miloš Tichý, ředitel školy </w:t>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6" w:history="1">
        <w:r w:rsidRPr="00424742">
          <w:rPr>
            <w:rStyle w:val="Hypertextovodkaz"/>
            <w:rFonts w:ascii="Arial" w:hAnsi="Arial" w:cs="Arial"/>
            <w:bCs/>
          </w:rPr>
          <w:t>voszaszs@szspraha1.cz</w:t>
        </w:r>
      </w:hyperlink>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221 771 121</w:t>
      </w:r>
    </w:p>
    <w:p w:rsidR="00395955" w:rsidRPr="00424742" w:rsidRDefault="00395955">
      <w:pPr>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r w:rsidRPr="00424742">
        <w:rPr>
          <w:rFonts w:ascii="Arial" w:hAnsi="Arial" w:cs="Arial"/>
          <w:bCs/>
        </w:rPr>
        <w:t>Ing. Hana Straková, statutární zástupkyně školy</w:t>
      </w:r>
      <w:r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r w:rsidRPr="00424742">
        <w:rPr>
          <w:rStyle w:val="Hypertextovodkaz"/>
          <w:rFonts w:ascii="Arial" w:hAnsi="Arial" w:cs="Arial"/>
          <w:bCs/>
        </w:rPr>
        <w:t>strakova@szspraha1.cz</w:t>
      </w:r>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221 771 116</w:t>
      </w: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r w:rsidRPr="00424742">
        <w:rPr>
          <w:rFonts w:ascii="Arial" w:hAnsi="Arial" w:cs="Arial"/>
          <w:bCs/>
        </w:rPr>
        <w:t>Ing. Vanda Šimková, zástupkyně školy</w:t>
      </w:r>
      <w:r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7" w:history="1">
        <w:r w:rsidRPr="00424742">
          <w:rPr>
            <w:rStyle w:val="Hypertextovodkaz"/>
            <w:rFonts w:ascii="Arial" w:hAnsi="Arial" w:cs="Arial"/>
            <w:bCs/>
          </w:rPr>
          <w:t>simkova@szspraha1.cz</w:t>
        </w:r>
      </w:hyperlink>
      <w:r w:rsidRPr="00424742">
        <w:rPr>
          <w:rFonts w:ascii="Arial" w:hAnsi="Arial" w:cs="Arial"/>
          <w:bCs/>
        </w:rPr>
        <w:tab/>
        <w:t>Praha 1, Alšovo nábřeží 6</w:t>
      </w:r>
      <w:r w:rsidRPr="00424742">
        <w:rPr>
          <w:rFonts w:ascii="Arial" w:hAnsi="Arial" w:cs="Arial"/>
          <w:bCs/>
        </w:rPr>
        <w:tab/>
        <w:t>telefon: 221 771 122</w:t>
      </w: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Mgr. Eva Rakušanová, zástupkyně školy</w:t>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8" w:history="1">
        <w:r w:rsidRPr="00424742">
          <w:rPr>
            <w:rStyle w:val="Hypertextovodkaz"/>
            <w:rFonts w:ascii="Arial" w:hAnsi="Arial" w:cs="Arial"/>
            <w:bCs/>
          </w:rPr>
          <w:t>rakusanova@szspraha1.cz</w:t>
        </w:r>
      </w:hyperlink>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221 771 116</w:t>
      </w: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pPr>
        <w:numPr>
          <w:ilvl w:val="0"/>
          <w:numId w:val="15"/>
        </w:numPr>
        <w:jc w:val="both"/>
        <w:rPr>
          <w:rFonts w:ascii="Arial" w:hAnsi="Arial" w:cs="Arial"/>
          <w:bCs/>
        </w:rPr>
      </w:pPr>
      <w:r w:rsidRPr="00424742">
        <w:rPr>
          <w:rFonts w:ascii="Arial" w:hAnsi="Arial" w:cs="Arial"/>
          <w:b/>
          <w:bCs/>
        </w:rPr>
        <w:t>Webové stránky školy</w:t>
      </w:r>
      <w:r w:rsidRPr="00424742">
        <w:rPr>
          <w:rFonts w:ascii="Arial" w:hAnsi="Arial" w:cs="Arial"/>
          <w:bCs/>
        </w:rPr>
        <w:t xml:space="preserve">: </w:t>
      </w:r>
      <w:hyperlink r:id="rId19" w:history="1">
        <w:r w:rsidRPr="00424742">
          <w:rPr>
            <w:rStyle w:val="Hypertextovodkaz"/>
            <w:rFonts w:ascii="Arial" w:hAnsi="Arial" w:cs="Arial"/>
            <w:bCs/>
          </w:rPr>
          <w:t>www.szspraha1.cz</w:t>
        </w:r>
      </w:hyperlink>
      <w:r w:rsidRPr="00424742">
        <w:rPr>
          <w:rFonts w:ascii="Arial" w:hAnsi="Arial" w:cs="Arial"/>
          <w:bCs/>
        </w:rPr>
        <w:t xml:space="preserve">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numPr>
          <w:ilvl w:val="0"/>
          <w:numId w:val="15"/>
        </w:numPr>
        <w:jc w:val="both"/>
        <w:rPr>
          <w:rFonts w:ascii="Arial" w:hAnsi="Arial" w:cs="Arial"/>
          <w:bCs/>
        </w:rPr>
      </w:pPr>
      <w:r w:rsidRPr="00424742">
        <w:rPr>
          <w:rFonts w:ascii="Arial" w:hAnsi="Arial" w:cs="Arial"/>
          <w:bCs/>
        </w:rPr>
        <w:t>Školy a školská zařízení, jejichž činnost právnická osoba vykonává, a jejich cílová kapacita (podle rozhodnutí o zápisu do školského rejstříku č.j. 6 838/2011-25 a č.j. 10578/2011-25 s účinností                 od 1. 9. 2011):</w:t>
      </w:r>
    </w:p>
    <w:p w:rsidR="00395955" w:rsidRPr="00424742" w:rsidRDefault="00395955">
      <w:pPr>
        <w:jc w:val="both"/>
        <w:rPr>
          <w:rFonts w:ascii="Arial" w:hAnsi="Arial" w:cs="Arial"/>
        </w:rPr>
      </w:pPr>
    </w:p>
    <w:p w:rsidR="00395955" w:rsidRPr="00424742" w:rsidRDefault="00395955">
      <w:pPr>
        <w:tabs>
          <w:tab w:val="num" w:pos="1800"/>
          <w:tab w:val="left" w:pos="6379"/>
        </w:tabs>
        <w:ind w:left="426"/>
        <w:jc w:val="both"/>
        <w:rPr>
          <w:rFonts w:ascii="Arial" w:hAnsi="Arial" w:cs="Arial"/>
        </w:rPr>
      </w:pPr>
      <w:r w:rsidRPr="00424742">
        <w:rPr>
          <w:rFonts w:ascii="Arial" w:hAnsi="Arial" w:cs="Arial"/>
        </w:rPr>
        <w:t xml:space="preserve">a)  budova Alšovo nábřeží 6, 110 00 Praha 1 </w:t>
      </w:r>
    </w:p>
    <w:p w:rsidR="00395955" w:rsidRPr="00424742" w:rsidRDefault="00395955">
      <w:pPr>
        <w:tabs>
          <w:tab w:val="left" w:pos="6379"/>
        </w:tabs>
        <w:ind w:left="360" w:firstLine="348"/>
        <w:jc w:val="both"/>
        <w:rPr>
          <w:rFonts w:ascii="Arial" w:hAnsi="Arial" w:cs="Arial"/>
        </w:rPr>
      </w:pPr>
      <w:r w:rsidRPr="00424742">
        <w:rPr>
          <w:rFonts w:ascii="Arial" w:hAnsi="Arial" w:cs="Arial"/>
        </w:rPr>
        <w:t>Vyšší odborná škola zdravotnická</w:t>
      </w:r>
      <w:r w:rsidRPr="00424742">
        <w:rPr>
          <w:rFonts w:ascii="Arial" w:hAnsi="Arial" w:cs="Arial"/>
        </w:rPr>
        <w:tab/>
        <w:t>Cílová kapacita:</w:t>
      </w:r>
      <w:r w:rsidRPr="00424742">
        <w:rPr>
          <w:rFonts w:ascii="Arial" w:hAnsi="Arial" w:cs="Arial"/>
        </w:rPr>
        <w:tab/>
        <w:t xml:space="preserve"> 990</w:t>
      </w:r>
    </w:p>
    <w:p w:rsidR="00395955" w:rsidRPr="00424742" w:rsidRDefault="00395955">
      <w:pPr>
        <w:tabs>
          <w:tab w:val="left" w:pos="6379"/>
        </w:tabs>
        <w:ind w:left="360" w:firstLine="348"/>
        <w:jc w:val="both"/>
        <w:rPr>
          <w:rFonts w:ascii="Arial" w:hAnsi="Arial" w:cs="Arial"/>
        </w:rPr>
      </w:pPr>
      <w:r w:rsidRPr="00424742">
        <w:rPr>
          <w:rFonts w:ascii="Arial" w:hAnsi="Arial" w:cs="Arial"/>
        </w:rPr>
        <w:t>Střední zdravotnická škola</w:t>
      </w:r>
      <w:r w:rsidRPr="00424742">
        <w:rPr>
          <w:rFonts w:ascii="Arial" w:hAnsi="Arial" w:cs="Arial"/>
        </w:rPr>
        <w:tab/>
        <w:t>Cílová kapacita:</w:t>
      </w:r>
      <w:r w:rsidRPr="00424742">
        <w:rPr>
          <w:rFonts w:ascii="Arial" w:hAnsi="Arial" w:cs="Arial"/>
        </w:rPr>
        <w:tab/>
        <w:t xml:space="preserve"> 640</w:t>
      </w:r>
    </w:p>
    <w:p w:rsidR="00395955" w:rsidRPr="00424742" w:rsidRDefault="00395955">
      <w:pPr>
        <w:tabs>
          <w:tab w:val="left" w:pos="6379"/>
        </w:tabs>
        <w:jc w:val="both"/>
        <w:rPr>
          <w:rFonts w:ascii="Arial" w:hAnsi="Arial" w:cs="Arial"/>
          <w:b/>
          <w:bCs/>
        </w:rPr>
      </w:pP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p>
    <w:p w:rsidR="00395955" w:rsidRPr="00424742" w:rsidRDefault="00395955">
      <w:pPr>
        <w:tabs>
          <w:tab w:val="left" w:pos="6379"/>
        </w:tabs>
        <w:ind w:left="1980"/>
        <w:jc w:val="both"/>
        <w:rPr>
          <w:rFonts w:ascii="Arial" w:hAnsi="Arial" w:cs="Arial"/>
        </w:rPr>
      </w:pPr>
    </w:p>
    <w:p w:rsidR="00395955" w:rsidRPr="00424742" w:rsidRDefault="00692F48">
      <w:pPr>
        <w:numPr>
          <w:ilvl w:val="0"/>
          <w:numId w:val="10"/>
        </w:numPr>
        <w:tabs>
          <w:tab w:val="clear" w:pos="2340"/>
          <w:tab w:val="num" w:pos="709"/>
          <w:tab w:val="left" w:pos="6379"/>
        </w:tabs>
        <w:ind w:left="709" w:hanging="283"/>
        <w:rPr>
          <w:rFonts w:ascii="Arial" w:hAnsi="Arial" w:cs="Arial"/>
        </w:rPr>
      </w:pPr>
      <w:r>
        <w:rPr>
          <w:rFonts w:ascii="Arial" w:hAnsi="Arial" w:cs="Arial"/>
        </w:rPr>
        <w:t>d</w:t>
      </w:r>
      <w:r w:rsidR="00395955" w:rsidRPr="00424742">
        <w:rPr>
          <w:rFonts w:ascii="Arial" w:hAnsi="Arial" w:cs="Arial"/>
        </w:rPr>
        <w:t xml:space="preserve">etašované pracoviště Duškova 7, Praha 5 </w:t>
      </w:r>
      <w:r w:rsidR="00395955" w:rsidRPr="00424742">
        <w:rPr>
          <w:rFonts w:ascii="Arial" w:hAnsi="Arial" w:cs="Arial"/>
        </w:rPr>
        <w:br/>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r w:rsidRPr="00424742">
        <w:rPr>
          <w:rFonts w:ascii="Arial" w:hAnsi="Arial" w:cs="Arial"/>
        </w:rPr>
        <w:t>Vyšší odborná škola zdravotnická a  Střední zdravotnická škola</w:t>
      </w:r>
      <w:r w:rsidRPr="00424742">
        <w:rPr>
          <w:rFonts w:ascii="Arial" w:hAnsi="Arial" w:cs="Arial"/>
        </w:rPr>
        <w:tab/>
        <w:t>Cílová kapacita:</w:t>
      </w:r>
      <w:r w:rsidRPr="00424742">
        <w:rPr>
          <w:rFonts w:ascii="Arial" w:hAnsi="Arial" w:cs="Arial"/>
        </w:rPr>
        <w:tab/>
        <w:t xml:space="preserve"> 1630</w:t>
      </w: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p>
    <w:p w:rsidR="00395955" w:rsidRPr="00424742" w:rsidRDefault="00395955" w:rsidP="00D62B24">
      <w:pPr>
        <w:ind w:left="360"/>
        <w:jc w:val="center"/>
        <w:rPr>
          <w:rFonts w:ascii="Arial" w:hAnsi="Arial" w:cs="Arial"/>
        </w:rPr>
      </w:pPr>
    </w:p>
    <w:p w:rsidR="00395955" w:rsidRPr="00424742" w:rsidRDefault="00395955">
      <w:pPr>
        <w:pStyle w:val="Nadpis6"/>
        <w:numPr>
          <w:ilvl w:val="0"/>
          <w:numId w:val="15"/>
        </w:numPr>
        <w:jc w:val="both"/>
        <w:rPr>
          <w:rFonts w:ascii="Arial" w:hAnsi="Arial" w:cs="Arial"/>
          <w:bCs/>
          <w:sz w:val="20"/>
        </w:rPr>
      </w:pPr>
      <w:r w:rsidRPr="00424742">
        <w:rPr>
          <w:rFonts w:ascii="Arial" w:hAnsi="Arial" w:cs="Arial"/>
          <w:bCs/>
          <w:sz w:val="20"/>
        </w:rPr>
        <w:lastRenderedPageBreak/>
        <w:t xml:space="preserve">Obory vzdělání a vzdělávací programy SŠ a VOŠ, které škola vyučuje a jsou zařazeny </w:t>
      </w:r>
      <w:r w:rsidR="00424742">
        <w:rPr>
          <w:rFonts w:ascii="Arial" w:hAnsi="Arial" w:cs="Arial"/>
          <w:bCs/>
          <w:sz w:val="20"/>
        </w:rPr>
        <w:t xml:space="preserve">                 </w:t>
      </w:r>
      <w:r w:rsidRPr="00424742">
        <w:rPr>
          <w:rFonts w:ascii="Arial" w:hAnsi="Arial" w:cs="Arial"/>
          <w:bCs/>
          <w:sz w:val="20"/>
        </w:rPr>
        <w:t>ve školském rejstříku</w:t>
      </w:r>
    </w:p>
    <w:p w:rsidR="00395955" w:rsidRPr="00424742" w:rsidRDefault="00395955">
      <w:pPr>
        <w:keepNext/>
        <w:jc w:val="both"/>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418"/>
        <w:gridCol w:w="3047"/>
        <w:gridCol w:w="1134"/>
        <w:gridCol w:w="1843"/>
      </w:tblGrid>
      <w:tr w:rsidR="00395955" w:rsidTr="00424742">
        <w:tc>
          <w:tcPr>
            <w:tcW w:w="1913" w:type="dxa"/>
            <w:shd w:val="clear" w:color="auto" w:fill="E6E6E6"/>
            <w:vAlign w:val="center"/>
          </w:tcPr>
          <w:p w:rsidR="00395955" w:rsidRPr="00424742" w:rsidRDefault="00395955">
            <w:pPr>
              <w:pStyle w:val="Nadpis6"/>
              <w:jc w:val="both"/>
              <w:rPr>
                <w:rFonts w:ascii="Arial" w:hAnsi="Arial" w:cs="Arial"/>
                <w:b w:val="0"/>
                <w:bCs/>
                <w:sz w:val="20"/>
              </w:rPr>
            </w:pPr>
            <w:r w:rsidRPr="00424742">
              <w:rPr>
                <w:rFonts w:ascii="Arial" w:hAnsi="Arial" w:cs="Arial"/>
                <w:b w:val="0"/>
                <w:bCs/>
                <w:sz w:val="20"/>
              </w:rPr>
              <w:t>škola</w:t>
            </w:r>
          </w:p>
        </w:tc>
        <w:tc>
          <w:tcPr>
            <w:tcW w:w="1418" w:type="dxa"/>
            <w:shd w:val="clear" w:color="auto" w:fill="E6E6E6"/>
            <w:vAlign w:val="center"/>
          </w:tcPr>
          <w:p w:rsidR="00395955" w:rsidRPr="00424742" w:rsidRDefault="00395955">
            <w:pPr>
              <w:pStyle w:val="Nadpis6"/>
              <w:jc w:val="both"/>
              <w:rPr>
                <w:rFonts w:ascii="Arial" w:hAnsi="Arial" w:cs="Arial"/>
                <w:b w:val="0"/>
                <w:bCs/>
                <w:sz w:val="20"/>
              </w:rPr>
            </w:pPr>
            <w:r w:rsidRPr="00424742">
              <w:rPr>
                <w:rFonts w:ascii="Arial" w:hAnsi="Arial" w:cs="Arial"/>
                <w:b w:val="0"/>
                <w:bCs/>
                <w:sz w:val="20"/>
              </w:rPr>
              <w:t xml:space="preserve">kód </w:t>
            </w:r>
          </w:p>
        </w:tc>
        <w:tc>
          <w:tcPr>
            <w:tcW w:w="3047" w:type="dxa"/>
            <w:shd w:val="clear" w:color="auto" w:fill="E6E6E6"/>
            <w:vAlign w:val="center"/>
          </w:tcPr>
          <w:p w:rsidR="00395955" w:rsidRPr="00424742" w:rsidRDefault="00395955" w:rsidP="00424742">
            <w:pPr>
              <w:pStyle w:val="Nadpis6"/>
              <w:jc w:val="center"/>
              <w:rPr>
                <w:rFonts w:ascii="Arial" w:hAnsi="Arial" w:cs="Arial"/>
                <w:b w:val="0"/>
                <w:bCs/>
                <w:sz w:val="20"/>
              </w:rPr>
            </w:pPr>
            <w:r w:rsidRPr="00424742">
              <w:rPr>
                <w:rFonts w:ascii="Arial" w:hAnsi="Arial" w:cs="Arial"/>
                <w:b w:val="0"/>
                <w:bCs/>
                <w:sz w:val="20"/>
              </w:rPr>
              <w:t>název oboru</w:t>
            </w:r>
            <w:r w:rsidR="00424742">
              <w:rPr>
                <w:rFonts w:ascii="Arial" w:hAnsi="Arial" w:cs="Arial"/>
                <w:b w:val="0"/>
                <w:bCs/>
                <w:sz w:val="20"/>
              </w:rPr>
              <w:t xml:space="preserve"> </w:t>
            </w:r>
            <w:r w:rsidRPr="00424742">
              <w:rPr>
                <w:rFonts w:ascii="Arial" w:hAnsi="Arial" w:cs="Arial"/>
                <w:b w:val="0"/>
                <w:bCs/>
                <w:sz w:val="20"/>
              </w:rPr>
              <w:t>/ vzdělávacího programu</w:t>
            </w:r>
          </w:p>
        </w:tc>
        <w:tc>
          <w:tcPr>
            <w:tcW w:w="1134" w:type="dxa"/>
            <w:shd w:val="clear" w:color="auto" w:fill="E6E6E6"/>
            <w:vAlign w:val="center"/>
          </w:tcPr>
          <w:p w:rsidR="00395955" w:rsidRPr="00424742" w:rsidRDefault="00395955">
            <w:pPr>
              <w:pStyle w:val="Nadpis6"/>
              <w:rPr>
                <w:rFonts w:ascii="Arial" w:hAnsi="Arial" w:cs="Arial"/>
                <w:b w:val="0"/>
                <w:bCs/>
                <w:sz w:val="20"/>
              </w:rPr>
            </w:pPr>
            <w:r w:rsidRPr="00424742">
              <w:rPr>
                <w:rFonts w:ascii="Arial" w:hAnsi="Arial" w:cs="Arial"/>
                <w:b w:val="0"/>
                <w:bCs/>
                <w:sz w:val="20"/>
              </w:rPr>
              <w:t>cílová kapacita oboru / programu</w:t>
            </w:r>
          </w:p>
        </w:tc>
        <w:tc>
          <w:tcPr>
            <w:tcW w:w="1843" w:type="dxa"/>
            <w:shd w:val="clear" w:color="auto" w:fill="E6E6E6"/>
            <w:vAlign w:val="center"/>
          </w:tcPr>
          <w:p w:rsidR="00395955" w:rsidRPr="00424742" w:rsidRDefault="00395955">
            <w:pPr>
              <w:pStyle w:val="Nadpis6"/>
              <w:jc w:val="both"/>
              <w:rPr>
                <w:rFonts w:ascii="Arial" w:hAnsi="Arial" w:cs="Arial"/>
                <w:b w:val="0"/>
                <w:bCs/>
                <w:sz w:val="20"/>
              </w:rPr>
            </w:pPr>
            <w:r w:rsidRPr="00424742">
              <w:rPr>
                <w:rFonts w:ascii="Arial" w:hAnsi="Arial" w:cs="Arial"/>
                <w:b w:val="0"/>
                <w:bCs/>
                <w:sz w:val="20"/>
              </w:rPr>
              <w:t xml:space="preserve">poznámka </w:t>
            </w:r>
          </w:p>
          <w:p w:rsidR="00395955" w:rsidRPr="00424742" w:rsidRDefault="00395955">
            <w:pPr>
              <w:pStyle w:val="Nadpis6"/>
              <w:jc w:val="both"/>
              <w:rPr>
                <w:rFonts w:ascii="Arial" w:hAnsi="Arial" w:cs="Arial"/>
                <w:b w:val="0"/>
                <w:bCs/>
                <w:sz w:val="20"/>
              </w:rPr>
            </w:pPr>
          </w:p>
        </w:tc>
      </w:tr>
      <w:tr w:rsidR="00395955" w:rsidTr="00424742">
        <w:tc>
          <w:tcPr>
            <w:tcW w:w="1913" w:type="dxa"/>
            <w:shd w:val="clear" w:color="auto" w:fill="E6E6E6"/>
            <w:vAlign w:val="center"/>
          </w:tcPr>
          <w:p w:rsidR="00395955" w:rsidRPr="00424742" w:rsidRDefault="00395955" w:rsidP="00424742">
            <w:pPr>
              <w:pStyle w:val="Nadpis6"/>
              <w:rPr>
                <w:rFonts w:ascii="Arial" w:hAnsi="Arial" w:cs="Arial"/>
                <w:b w:val="0"/>
                <w:bCs/>
                <w:iCs/>
                <w:sz w:val="20"/>
              </w:rPr>
            </w:pPr>
            <w:r w:rsidRPr="00424742">
              <w:rPr>
                <w:rFonts w:ascii="Arial" w:hAnsi="Arial" w:cs="Arial"/>
                <w:b w:val="0"/>
                <w:bCs/>
                <w:iCs/>
                <w:sz w:val="20"/>
              </w:rPr>
              <w:t xml:space="preserve">Vyšší odborná škola </w:t>
            </w:r>
            <w:r w:rsidR="00424742">
              <w:rPr>
                <w:rFonts w:ascii="Arial" w:hAnsi="Arial" w:cs="Arial"/>
                <w:b w:val="0"/>
                <w:bCs/>
                <w:iCs/>
                <w:sz w:val="20"/>
              </w:rPr>
              <w:t>z</w:t>
            </w:r>
            <w:r w:rsidRPr="00424742">
              <w:rPr>
                <w:rFonts w:ascii="Arial" w:hAnsi="Arial" w:cs="Arial"/>
                <w:b w:val="0"/>
                <w:bCs/>
                <w:iCs/>
                <w:sz w:val="20"/>
              </w:rPr>
              <w:t>dravotnická</w:t>
            </w:r>
          </w:p>
          <w:p w:rsidR="00395955" w:rsidRPr="00424742" w:rsidRDefault="00395955" w:rsidP="00424742">
            <w:pPr>
              <w:pStyle w:val="Nadpis6"/>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53-41-N/31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Diplomovaná dentální hygienistka</w:t>
            </w:r>
          </w:p>
          <w:p w:rsidR="00395955" w:rsidRPr="00424742" w:rsidRDefault="00395955" w:rsidP="00424742">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240</w:t>
            </w:r>
          </w:p>
        </w:tc>
        <w:tc>
          <w:tcPr>
            <w:tcW w:w="1843"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3 letý obor</w:t>
            </w:r>
          </w:p>
        </w:tc>
      </w:tr>
      <w:tr w:rsidR="00395955" w:rsidTr="00424742">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53-43-N/21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zdravotní laborant</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(denní forma vzdělávání)  </w:t>
            </w:r>
          </w:p>
        </w:tc>
        <w:tc>
          <w:tcPr>
            <w:tcW w:w="1134" w:type="dxa"/>
            <w:vAlign w:val="center"/>
          </w:tcPr>
          <w:p w:rsidR="00395955" w:rsidRPr="00424742" w:rsidRDefault="00395955">
            <w:pPr>
              <w:jc w:val="center"/>
              <w:rPr>
                <w:rFonts w:ascii="Arial" w:hAnsi="Arial" w:cs="Arial"/>
              </w:rPr>
            </w:pPr>
            <w:r w:rsidRPr="00424742">
              <w:rPr>
                <w:rFonts w:ascii="Arial" w:hAnsi="Arial" w:cs="Arial"/>
              </w:rPr>
              <w:t>240</w:t>
            </w:r>
          </w:p>
        </w:tc>
        <w:tc>
          <w:tcPr>
            <w:tcW w:w="1843"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424742">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53-44-N/11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zubní technik</w:t>
            </w:r>
          </w:p>
          <w:p w:rsidR="00395955" w:rsidRPr="00424742" w:rsidRDefault="00395955" w:rsidP="00424742">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240</w:t>
            </w:r>
          </w:p>
        </w:tc>
        <w:tc>
          <w:tcPr>
            <w:tcW w:w="1843"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424742">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color w:val="000000"/>
                <w:sz w:val="20"/>
              </w:rPr>
              <w:t>39-43-N/01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oční optik bez získání způsobilosti zdravotnického pracovníka</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120</w:t>
            </w:r>
          </w:p>
        </w:tc>
        <w:tc>
          <w:tcPr>
            <w:tcW w:w="1843" w:type="dxa"/>
            <w:vAlign w:val="center"/>
          </w:tcPr>
          <w:p w:rsidR="00395955" w:rsidRPr="00424742" w:rsidRDefault="00395955">
            <w:pPr>
              <w:jc w:val="both"/>
              <w:rPr>
                <w:rFonts w:ascii="Arial" w:hAnsi="Arial" w:cs="Arial"/>
              </w:rPr>
            </w:pPr>
            <w:r w:rsidRPr="00424742">
              <w:rPr>
                <w:rFonts w:ascii="Arial" w:hAnsi="Arial" w:cs="Arial"/>
                <w:iCs/>
              </w:rPr>
              <w:t>3 letý obor</w:t>
            </w:r>
          </w:p>
        </w:tc>
      </w:tr>
      <w:tr w:rsidR="00395955" w:rsidTr="00424742">
        <w:tc>
          <w:tcPr>
            <w:tcW w:w="1913" w:type="dxa"/>
            <w:vAlign w:val="center"/>
          </w:tcPr>
          <w:p w:rsidR="00395955" w:rsidRPr="00424742" w:rsidRDefault="00395955">
            <w:pPr>
              <w:pStyle w:val="Nadpis6"/>
              <w:jc w:val="both"/>
              <w:rPr>
                <w:rFonts w:ascii="Arial" w:hAnsi="Arial" w:cs="Arial"/>
                <w:b w:val="0"/>
                <w:color w:val="000000"/>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color w:val="000000"/>
                <w:sz w:val="20"/>
              </w:rPr>
              <w:t>39-43-N/01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Diplomovaný oční optik bez získání způsobilosti zdravotnického pracovníka </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(dálková forma vzdělávání)</w:t>
            </w:r>
          </w:p>
        </w:tc>
        <w:tc>
          <w:tcPr>
            <w:tcW w:w="1134" w:type="dxa"/>
            <w:vAlign w:val="center"/>
          </w:tcPr>
          <w:p w:rsidR="00395955" w:rsidRPr="00424742" w:rsidRDefault="00395955">
            <w:pPr>
              <w:pStyle w:val="Nadpis6"/>
              <w:jc w:val="center"/>
              <w:rPr>
                <w:rFonts w:ascii="Arial" w:hAnsi="Arial" w:cs="Arial"/>
                <w:b w:val="0"/>
                <w:iCs/>
                <w:sz w:val="20"/>
              </w:rPr>
            </w:pPr>
            <w:r w:rsidRPr="00424742">
              <w:rPr>
                <w:rFonts w:ascii="Arial" w:hAnsi="Arial" w:cs="Arial"/>
                <w:b w:val="0"/>
                <w:sz w:val="20"/>
              </w:rPr>
              <w:t>120</w:t>
            </w:r>
          </w:p>
        </w:tc>
        <w:tc>
          <w:tcPr>
            <w:tcW w:w="1843"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424742">
        <w:tc>
          <w:tcPr>
            <w:tcW w:w="1913" w:type="dxa"/>
            <w:vAlign w:val="center"/>
          </w:tcPr>
          <w:p w:rsidR="00395955" w:rsidRPr="00424742" w:rsidRDefault="00395955">
            <w:pPr>
              <w:pStyle w:val="Nadpis6"/>
              <w:jc w:val="both"/>
              <w:rPr>
                <w:rFonts w:ascii="Arial" w:hAnsi="Arial" w:cs="Arial"/>
                <w:b w:val="0"/>
                <w:color w:val="000000"/>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Diplomovaný oční optik </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120</w:t>
            </w:r>
          </w:p>
        </w:tc>
        <w:tc>
          <w:tcPr>
            <w:tcW w:w="1843" w:type="dxa"/>
          </w:tcPr>
          <w:p w:rsidR="00395955" w:rsidRPr="00424742" w:rsidRDefault="00395955">
            <w:pPr>
              <w:rPr>
                <w:rFonts w:ascii="Arial" w:hAnsi="Arial" w:cs="Arial"/>
              </w:rPr>
            </w:pPr>
            <w:r w:rsidRPr="00424742">
              <w:rPr>
                <w:rFonts w:ascii="Arial" w:hAnsi="Arial" w:cs="Arial"/>
                <w:iCs/>
              </w:rPr>
              <w:t>3 letý obor</w:t>
            </w:r>
          </w:p>
        </w:tc>
      </w:tr>
      <w:tr w:rsidR="00395955" w:rsidTr="00424742">
        <w:tc>
          <w:tcPr>
            <w:tcW w:w="1913" w:type="dxa"/>
            <w:vAlign w:val="center"/>
          </w:tcPr>
          <w:p w:rsidR="00395955" w:rsidRPr="00424742" w:rsidRDefault="00395955">
            <w:pPr>
              <w:pStyle w:val="Nadpis6"/>
              <w:jc w:val="both"/>
              <w:rPr>
                <w:rFonts w:ascii="Arial" w:hAnsi="Arial" w:cs="Arial"/>
                <w:b w:val="0"/>
                <w:color w:val="000000"/>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Diplomovaný oční optik </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(dálková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120</w:t>
            </w:r>
          </w:p>
        </w:tc>
        <w:tc>
          <w:tcPr>
            <w:tcW w:w="1843"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424742">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53-43-N/11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farmaceutický asistent (denní forma vzdělávání)</w:t>
            </w:r>
          </w:p>
        </w:tc>
        <w:tc>
          <w:tcPr>
            <w:tcW w:w="1134" w:type="dxa"/>
            <w:vAlign w:val="center"/>
          </w:tcPr>
          <w:p w:rsidR="00395955" w:rsidRPr="00424742" w:rsidRDefault="00395955">
            <w:pPr>
              <w:pStyle w:val="Nadpis6"/>
              <w:jc w:val="center"/>
              <w:rPr>
                <w:rFonts w:ascii="Arial" w:hAnsi="Arial" w:cs="Arial"/>
                <w:b w:val="0"/>
                <w:iCs/>
                <w:sz w:val="20"/>
              </w:rPr>
            </w:pPr>
            <w:r w:rsidRPr="00424742">
              <w:rPr>
                <w:rFonts w:ascii="Arial" w:hAnsi="Arial" w:cs="Arial"/>
                <w:b w:val="0"/>
                <w:sz w:val="20"/>
              </w:rPr>
              <w:t>240</w:t>
            </w:r>
          </w:p>
        </w:tc>
        <w:tc>
          <w:tcPr>
            <w:tcW w:w="1843" w:type="dxa"/>
            <w:vAlign w:val="center"/>
          </w:tcPr>
          <w:p w:rsidR="00395955" w:rsidRPr="00424742" w:rsidRDefault="00395955">
            <w:pPr>
              <w:rPr>
                <w:rFonts w:ascii="Arial" w:hAnsi="Arial" w:cs="Arial"/>
              </w:rPr>
            </w:pPr>
            <w:r w:rsidRPr="00424742">
              <w:rPr>
                <w:rFonts w:ascii="Arial" w:hAnsi="Arial" w:cs="Arial"/>
                <w:iCs/>
              </w:rPr>
              <w:t>3 letý obor</w:t>
            </w:r>
          </w:p>
        </w:tc>
      </w:tr>
      <w:tr w:rsidR="00461F5C" w:rsidTr="00424742">
        <w:trPr>
          <w:trHeight w:val="542"/>
        </w:trPr>
        <w:tc>
          <w:tcPr>
            <w:tcW w:w="1913" w:type="dxa"/>
            <w:shd w:val="clear" w:color="auto" w:fill="E6E6E6"/>
            <w:vAlign w:val="center"/>
          </w:tcPr>
          <w:p w:rsidR="00461F5C" w:rsidRPr="00424742" w:rsidRDefault="00461F5C">
            <w:pPr>
              <w:pStyle w:val="Nadpis6"/>
              <w:jc w:val="both"/>
              <w:rPr>
                <w:rFonts w:ascii="Arial" w:hAnsi="Arial" w:cs="Arial"/>
                <w:b w:val="0"/>
                <w:bCs/>
                <w:iCs/>
                <w:sz w:val="20"/>
              </w:rPr>
            </w:pPr>
            <w:r w:rsidRPr="00424742">
              <w:rPr>
                <w:rFonts w:ascii="Arial" w:hAnsi="Arial" w:cs="Arial"/>
                <w:b w:val="0"/>
                <w:bCs/>
                <w:iCs/>
                <w:sz w:val="20"/>
                <w:shd w:val="clear" w:color="auto" w:fill="E0E0E0"/>
              </w:rPr>
              <w:t>Střední zdravotnická škola</w:t>
            </w:r>
          </w:p>
          <w:p w:rsidR="00461F5C" w:rsidRPr="00424742" w:rsidRDefault="00461F5C">
            <w:pPr>
              <w:pStyle w:val="Nadpis6"/>
              <w:jc w:val="both"/>
              <w:rPr>
                <w:rFonts w:ascii="Arial" w:hAnsi="Arial" w:cs="Arial"/>
                <w:b w:val="0"/>
                <w:bCs/>
                <w:sz w:val="20"/>
              </w:rPr>
            </w:pPr>
          </w:p>
        </w:tc>
        <w:tc>
          <w:tcPr>
            <w:tcW w:w="1418" w:type="dxa"/>
            <w:vAlign w:val="center"/>
          </w:tcPr>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53-41-J/01</w:t>
            </w:r>
          </w:p>
        </w:tc>
        <w:tc>
          <w:tcPr>
            <w:tcW w:w="3047" w:type="dxa"/>
            <w:vAlign w:val="center"/>
          </w:tcPr>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Zubní instrumentářka</w:t>
            </w:r>
          </w:p>
        </w:tc>
        <w:tc>
          <w:tcPr>
            <w:tcW w:w="1134" w:type="dxa"/>
            <w:vAlign w:val="center"/>
          </w:tcPr>
          <w:p w:rsidR="00461F5C" w:rsidRPr="00424742" w:rsidRDefault="00461F5C" w:rsidP="00395955">
            <w:pPr>
              <w:jc w:val="center"/>
              <w:rPr>
                <w:rFonts w:ascii="Arial" w:hAnsi="Arial" w:cs="Arial"/>
              </w:rPr>
            </w:pPr>
            <w:r w:rsidRPr="00424742">
              <w:rPr>
                <w:rFonts w:ascii="Arial" w:hAnsi="Arial" w:cs="Arial"/>
              </w:rPr>
              <w:t>90</w:t>
            </w:r>
          </w:p>
        </w:tc>
        <w:tc>
          <w:tcPr>
            <w:tcW w:w="1843" w:type="dxa"/>
            <w:vAlign w:val="center"/>
          </w:tcPr>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2 letý obor</w:t>
            </w:r>
          </w:p>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nebyl vyučován</w:t>
            </w:r>
          </w:p>
        </w:tc>
      </w:tr>
      <w:tr w:rsidR="00C80248" w:rsidTr="00424742">
        <w:trPr>
          <w:trHeight w:val="542"/>
        </w:trPr>
        <w:tc>
          <w:tcPr>
            <w:tcW w:w="1913" w:type="dxa"/>
            <w:shd w:val="clear" w:color="auto" w:fill="auto"/>
            <w:vAlign w:val="center"/>
          </w:tcPr>
          <w:p w:rsidR="00C80248" w:rsidRPr="00424742" w:rsidRDefault="00C80248">
            <w:pPr>
              <w:pStyle w:val="Nadpis6"/>
              <w:jc w:val="both"/>
              <w:rPr>
                <w:rFonts w:ascii="Arial" w:hAnsi="Arial" w:cs="Arial"/>
                <w:b w:val="0"/>
                <w:bCs/>
                <w:iCs/>
                <w:sz w:val="20"/>
                <w:shd w:val="clear" w:color="auto" w:fill="E0E0E0"/>
              </w:rPr>
            </w:pPr>
          </w:p>
        </w:tc>
        <w:tc>
          <w:tcPr>
            <w:tcW w:w="1418" w:type="dxa"/>
            <w:vAlign w:val="center"/>
          </w:tcPr>
          <w:p w:rsidR="00C80248" w:rsidRPr="00424742" w:rsidRDefault="00C80248" w:rsidP="00395955">
            <w:pPr>
              <w:pStyle w:val="Nadpis6"/>
              <w:jc w:val="both"/>
              <w:rPr>
                <w:rFonts w:ascii="Arial" w:hAnsi="Arial" w:cs="Arial"/>
                <w:b w:val="0"/>
                <w:iCs/>
                <w:sz w:val="20"/>
              </w:rPr>
            </w:pPr>
            <w:r w:rsidRPr="00424742">
              <w:rPr>
                <w:rFonts w:ascii="Arial" w:hAnsi="Arial" w:cs="Arial"/>
                <w:b w:val="0"/>
                <w:iCs/>
                <w:sz w:val="20"/>
              </w:rPr>
              <w:t>53-44-M/006</w:t>
            </w:r>
          </w:p>
        </w:tc>
        <w:tc>
          <w:tcPr>
            <w:tcW w:w="3047" w:type="dxa"/>
            <w:vAlign w:val="center"/>
          </w:tcPr>
          <w:p w:rsidR="00C80248" w:rsidRPr="00424742" w:rsidRDefault="00C80248" w:rsidP="00395955">
            <w:pPr>
              <w:pStyle w:val="Nadpis6"/>
              <w:rPr>
                <w:rFonts w:ascii="Arial" w:hAnsi="Arial" w:cs="Arial"/>
                <w:b w:val="0"/>
                <w:iCs/>
                <w:sz w:val="20"/>
              </w:rPr>
            </w:pPr>
            <w:r w:rsidRPr="00424742">
              <w:rPr>
                <w:rFonts w:ascii="Arial" w:hAnsi="Arial" w:cs="Arial"/>
                <w:b w:val="0"/>
                <w:iCs/>
                <w:sz w:val="20"/>
              </w:rPr>
              <w:t>Oční technik bez získání způsobilosti zdravotnického pracovníka</w:t>
            </w:r>
          </w:p>
        </w:tc>
        <w:tc>
          <w:tcPr>
            <w:tcW w:w="1134" w:type="dxa"/>
            <w:vAlign w:val="center"/>
          </w:tcPr>
          <w:p w:rsidR="00C80248" w:rsidRPr="00424742" w:rsidRDefault="00C80248" w:rsidP="00395955">
            <w:pPr>
              <w:jc w:val="center"/>
              <w:rPr>
                <w:rFonts w:ascii="Arial" w:hAnsi="Arial" w:cs="Arial"/>
              </w:rPr>
            </w:pPr>
            <w:r w:rsidRPr="00424742">
              <w:rPr>
                <w:rFonts w:ascii="Arial" w:hAnsi="Arial" w:cs="Arial"/>
              </w:rPr>
              <w:t>240</w:t>
            </w:r>
          </w:p>
        </w:tc>
        <w:tc>
          <w:tcPr>
            <w:tcW w:w="1843" w:type="dxa"/>
            <w:vAlign w:val="center"/>
          </w:tcPr>
          <w:p w:rsidR="00C80248" w:rsidRPr="00424742" w:rsidRDefault="00C80248" w:rsidP="00395955">
            <w:pPr>
              <w:pStyle w:val="Nadpis6"/>
              <w:rPr>
                <w:rFonts w:ascii="Arial" w:hAnsi="Arial" w:cs="Arial"/>
                <w:b w:val="0"/>
                <w:bCs/>
                <w:sz w:val="20"/>
              </w:rPr>
            </w:pPr>
            <w:r w:rsidRPr="00424742">
              <w:rPr>
                <w:rFonts w:ascii="Arial" w:hAnsi="Arial" w:cs="Arial"/>
                <w:b w:val="0"/>
                <w:bCs/>
                <w:sz w:val="20"/>
              </w:rPr>
              <w:t>4 letý obor dobíhající</w:t>
            </w:r>
          </w:p>
        </w:tc>
      </w:tr>
      <w:tr w:rsidR="00C80248" w:rsidTr="00424742">
        <w:trPr>
          <w:trHeight w:val="558"/>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69-42-M/01</w:t>
            </w:r>
          </w:p>
        </w:tc>
        <w:tc>
          <w:tcPr>
            <w:tcW w:w="3047" w:type="dxa"/>
            <w:vAlign w:val="center"/>
          </w:tcPr>
          <w:p w:rsidR="00C80248" w:rsidRPr="00424742" w:rsidRDefault="00C80248">
            <w:pPr>
              <w:pStyle w:val="Nadpis6"/>
              <w:rPr>
                <w:rFonts w:ascii="Arial" w:hAnsi="Arial" w:cs="Arial"/>
                <w:b w:val="0"/>
                <w:iCs/>
                <w:sz w:val="20"/>
              </w:rPr>
            </w:pPr>
            <w:r w:rsidRPr="00424742">
              <w:rPr>
                <w:rFonts w:ascii="Arial" w:hAnsi="Arial" w:cs="Arial"/>
                <w:b w:val="0"/>
                <w:iCs/>
                <w:sz w:val="20"/>
              </w:rPr>
              <w:t>Oční optik</w:t>
            </w:r>
          </w:p>
        </w:tc>
        <w:tc>
          <w:tcPr>
            <w:tcW w:w="1134" w:type="dxa"/>
            <w:vAlign w:val="center"/>
          </w:tcPr>
          <w:p w:rsidR="00C80248" w:rsidRPr="00424742" w:rsidRDefault="00C80248">
            <w:pPr>
              <w:jc w:val="center"/>
              <w:rPr>
                <w:rFonts w:ascii="Arial" w:hAnsi="Arial" w:cs="Arial"/>
              </w:rPr>
            </w:pPr>
            <w:r w:rsidRPr="00424742">
              <w:rPr>
                <w:rFonts w:ascii="Arial" w:hAnsi="Arial" w:cs="Arial"/>
              </w:rPr>
              <w:t>240</w:t>
            </w:r>
          </w:p>
        </w:tc>
        <w:tc>
          <w:tcPr>
            <w:tcW w:w="1843"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r w:rsidR="00C80248" w:rsidTr="00424742">
        <w:trPr>
          <w:trHeight w:val="566"/>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53-43-M/005</w:t>
            </w:r>
          </w:p>
        </w:tc>
        <w:tc>
          <w:tcPr>
            <w:tcW w:w="3047"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Laboratorní asistent</w:t>
            </w:r>
          </w:p>
        </w:tc>
        <w:tc>
          <w:tcPr>
            <w:tcW w:w="1134" w:type="dxa"/>
            <w:vAlign w:val="center"/>
          </w:tcPr>
          <w:p w:rsidR="00C80248" w:rsidRPr="00424742" w:rsidRDefault="00C80248">
            <w:pPr>
              <w:jc w:val="center"/>
              <w:rPr>
                <w:rFonts w:ascii="Arial" w:hAnsi="Arial" w:cs="Arial"/>
              </w:rPr>
            </w:pPr>
            <w:r w:rsidRPr="00424742">
              <w:rPr>
                <w:rFonts w:ascii="Arial" w:hAnsi="Arial" w:cs="Arial"/>
              </w:rPr>
              <w:t>240</w:t>
            </w:r>
          </w:p>
        </w:tc>
        <w:tc>
          <w:tcPr>
            <w:tcW w:w="1843" w:type="dxa"/>
            <w:vAlign w:val="center"/>
          </w:tcPr>
          <w:p w:rsidR="00C80248" w:rsidRPr="00424742" w:rsidRDefault="00C80248">
            <w:pPr>
              <w:rPr>
                <w:rFonts w:ascii="Arial" w:hAnsi="Arial" w:cs="Arial"/>
              </w:rPr>
            </w:pPr>
            <w:r w:rsidRPr="00424742">
              <w:rPr>
                <w:rFonts w:ascii="Arial" w:hAnsi="Arial" w:cs="Arial"/>
                <w:bCs/>
              </w:rPr>
              <w:t>4 letý obor dobíhající</w:t>
            </w:r>
          </w:p>
        </w:tc>
      </w:tr>
      <w:tr w:rsidR="00C80248" w:rsidTr="00424742">
        <w:trPr>
          <w:trHeight w:val="566"/>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iCs/>
                <w:sz w:val="20"/>
              </w:rPr>
            </w:pPr>
          </w:p>
          <w:p w:rsidR="00C80248" w:rsidRPr="00424742" w:rsidRDefault="00C80248">
            <w:pPr>
              <w:pStyle w:val="Nadpis6"/>
              <w:jc w:val="both"/>
              <w:rPr>
                <w:rFonts w:ascii="Arial" w:hAnsi="Arial" w:cs="Arial"/>
                <w:b w:val="0"/>
                <w:iCs/>
                <w:sz w:val="20"/>
              </w:rPr>
            </w:pPr>
            <w:r w:rsidRPr="00424742">
              <w:rPr>
                <w:rFonts w:ascii="Arial" w:hAnsi="Arial" w:cs="Arial"/>
                <w:b w:val="0"/>
                <w:iCs/>
                <w:sz w:val="20"/>
              </w:rPr>
              <w:t>53-43-M/01</w:t>
            </w:r>
          </w:p>
        </w:tc>
        <w:tc>
          <w:tcPr>
            <w:tcW w:w="3047"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Laboratorní asistent</w:t>
            </w:r>
          </w:p>
        </w:tc>
        <w:tc>
          <w:tcPr>
            <w:tcW w:w="1134" w:type="dxa"/>
            <w:vAlign w:val="center"/>
          </w:tcPr>
          <w:p w:rsidR="00C80248" w:rsidRPr="00424742" w:rsidRDefault="00C80248">
            <w:pPr>
              <w:jc w:val="center"/>
              <w:rPr>
                <w:rFonts w:ascii="Arial" w:hAnsi="Arial" w:cs="Arial"/>
              </w:rPr>
            </w:pPr>
            <w:r w:rsidRPr="00424742">
              <w:rPr>
                <w:rFonts w:ascii="Arial" w:hAnsi="Arial" w:cs="Arial"/>
              </w:rPr>
              <w:t>240</w:t>
            </w:r>
          </w:p>
        </w:tc>
        <w:tc>
          <w:tcPr>
            <w:tcW w:w="1843"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r w:rsidR="00C80248" w:rsidTr="00424742">
        <w:trPr>
          <w:trHeight w:val="560"/>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53-44-M/007</w:t>
            </w:r>
          </w:p>
        </w:tc>
        <w:tc>
          <w:tcPr>
            <w:tcW w:w="3047"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Asistent zubního technika</w:t>
            </w:r>
          </w:p>
        </w:tc>
        <w:tc>
          <w:tcPr>
            <w:tcW w:w="1134" w:type="dxa"/>
            <w:vAlign w:val="center"/>
          </w:tcPr>
          <w:p w:rsidR="00C80248" w:rsidRPr="00424742" w:rsidRDefault="00C80248">
            <w:pPr>
              <w:pStyle w:val="Nadpis6"/>
              <w:jc w:val="center"/>
              <w:rPr>
                <w:rFonts w:ascii="Arial" w:hAnsi="Arial" w:cs="Arial"/>
                <w:b w:val="0"/>
                <w:bCs/>
                <w:sz w:val="20"/>
              </w:rPr>
            </w:pPr>
            <w:r w:rsidRPr="00424742">
              <w:rPr>
                <w:rFonts w:ascii="Arial" w:hAnsi="Arial" w:cs="Arial"/>
                <w:b w:val="0"/>
                <w:bCs/>
                <w:sz w:val="20"/>
              </w:rPr>
              <w:t>240</w:t>
            </w:r>
          </w:p>
        </w:tc>
        <w:tc>
          <w:tcPr>
            <w:tcW w:w="1843" w:type="dxa"/>
            <w:vAlign w:val="center"/>
          </w:tcPr>
          <w:p w:rsidR="00C80248" w:rsidRPr="00424742" w:rsidRDefault="00C80248">
            <w:pPr>
              <w:rPr>
                <w:rFonts w:ascii="Arial" w:hAnsi="Arial" w:cs="Arial"/>
              </w:rPr>
            </w:pPr>
            <w:r w:rsidRPr="00424742">
              <w:rPr>
                <w:rFonts w:ascii="Arial" w:hAnsi="Arial" w:cs="Arial"/>
                <w:bCs/>
              </w:rPr>
              <w:t>4 letý obor dobíhající</w:t>
            </w:r>
          </w:p>
        </w:tc>
      </w:tr>
      <w:tr w:rsidR="00C80248" w:rsidTr="00424742">
        <w:trPr>
          <w:trHeight w:val="560"/>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53-44-M/03</w:t>
            </w:r>
          </w:p>
        </w:tc>
        <w:tc>
          <w:tcPr>
            <w:tcW w:w="3047"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Asistent zubního technika</w:t>
            </w:r>
          </w:p>
        </w:tc>
        <w:tc>
          <w:tcPr>
            <w:tcW w:w="1134" w:type="dxa"/>
            <w:vAlign w:val="center"/>
          </w:tcPr>
          <w:p w:rsidR="00C80248" w:rsidRPr="00424742" w:rsidRDefault="00C80248">
            <w:pPr>
              <w:pStyle w:val="Nadpis6"/>
              <w:jc w:val="center"/>
              <w:rPr>
                <w:rFonts w:ascii="Arial" w:hAnsi="Arial" w:cs="Arial"/>
                <w:b w:val="0"/>
                <w:bCs/>
                <w:sz w:val="20"/>
              </w:rPr>
            </w:pPr>
            <w:r w:rsidRPr="00424742">
              <w:rPr>
                <w:rFonts w:ascii="Arial" w:hAnsi="Arial" w:cs="Arial"/>
                <w:b w:val="0"/>
                <w:bCs/>
                <w:sz w:val="20"/>
              </w:rPr>
              <w:t>240</w:t>
            </w:r>
          </w:p>
        </w:tc>
        <w:tc>
          <w:tcPr>
            <w:tcW w:w="1843"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r w:rsidR="00C80248" w:rsidTr="00424742">
        <w:trPr>
          <w:trHeight w:val="562"/>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28-44-M/01</w:t>
            </w:r>
          </w:p>
        </w:tc>
        <w:tc>
          <w:tcPr>
            <w:tcW w:w="3047"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Aplikovaná chemie</w:t>
            </w:r>
          </w:p>
        </w:tc>
        <w:tc>
          <w:tcPr>
            <w:tcW w:w="1134" w:type="dxa"/>
            <w:vAlign w:val="center"/>
          </w:tcPr>
          <w:p w:rsidR="00C80248" w:rsidRPr="00424742" w:rsidRDefault="00C80248">
            <w:pPr>
              <w:pStyle w:val="Nadpis6"/>
              <w:jc w:val="center"/>
              <w:rPr>
                <w:rFonts w:ascii="Arial" w:hAnsi="Arial" w:cs="Arial"/>
                <w:b w:val="0"/>
                <w:bCs/>
                <w:sz w:val="20"/>
              </w:rPr>
            </w:pPr>
            <w:r w:rsidRPr="00424742">
              <w:rPr>
                <w:rFonts w:ascii="Arial" w:hAnsi="Arial" w:cs="Arial"/>
                <w:b w:val="0"/>
                <w:bCs/>
                <w:sz w:val="20"/>
              </w:rPr>
              <w:t>272</w:t>
            </w:r>
          </w:p>
        </w:tc>
        <w:tc>
          <w:tcPr>
            <w:tcW w:w="1843"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bl>
    <w:p w:rsidR="00395955" w:rsidRDefault="00395955">
      <w:pPr>
        <w:pStyle w:val="Nadpis6"/>
        <w:jc w:val="both"/>
        <w:rPr>
          <w:rFonts w:ascii="Arial" w:hAnsi="Arial" w:cs="Arial"/>
          <w:sz w:val="19"/>
          <w:szCs w:val="19"/>
        </w:rPr>
      </w:pPr>
    </w:p>
    <w:p w:rsidR="00976EEA" w:rsidRPr="00976EEA" w:rsidRDefault="00976EEA" w:rsidP="00976EEA"/>
    <w:p w:rsidR="00395955" w:rsidRPr="00424742" w:rsidRDefault="00395955" w:rsidP="00FB2D74">
      <w:pPr>
        <w:numPr>
          <w:ilvl w:val="0"/>
          <w:numId w:val="15"/>
        </w:numPr>
        <w:shd w:val="clear" w:color="auto" w:fill="FFFFFF"/>
        <w:jc w:val="both"/>
        <w:rPr>
          <w:rFonts w:ascii="Arial" w:hAnsi="Arial" w:cs="Arial"/>
        </w:rPr>
      </w:pPr>
      <w:r w:rsidRPr="00424742">
        <w:rPr>
          <w:rFonts w:ascii="Arial" w:hAnsi="Arial" w:cs="Arial"/>
          <w:b/>
        </w:rPr>
        <w:t>Změny ve skladbě oborů vzdělání /vzdělávacích programů /oproti školnímu roku 201</w:t>
      </w:r>
      <w:r w:rsidR="00C80248" w:rsidRPr="00424742">
        <w:rPr>
          <w:rFonts w:ascii="Arial" w:hAnsi="Arial" w:cs="Arial"/>
          <w:b/>
        </w:rPr>
        <w:t>1</w:t>
      </w:r>
      <w:r w:rsidRPr="00424742">
        <w:rPr>
          <w:rFonts w:ascii="Arial" w:hAnsi="Arial" w:cs="Arial"/>
          <w:b/>
        </w:rPr>
        <w:t>/201</w:t>
      </w:r>
      <w:r w:rsidR="00C80248" w:rsidRPr="00424742">
        <w:rPr>
          <w:rFonts w:ascii="Arial" w:hAnsi="Arial" w:cs="Arial"/>
          <w:b/>
        </w:rPr>
        <w:t>2</w:t>
      </w:r>
      <w:r w:rsidRPr="00424742">
        <w:rPr>
          <w:rFonts w:ascii="Arial" w:hAnsi="Arial" w:cs="Arial"/>
        </w:rPr>
        <w:t>:</w:t>
      </w:r>
    </w:p>
    <w:p w:rsidR="00395955" w:rsidRPr="00424742" w:rsidRDefault="00395955">
      <w:pPr>
        <w:ind w:left="360"/>
        <w:jc w:val="both"/>
        <w:rPr>
          <w:rFonts w:ascii="Arial" w:hAnsi="Arial" w:cs="Arial"/>
        </w:rPr>
      </w:pPr>
    </w:p>
    <w:p w:rsidR="00395955" w:rsidRPr="00424742" w:rsidRDefault="00395955">
      <w:pPr>
        <w:numPr>
          <w:ilvl w:val="1"/>
          <w:numId w:val="1"/>
        </w:numPr>
        <w:tabs>
          <w:tab w:val="clear" w:pos="1134"/>
          <w:tab w:val="num" w:pos="426"/>
        </w:tabs>
        <w:ind w:left="426" w:hanging="426"/>
        <w:jc w:val="both"/>
        <w:rPr>
          <w:rFonts w:ascii="Arial" w:hAnsi="Arial" w:cs="Arial"/>
        </w:rPr>
      </w:pPr>
      <w:r w:rsidRPr="00424742">
        <w:rPr>
          <w:rFonts w:ascii="Arial" w:hAnsi="Arial" w:cs="Arial"/>
        </w:rPr>
        <w:t xml:space="preserve">nové obory / programy  </w:t>
      </w:r>
    </w:p>
    <w:p w:rsidR="00395955" w:rsidRPr="00424742" w:rsidRDefault="00652B30">
      <w:pPr>
        <w:pStyle w:val="sla"/>
        <w:tabs>
          <w:tab w:val="left" w:pos="-2127"/>
          <w:tab w:val="left" w:pos="-1560"/>
          <w:tab w:val="left" w:pos="284"/>
          <w:tab w:val="left" w:pos="2410"/>
          <w:tab w:val="left" w:pos="3544"/>
          <w:tab w:val="left" w:pos="6379"/>
        </w:tabs>
        <w:ind w:left="0" w:firstLine="0"/>
        <w:rPr>
          <w:rFonts w:ascii="Times New Roman" w:hAnsi="Times New Roman"/>
          <w:color w:val="000000"/>
        </w:rPr>
      </w:pPr>
      <w:r w:rsidRPr="00424742">
        <w:rPr>
          <w:rFonts w:cs="Arial"/>
        </w:rPr>
        <w:t xml:space="preserve">SZŠ: </w:t>
      </w:r>
      <w:r w:rsidR="00395955" w:rsidRPr="00424742">
        <w:rPr>
          <w:rFonts w:cs="Arial"/>
        </w:rPr>
        <w:t>Akreditované programy  schválené s platností od 1. 9. 201</w:t>
      </w:r>
      <w:r w:rsidR="00C80248" w:rsidRPr="00424742">
        <w:rPr>
          <w:rFonts w:cs="Arial"/>
        </w:rPr>
        <w:t>3</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6875"/>
      </w:tblGrid>
      <w:tr w:rsidR="00395955" w:rsidRPr="00424742">
        <w:tc>
          <w:tcPr>
            <w:tcW w:w="2480" w:type="dxa"/>
            <w:vAlign w:val="center"/>
          </w:tcPr>
          <w:p w:rsidR="00395955" w:rsidRPr="00424742" w:rsidRDefault="00652B30">
            <w:pPr>
              <w:pStyle w:val="Nadpis6"/>
              <w:jc w:val="both"/>
              <w:rPr>
                <w:rFonts w:ascii="Arial" w:hAnsi="Arial" w:cs="Arial"/>
                <w:b w:val="0"/>
                <w:iCs/>
                <w:sz w:val="20"/>
              </w:rPr>
            </w:pPr>
            <w:r w:rsidRPr="00424742">
              <w:rPr>
                <w:rFonts w:ascii="Arial" w:hAnsi="Arial" w:cs="Arial"/>
                <w:b w:val="0"/>
                <w:iCs/>
                <w:sz w:val="20"/>
              </w:rPr>
              <w:t>39-08-M/01</w:t>
            </w:r>
          </w:p>
        </w:tc>
        <w:tc>
          <w:tcPr>
            <w:tcW w:w="6875" w:type="dxa"/>
            <w:vAlign w:val="center"/>
          </w:tcPr>
          <w:p w:rsidR="00395955" w:rsidRPr="00424742" w:rsidRDefault="00652B30">
            <w:pPr>
              <w:pStyle w:val="Nadpis6"/>
              <w:jc w:val="both"/>
              <w:rPr>
                <w:rFonts w:ascii="Arial" w:hAnsi="Arial" w:cs="Arial"/>
                <w:b w:val="0"/>
                <w:iCs/>
                <w:sz w:val="20"/>
              </w:rPr>
            </w:pPr>
            <w:r w:rsidRPr="00424742">
              <w:rPr>
                <w:rFonts w:ascii="Arial" w:hAnsi="Arial" w:cs="Arial"/>
                <w:b w:val="0"/>
                <w:iCs/>
                <w:sz w:val="20"/>
              </w:rPr>
              <w:t>Požární ochrana</w:t>
            </w:r>
          </w:p>
        </w:tc>
      </w:tr>
    </w:tbl>
    <w:p w:rsidR="00395955" w:rsidRPr="00424742" w:rsidRDefault="00395955">
      <w:pPr>
        <w:keepNext/>
        <w:numPr>
          <w:ilvl w:val="1"/>
          <w:numId w:val="1"/>
        </w:numPr>
        <w:tabs>
          <w:tab w:val="clear" w:pos="1134"/>
          <w:tab w:val="num" w:pos="426"/>
        </w:tabs>
        <w:ind w:left="426" w:hanging="426"/>
        <w:jc w:val="both"/>
        <w:rPr>
          <w:rFonts w:ascii="Arial" w:hAnsi="Arial" w:cs="Arial"/>
        </w:rPr>
      </w:pPr>
      <w:r w:rsidRPr="00424742">
        <w:rPr>
          <w:rFonts w:ascii="Arial" w:hAnsi="Arial" w:cs="Arial"/>
        </w:rPr>
        <w:t>zrušené obory / programy</w:t>
      </w:r>
      <w:r w:rsidRPr="00424742">
        <w:rPr>
          <w:rFonts w:ascii="Arial" w:hAnsi="Arial" w:cs="Arial"/>
        </w:rPr>
        <w:tab/>
      </w:r>
      <w:r w:rsidR="00652B30" w:rsidRPr="00424742">
        <w:rPr>
          <w:rFonts w:ascii="Arial" w:hAnsi="Arial" w:cs="Arial"/>
        </w:rPr>
        <w:t>od 1. 9. 2013</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6875"/>
      </w:tblGrid>
      <w:tr w:rsidR="00395955" w:rsidRPr="00424742" w:rsidTr="00E82C36">
        <w:tc>
          <w:tcPr>
            <w:tcW w:w="2480" w:type="dxa"/>
            <w:vAlign w:val="center"/>
          </w:tcPr>
          <w:p w:rsidR="00395955" w:rsidRPr="00424742" w:rsidRDefault="00652B30">
            <w:pPr>
              <w:pStyle w:val="Nadpis6"/>
              <w:jc w:val="both"/>
              <w:rPr>
                <w:rFonts w:ascii="Arial" w:hAnsi="Arial" w:cs="Arial"/>
                <w:b w:val="0"/>
                <w:iCs/>
                <w:sz w:val="20"/>
              </w:rPr>
            </w:pPr>
            <w:r w:rsidRPr="00424742">
              <w:rPr>
                <w:rFonts w:ascii="Arial" w:hAnsi="Arial" w:cs="Arial"/>
                <w:b w:val="0"/>
                <w:iCs/>
                <w:sz w:val="20"/>
              </w:rPr>
              <w:t xml:space="preserve"> 53-41-J/004</w:t>
            </w:r>
          </w:p>
        </w:tc>
        <w:tc>
          <w:tcPr>
            <w:tcW w:w="6875" w:type="dxa"/>
            <w:shd w:val="clear" w:color="auto" w:fill="auto"/>
            <w:vAlign w:val="center"/>
          </w:tcPr>
          <w:p w:rsidR="00395955" w:rsidRPr="00424742" w:rsidRDefault="00652B30" w:rsidP="00652B30">
            <w:pPr>
              <w:pStyle w:val="Nadpis6"/>
              <w:jc w:val="both"/>
              <w:rPr>
                <w:rFonts w:ascii="Arial" w:hAnsi="Arial" w:cs="Arial"/>
                <w:b w:val="0"/>
                <w:iCs/>
                <w:sz w:val="20"/>
              </w:rPr>
            </w:pPr>
            <w:r w:rsidRPr="00424742">
              <w:rPr>
                <w:rFonts w:ascii="Arial" w:hAnsi="Arial" w:cs="Arial"/>
                <w:b w:val="0"/>
                <w:iCs/>
                <w:sz w:val="20"/>
              </w:rPr>
              <w:t>Zubní instrumentářka</w:t>
            </w:r>
          </w:p>
        </w:tc>
      </w:tr>
    </w:tbl>
    <w:p w:rsidR="00395955" w:rsidRPr="00424742" w:rsidRDefault="00395955">
      <w:pPr>
        <w:jc w:val="both"/>
        <w:rPr>
          <w:rFonts w:ascii="Arial" w:hAnsi="Arial" w:cs="Arial"/>
        </w:rPr>
      </w:pPr>
    </w:p>
    <w:p w:rsidR="003B0A6F" w:rsidRPr="003B0A6F" w:rsidRDefault="003B0A6F" w:rsidP="003B0A6F">
      <w:pPr>
        <w:numPr>
          <w:ilvl w:val="0"/>
          <w:numId w:val="15"/>
        </w:numPr>
        <w:jc w:val="both"/>
        <w:rPr>
          <w:rFonts w:ascii="Arial" w:hAnsi="Arial" w:cs="Arial"/>
          <w:b/>
        </w:rPr>
      </w:pPr>
      <w:r w:rsidRPr="003B0A6F">
        <w:rPr>
          <w:rFonts w:ascii="Arial" w:hAnsi="Arial" w:cs="Arial"/>
          <w:b/>
        </w:rPr>
        <w:lastRenderedPageBreak/>
        <w:t>Místa poskytovaného vzdělávání</w:t>
      </w:r>
    </w:p>
    <w:p w:rsidR="00395955" w:rsidRPr="003B0A6F" w:rsidRDefault="00395955" w:rsidP="003B0A6F">
      <w:pPr>
        <w:jc w:val="both"/>
        <w:rPr>
          <w:rFonts w:ascii="Arial" w:hAnsi="Arial" w:cs="Arial"/>
          <w:color w:val="FF0000"/>
        </w:rPr>
      </w:pPr>
    </w:p>
    <w:p w:rsidR="00395955" w:rsidRPr="00424742" w:rsidRDefault="00395955">
      <w:pPr>
        <w:jc w:val="both"/>
        <w:rPr>
          <w:rFonts w:ascii="Arial" w:hAnsi="Arial" w:cs="Arial"/>
        </w:rPr>
      </w:pPr>
      <w:r w:rsidRPr="00424742">
        <w:rPr>
          <w:rFonts w:ascii="Arial" w:hAnsi="Arial" w:cs="Arial"/>
        </w:rPr>
        <w:t>Škola má dvě budovy:</w:t>
      </w:r>
    </w:p>
    <w:p w:rsidR="00395955" w:rsidRPr="00424742" w:rsidRDefault="00395955">
      <w:pPr>
        <w:numPr>
          <w:ilvl w:val="1"/>
          <w:numId w:val="11"/>
        </w:numPr>
        <w:jc w:val="both"/>
        <w:rPr>
          <w:rFonts w:ascii="Arial" w:hAnsi="Arial" w:cs="Arial"/>
        </w:rPr>
      </w:pPr>
      <w:r w:rsidRPr="00424742">
        <w:rPr>
          <w:rFonts w:ascii="Arial" w:hAnsi="Arial" w:cs="Arial"/>
        </w:rPr>
        <w:t>Alšovo nábřeží 6, 110 00 Praha 1 (MHMP)</w:t>
      </w:r>
    </w:p>
    <w:p w:rsidR="00395955" w:rsidRPr="00424742" w:rsidRDefault="00395955">
      <w:pPr>
        <w:numPr>
          <w:ilvl w:val="1"/>
          <w:numId w:val="11"/>
        </w:numPr>
        <w:jc w:val="both"/>
        <w:rPr>
          <w:rFonts w:ascii="Arial" w:hAnsi="Arial" w:cs="Arial"/>
        </w:rPr>
      </w:pPr>
      <w:r w:rsidRPr="00424742">
        <w:rPr>
          <w:rFonts w:ascii="Arial" w:hAnsi="Arial" w:cs="Arial"/>
        </w:rPr>
        <w:t>Duškova 7, 150 00 Praha 5 – detašované pracoviště (MHMP)</w:t>
      </w:r>
    </w:p>
    <w:p w:rsidR="00395955" w:rsidRPr="00424742" w:rsidRDefault="00395955">
      <w:pPr>
        <w:jc w:val="both"/>
        <w:rPr>
          <w:rFonts w:ascii="Arial" w:hAnsi="Arial" w:cs="Arial"/>
        </w:rPr>
      </w:pPr>
    </w:p>
    <w:p w:rsidR="00395955" w:rsidRPr="00424742" w:rsidRDefault="00395955">
      <w:pPr>
        <w:jc w:val="both"/>
        <w:rPr>
          <w:rFonts w:ascii="Arial" w:hAnsi="Arial" w:cs="Arial"/>
        </w:rPr>
      </w:pPr>
      <w:r w:rsidRPr="00424742">
        <w:rPr>
          <w:rFonts w:ascii="Arial" w:hAnsi="Arial" w:cs="Arial"/>
        </w:rPr>
        <w:t xml:space="preserve">Dle usnesení Rady MHMP je budova detašovaného pracoviště pronajata Vysoké škole zdravotnické, o.p.s., dvě učebny využívá naše škola. </w:t>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B0A6F" w:rsidRPr="00424742" w:rsidRDefault="003B0A6F" w:rsidP="003B0A6F">
      <w:pPr>
        <w:numPr>
          <w:ilvl w:val="0"/>
          <w:numId w:val="15"/>
        </w:numPr>
        <w:jc w:val="both"/>
        <w:rPr>
          <w:rFonts w:ascii="Arial" w:hAnsi="Arial" w:cs="Arial"/>
          <w:b/>
        </w:rPr>
      </w:pPr>
      <w:r>
        <w:rPr>
          <w:rFonts w:ascii="Arial" w:hAnsi="Arial" w:cs="Arial"/>
          <w:b/>
        </w:rPr>
        <w:t>Stručná charakteristika materiálně – technického vybavení školy</w:t>
      </w:r>
    </w:p>
    <w:p w:rsidR="00395955" w:rsidRPr="003B0A6F" w:rsidRDefault="00395955" w:rsidP="003B0A6F">
      <w:pPr>
        <w:jc w:val="both"/>
        <w:rPr>
          <w:rFonts w:ascii="Arial" w:hAnsi="Arial" w:cs="Arial"/>
          <w:b/>
        </w:rPr>
      </w:pPr>
    </w:p>
    <w:p w:rsidR="00395955" w:rsidRPr="00424742" w:rsidRDefault="00395955">
      <w:pPr>
        <w:widowControl w:val="0"/>
        <w:tabs>
          <w:tab w:val="num" w:pos="567"/>
        </w:tabs>
        <w:jc w:val="both"/>
        <w:rPr>
          <w:rFonts w:ascii="Arial" w:hAnsi="Arial" w:cs="Arial"/>
          <w:snapToGrid w:val="0"/>
        </w:rPr>
      </w:pPr>
      <w:r w:rsidRPr="00424742">
        <w:rPr>
          <w:rFonts w:ascii="Arial" w:hAnsi="Arial" w:cs="Arial"/>
          <w:snapToGrid w:val="0"/>
          <w:u w:val="single"/>
        </w:rPr>
        <w:t>Budova VOŠZ a SZŠ, Praha 1, Alšovo nábřeží</w:t>
      </w:r>
      <w:r w:rsidRPr="00424742">
        <w:rPr>
          <w:rFonts w:ascii="Arial" w:hAnsi="Arial" w:cs="Arial"/>
          <w:snapToGrid w:val="0"/>
        </w:rPr>
        <w:t xml:space="preserve"> 6</w:t>
      </w:r>
    </w:p>
    <w:p w:rsidR="00395955" w:rsidRPr="00424742" w:rsidRDefault="00395955">
      <w:pPr>
        <w:widowControl w:val="0"/>
        <w:tabs>
          <w:tab w:val="num" w:pos="567"/>
        </w:tabs>
        <w:jc w:val="both"/>
        <w:rPr>
          <w:rFonts w:ascii="Arial" w:hAnsi="Arial" w:cs="Arial"/>
          <w:snapToGrid w:val="0"/>
        </w:rPr>
      </w:pPr>
    </w:p>
    <w:p w:rsidR="00395955" w:rsidRPr="00424742" w:rsidRDefault="009E7B88">
      <w:pPr>
        <w:widowControl w:val="0"/>
        <w:tabs>
          <w:tab w:val="num" w:pos="567"/>
        </w:tabs>
        <w:jc w:val="both"/>
        <w:rPr>
          <w:rFonts w:ascii="Arial" w:hAnsi="Arial" w:cs="Arial"/>
        </w:rPr>
      </w:pPr>
      <w:r w:rsidRPr="00424742">
        <w:rPr>
          <w:rFonts w:ascii="Arial" w:hAnsi="Arial" w:cs="Arial"/>
        </w:rPr>
        <w:t xml:space="preserve">Příchod a odchod </w:t>
      </w:r>
      <w:r w:rsidR="00395955" w:rsidRPr="00424742">
        <w:rPr>
          <w:rFonts w:ascii="Arial" w:hAnsi="Arial" w:cs="Arial"/>
        </w:rPr>
        <w:t xml:space="preserve">žáků a studentů do školy a pracovní doba zaměstnanců školy je </w:t>
      </w:r>
      <w:r w:rsidRPr="00424742">
        <w:rPr>
          <w:rFonts w:ascii="Arial" w:hAnsi="Arial" w:cs="Arial"/>
        </w:rPr>
        <w:t xml:space="preserve">zaznamenávána </w:t>
      </w:r>
      <w:r w:rsidR="00395955" w:rsidRPr="00424742">
        <w:rPr>
          <w:rFonts w:ascii="Arial" w:hAnsi="Arial" w:cs="Arial"/>
        </w:rPr>
        <w:t>v docházkovém systému prostřednictvím čipových karet.</w:t>
      </w:r>
    </w:p>
    <w:p w:rsidR="00395955" w:rsidRPr="00424742" w:rsidRDefault="009E7B88">
      <w:pPr>
        <w:widowControl w:val="0"/>
        <w:tabs>
          <w:tab w:val="num" w:pos="567"/>
        </w:tabs>
        <w:jc w:val="both"/>
        <w:rPr>
          <w:rFonts w:ascii="Arial" w:hAnsi="Arial" w:cs="Arial"/>
        </w:rPr>
      </w:pPr>
      <w:r w:rsidRPr="00424742">
        <w:rPr>
          <w:rFonts w:ascii="Arial" w:hAnsi="Arial" w:cs="Arial"/>
        </w:rPr>
        <w:t>Poradní sbor ředitele školy je vybaven pro svou práci služebními mobilními telefony.</w:t>
      </w:r>
    </w:p>
    <w:p w:rsidR="00A668E5" w:rsidRDefault="00A668E5" w:rsidP="00A668E5">
      <w:pPr>
        <w:rPr>
          <w:rFonts w:ascii="Arial" w:hAnsi="Arial" w:cs="Arial"/>
          <w:i/>
        </w:rPr>
      </w:pPr>
    </w:p>
    <w:p w:rsidR="00395955" w:rsidRPr="0093449D" w:rsidRDefault="009E7B88" w:rsidP="0093449D">
      <w:pPr>
        <w:jc w:val="both"/>
        <w:rPr>
          <w:rFonts w:ascii="Arial" w:hAnsi="Arial" w:cs="Arial"/>
          <w:bCs/>
          <w:iCs/>
          <w:snapToGrid w:val="0"/>
        </w:rPr>
      </w:pPr>
      <w:r w:rsidRPr="0093449D">
        <w:rPr>
          <w:rFonts w:ascii="Arial" w:hAnsi="Arial" w:cs="Arial"/>
        </w:rPr>
        <w:t>Počítači, tiskárnami a scannery</w:t>
      </w:r>
      <w:r w:rsidR="003F6EE5" w:rsidRPr="0093449D">
        <w:rPr>
          <w:rFonts w:ascii="Arial" w:hAnsi="Arial" w:cs="Arial"/>
        </w:rPr>
        <w:t xml:space="preserve"> </w:t>
      </w:r>
      <w:r w:rsidRPr="0093449D">
        <w:rPr>
          <w:rFonts w:ascii="Arial" w:hAnsi="Arial" w:cs="Arial"/>
        </w:rPr>
        <w:t>jsou vybaveny k</w:t>
      </w:r>
      <w:r w:rsidR="00395955" w:rsidRPr="0093449D">
        <w:rPr>
          <w:rFonts w:ascii="Arial" w:hAnsi="Arial" w:cs="Arial"/>
        </w:rPr>
        <w:t>anceláře školy a kabinety</w:t>
      </w:r>
      <w:r w:rsidRPr="0093449D">
        <w:rPr>
          <w:rFonts w:ascii="Arial" w:hAnsi="Arial" w:cs="Arial"/>
        </w:rPr>
        <w:t xml:space="preserve">, učitele </w:t>
      </w:r>
      <w:r w:rsidR="00670679" w:rsidRPr="0093449D">
        <w:rPr>
          <w:rFonts w:ascii="Arial" w:hAnsi="Arial" w:cs="Arial"/>
        </w:rPr>
        <w:t>využívají pro svou práci také</w:t>
      </w:r>
      <w:r w:rsidRPr="0093449D">
        <w:rPr>
          <w:rFonts w:ascii="Arial" w:hAnsi="Arial" w:cs="Arial"/>
        </w:rPr>
        <w:t xml:space="preserve"> notebooky</w:t>
      </w:r>
      <w:r w:rsidR="005B1C74" w:rsidRPr="0093449D">
        <w:rPr>
          <w:rFonts w:ascii="Arial" w:hAnsi="Arial" w:cs="Arial"/>
        </w:rPr>
        <w:t>.</w:t>
      </w:r>
      <w:r w:rsidRPr="0093449D">
        <w:rPr>
          <w:rFonts w:ascii="Arial" w:hAnsi="Arial" w:cs="Arial"/>
        </w:rPr>
        <w:t xml:space="preserve"> </w:t>
      </w:r>
      <w:r w:rsidR="00A668E5" w:rsidRPr="0093449D">
        <w:rPr>
          <w:rFonts w:ascii="Arial" w:hAnsi="Arial" w:cs="Arial"/>
          <w:bCs/>
          <w:iCs/>
          <w:snapToGrid w:val="0"/>
          <w:szCs w:val="19"/>
        </w:rPr>
        <w:t xml:space="preserve">Průběžně ve školním roce dochází k obnově počítačového vybavení. </w:t>
      </w:r>
      <w:r w:rsidR="0093449D">
        <w:rPr>
          <w:rFonts w:ascii="Arial" w:hAnsi="Arial" w:cs="Arial"/>
          <w:bCs/>
          <w:iCs/>
          <w:snapToGrid w:val="0"/>
          <w:szCs w:val="19"/>
        </w:rPr>
        <w:t xml:space="preserve">                   </w:t>
      </w:r>
      <w:r w:rsidR="00A668E5" w:rsidRPr="0093449D">
        <w:rPr>
          <w:rFonts w:ascii="Arial" w:hAnsi="Arial" w:cs="Arial"/>
          <w:bCs/>
          <w:iCs/>
          <w:snapToGrid w:val="0"/>
          <w:szCs w:val="19"/>
        </w:rPr>
        <w:t>Ve školním roce 2012/2013 jsme zakoupili nový server, bylo obměněno 32 počítačů,</w:t>
      </w:r>
      <w:r w:rsidR="0093449D">
        <w:rPr>
          <w:rFonts w:ascii="Arial" w:hAnsi="Arial" w:cs="Arial"/>
          <w:bCs/>
          <w:iCs/>
          <w:snapToGrid w:val="0"/>
          <w:szCs w:val="19"/>
        </w:rPr>
        <w:t xml:space="preserve"> </w:t>
      </w:r>
      <w:r w:rsidR="00A668E5" w:rsidRPr="0093449D">
        <w:rPr>
          <w:rFonts w:ascii="Arial" w:hAnsi="Arial" w:cs="Arial"/>
          <w:bCs/>
          <w:iCs/>
          <w:snapToGrid w:val="0"/>
          <w:szCs w:val="19"/>
        </w:rPr>
        <w:t>8 tiskáren, 4 LCD monitory.</w:t>
      </w:r>
      <w:r w:rsidR="0093449D" w:rsidRPr="0093449D">
        <w:rPr>
          <w:rFonts w:ascii="Arial" w:hAnsi="Arial" w:cs="Arial"/>
          <w:bCs/>
          <w:iCs/>
          <w:snapToGrid w:val="0"/>
          <w:szCs w:val="19"/>
        </w:rPr>
        <w:t xml:space="preserve"> </w:t>
      </w:r>
      <w:r w:rsidRPr="0093449D">
        <w:rPr>
          <w:rFonts w:ascii="Arial" w:hAnsi="Arial" w:cs="Arial"/>
          <w:bCs/>
          <w:snapToGrid w:val="0"/>
        </w:rPr>
        <w:t xml:space="preserve">Vzdělávání žáků a studentů probíhá v </w:t>
      </w:r>
      <w:r w:rsidR="00395955" w:rsidRPr="0093449D">
        <w:rPr>
          <w:rFonts w:ascii="Arial" w:hAnsi="Arial" w:cs="Arial"/>
          <w:bCs/>
          <w:snapToGrid w:val="0"/>
        </w:rPr>
        <w:t xml:space="preserve">osmnácti učebnách. </w:t>
      </w:r>
      <w:r w:rsidRPr="0093449D">
        <w:rPr>
          <w:rFonts w:ascii="Arial" w:hAnsi="Arial" w:cs="Arial"/>
          <w:bCs/>
          <w:snapToGrid w:val="0"/>
        </w:rPr>
        <w:t>Pro výuku cizích jazyků je využívána</w:t>
      </w:r>
      <w:r w:rsidR="00395955" w:rsidRPr="0093449D">
        <w:rPr>
          <w:rFonts w:ascii="Arial" w:hAnsi="Arial" w:cs="Arial"/>
          <w:bCs/>
          <w:snapToGrid w:val="0"/>
        </w:rPr>
        <w:t xml:space="preserve"> učebna s</w:t>
      </w:r>
      <w:r w:rsidR="0010145F">
        <w:rPr>
          <w:rFonts w:ascii="Arial" w:hAnsi="Arial" w:cs="Arial"/>
          <w:bCs/>
          <w:snapToGrid w:val="0"/>
        </w:rPr>
        <w:t> </w:t>
      </w:r>
      <w:r w:rsidR="00395955" w:rsidRPr="0093449D">
        <w:rPr>
          <w:rFonts w:ascii="Arial" w:hAnsi="Arial" w:cs="Arial"/>
          <w:bCs/>
          <w:snapToGrid w:val="0"/>
        </w:rPr>
        <w:t>audiopultem</w:t>
      </w:r>
      <w:r w:rsidR="0010145F">
        <w:rPr>
          <w:rFonts w:ascii="Arial" w:hAnsi="Arial" w:cs="Arial"/>
          <w:bCs/>
          <w:snapToGrid w:val="0"/>
        </w:rPr>
        <w:t>;</w:t>
      </w:r>
      <w:r w:rsidR="003F6EE5" w:rsidRPr="0093449D">
        <w:rPr>
          <w:rFonts w:ascii="Arial" w:hAnsi="Arial" w:cs="Arial"/>
          <w:bCs/>
          <w:snapToGrid w:val="0"/>
        </w:rPr>
        <w:t xml:space="preserve"> </w:t>
      </w:r>
      <w:r w:rsidRPr="0093449D">
        <w:rPr>
          <w:rFonts w:ascii="Arial" w:hAnsi="Arial" w:cs="Arial"/>
          <w:bCs/>
          <w:snapToGrid w:val="0"/>
        </w:rPr>
        <w:t xml:space="preserve">pro odborné a ostatní předměty </w:t>
      </w:r>
      <w:r w:rsidR="00395955" w:rsidRPr="0093449D">
        <w:rPr>
          <w:rFonts w:ascii="Arial" w:hAnsi="Arial" w:cs="Arial"/>
          <w:bCs/>
          <w:snapToGrid w:val="0"/>
        </w:rPr>
        <w:t>učebna fyziky, učebna somatologie, učebna dějepisu a dvě učebny výpočetní techniky. Učebny jsou vybaveny dataprojektory, visualiserem Epson ELP, interaktivními tabulemi</w:t>
      </w:r>
      <w:r w:rsidR="00976EEA" w:rsidRPr="0093449D">
        <w:rPr>
          <w:rFonts w:ascii="Arial" w:hAnsi="Arial" w:cs="Arial"/>
          <w:bCs/>
          <w:snapToGrid w:val="0"/>
        </w:rPr>
        <w:t>, plazmovými TV</w:t>
      </w:r>
      <w:r w:rsidR="0093449D" w:rsidRPr="0093449D">
        <w:rPr>
          <w:rFonts w:ascii="Arial" w:hAnsi="Arial" w:cs="Arial"/>
          <w:bCs/>
          <w:snapToGrid w:val="0"/>
        </w:rPr>
        <w:t>.</w:t>
      </w:r>
      <w:r w:rsidR="00395955" w:rsidRPr="0093449D">
        <w:rPr>
          <w:rFonts w:ascii="Arial" w:hAnsi="Arial" w:cs="Arial"/>
          <w:bCs/>
          <w:snapToGrid w:val="0"/>
        </w:rPr>
        <w:t xml:space="preserve"> </w:t>
      </w:r>
      <w:r w:rsidR="00395955" w:rsidRPr="0093449D">
        <w:rPr>
          <w:rFonts w:ascii="Arial" w:hAnsi="Arial" w:cs="Arial"/>
          <w:bCs/>
          <w:iCs/>
          <w:snapToGrid w:val="0"/>
        </w:rPr>
        <w:t xml:space="preserve">Budova školy má bezdrátové připojení na internet WIFI a další připojení optickým kabelem. </w:t>
      </w:r>
    </w:p>
    <w:p w:rsidR="00424742" w:rsidRDefault="00424742">
      <w:pPr>
        <w:widowControl w:val="0"/>
        <w:tabs>
          <w:tab w:val="num" w:pos="567"/>
        </w:tabs>
        <w:jc w:val="both"/>
        <w:rPr>
          <w:rFonts w:ascii="Arial" w:hAnsi="Arial" w:cs="Arial"/>
          <w:bCs/>
          <w:snapToGrid w:val="0"/>
        </w:rPr>
      </w:pPr>
    </w:p>
    <w:p w:rsidR="00395955" w:rsidRPr="00424742" w:rsidRDefault="00395955">
      <w:pPr>
        <w:widowControl w:val="0"/>
        <w:tabs>
          <w:tab w:val="num" w:pos="567"/>
        </w:tabs>
        <w:jc w:val="both"/>
        <w:rPr>
          <w:rFonts w:ascii="Arial" w:hAnsi="Arial" w:cs="Arial"/>
          <w:bCs/>
          <w:snapToGrid w:val="0"/>
        </w:rPr>
      </w:pPr>
      <w:r w:rsidRPr="00424742">
        <w:rPr>
          <w:rFonts w:ascii="Arial" w:hAnsi="Arial" w:cs="Arial"/>
          <w:bCs/>
          <w:snapToGrid w:val="0"/>
        </w:rPr>
        <w:t>Praktická výuka jednotlivých oborů vzdělání probíhá v 19 laboratořích:</w:t>
      </w:r>
    </w:p>
    <w:p w:rsidR="00395955" w:rsidRPr="00424742" w:rsidRDefault="00395955">
      <w:pPr>
        <w:widowControl w:val="0"/>
        <w:numPr>
          <w:ilvl w:val="0"/>
          <w:numId w:val="9"/>
        </w:numPr>
        <w:tabs>
          <w:tab w:val="clear" w:pos="153"/>
          <w:tab w:val="num" w:pos="0"/>
          <w:tab w:val="num" w:pos="567"/>
        </w:tabs>
        <w:overflowPunct/>
        <w:autoSpaceDE/>
        <w:autoSpaceDN/>
        <w:adjustRightInd/>
        <w:ind w:left="0" w:firstLine="0"/>
        <w:jc w:val="both"/>
        <w:textAlignment w:val="auto"/>
        <w:rPr>
          <w:rFonts w:ascii="Arial" w:hAnsi="Arial" w:cs="Arial"/>
          <w:bCs/>
          <w:snapToGrid w:val="0"/>
        </w:rPr>
      </w:pPr>
      <w:r w:rsidRPr="00424742">
        <w:rPr>
          <w:rFonts w:ascii="Arial" w:hAnsi="Arial" w:cs="Arial"/>
          <w:bCs/>
          <w:snapToGrid w:val="0"/>
        </w:rPr>
        <w:t>Diplomovaný farmaceutický asistent, Aplikovaná chemie</w:t>
      </w:r>
      <w:r w:rsidRPr="00424742">
        <w:rPr>
          <w:rFonts w:ascii="Arial" w:hAnsi="Arial" w:cs="Arial"/>
          <w:bCs/>
          <w:snapToGrid w:val="0"/>
        </w:rPr>
        <w:tab/>
      </w:r>
      <w:r w:rsidR="003975BB" w:rsidRPr="00424742">
        <w:rPr>
          <w:rFonts w:ascii="Arial" w:hAnsi="Arial" w:cs="Arial"/>
          <w:bCs/>
          <w:snapToGrid w:val="0"/>
        </w:rPr>
        <w:tab/>
      </w:r>
      <w:r w:rsidR="003975BB" w:rsidRPr="00424742">
        <w:rPr>
          <w:rFonts w:ascii="Arial" w:hAnsi="Arial" w:cs="Arial"/>
          <w:bCs/>
          <w:snapToGrid w:val="0"/>
        </w:rPr>
        <w:tab/>
      </w:r>
      <w:r w:rsidR="003975BB" w:rsidRPr="00424742">
        <w:rPr>
          <w:rFonts w:ascii="Arial" w:hAnsi="Arial" w:cs="Arial"/>
          <w:bCs/>
          <w:snapToGrid w:val="0"/>
        </w:rPr>
        <w:tab/>
      </w:r>
      <w:r w:rsidR="003975BB" w:rsidRPr="00424742">
        <w:rPr>
          <w:rFonts w:ascii="Arial" w:hAnsi="Arial" w:cs="Arial"/>
          <w:bCs/>
          <w:snapToGrid w:val="0"/>
        </w:rPr>
        <w:tab/>
      </w:r>
      <w:r w:rsidRPr="00424742">
        <w:rPr>
          <w:rFonts w:ascii="Arial" w:hAnsi="Arial" w:cs="Arial"/>
          <w:bCs/>
          <w:snapToGrid w:val="0"/>
        </w:rPr>
        <w:t>4</w:t>
      </w:r>
    </w:p>
    <w:p w:rsidR="00395955" w:rsidRPr="00424742" w:rsidRDefault="00395955">
      <w:pPr>
        <w:widowControl w:val="0"/>
        <w:numPr>
          <w:ilvl w:val="0"/>
          <w:numId w:val="9"/>
        </w:numPr>
        <w:tabs>
          <w:tab w:val="clear" w:pos="153"/>
          <w:tab w:val="num" w:pos="0"/>
          <w:tab w:val="num" w:pos="567"/>
        </w:tabs>
        <w:overflowPunct/>
        <w:autoSpaceDE/>
        <w:autoSpaceDN/>
        <w:adjustRightInd/>
        <w:ind w:left="0" w:firstLine="0"/>
        <w:jc w:val="both"/>
        <w:textAlignment w:val="auto"/>
        <w:rPr>
          <w:rFonts w:ascii="Arial" w:hAnsi="Arial" w:cs="Arial"/>
          <w:bCs/>
          <w:snapToGrid w:val="0"/>
        </w:rPr>
      </w:pPr>
      <w:r w:rsidRPr="00424742">
        <w:rPr>
          <w:rFonts w:ascii="Arial" w:hAnsi="Arial" w:cs="Arial"/>
          <w:bCs/>
          <w:snapToGrid w:val="0"/>
        </w:rPr>
        <w:t>Diplomovaný zdravotní laborant, Laboratorní asistent</w:t>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t>4</w:t>
      </w:r>
    </w:p>
    <w:p w:rsidR="00395955" w:rsidRPr="00424742" w:rsidRDefault="00395955">
      <w:pPr>
        <w:widowControl w:val="0"/>
        <w:numPr>
          <w:ilvl w:val="0"/>
          <w:numId w:val="9"/>
        </w:numPr>
        <w:tabs>
          <w:tab w:val="clear" w:pos="153"/>
          <w:tab w:val="num" w:pos="-567"/>
          <w:tab w:val="num" w:pos="567"/>
        </w:tabs>
        <w:overflowPunct/>
        <w:autoSpaceDE/>
        <w:autoSpaceDN/>
        <w:adjustRightInd/>
        <w:ind w:left="0" w:firstLine="0"/>
        <w:jc w:val="both"/>
        <w:textAlignment w:val="auto"/>
        <w:rPr>
          <w:rFonts w:ascii="Arial" w:hAnsi="Arial" w:cs="Arial"/>
          <w:bCs/>
          <w:snapToGrid w:val="0"/>
        </w:rPr>
      </w:pPr>
      <w:r w:rsidRPr="00424742">
        <w:rPr>
          <w:rFonts w:ascii="Arial" w:hAnsi="Arial" w:cs="Arial"/>
          <w:bCs/>
          <w:snapToGrid w:val="0"/>
        </w:rPr>
        <w:t>Oční technik a Diplomovaný oční optik</w:t>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t>5</w:t>
      </w:r>
    </w:p>
    <w:p w:rsidR="00395955" w:rsidRPr="00424742" w:rsidRDefault="00395955">
      <w:pPr>
        <w:widowControl w:val="0"/>
        <w:numPr>
          <w:ilvl w:val="0"/>
          <w:numId w:val="9"/>
        </w:numPr>
        <w:tabs>
          <w:tab w:val="clear" w:pos="153"/>
          <w:tab w:val="num" w:pos="-567"/>
          <w:tab w:val="num" w:pos="567"/>
        </w:tabs>
        <w:overflowPunct/>
        <w:autoSpaceDE/>
        <w:autoSpaceDN/>
        <w:adjustRightInd/>
        <w:ind w:left="0" w:firstLine="0"/>
        <w:jc w:val="both"/>
        <w:textAlignment w:val="auto"/>
        <w:rPr>
          <w:rFonts w:ascii="Arial" w:hAnsi="Arial" w:cs="Arial"/>
          <w:bCs/>
          <w:snapToGrid w:val="0"/>
        </w:rPr>
      </w:pPr>
      <w:r w:rsidRPr="00424742">
        <w:rPr>
          <w:rFonts w:ascii="Arial" w:hAnsi="Arial" w:cs="Arial"/>
          <w:bCs/>
          <w:snapToGrid w:val="0"/>
        </w:rPr>
        <w:t>Diplomovaný zubní technik, Asistent zubního technika</w:t>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t>4</w:t>
      </w:r>
    </w:p>
    <w:p w:rsidR="00395955" w:rsidRPr="00424742" w:rsidRDefault="00395955">
      <w:pPr>
        <w:widowControl w:val="0"/>
        <w:numPr>
          <w:ilvl w:val="0"/>
          <w:numId w:val="9"/>
        </w:numPr>
        <w:tabs>
          <w:tab w:val="clear" w:pos="153"/>
          <w:tab w:val="num" w:pos="-567"/>
          <w:tab w:val="num" w:pos="567"/>
        </w:tabs>
        <w:overflowPunct/>
        <w:autoSpaceDE/>
        <w:autoSpaceDN/>
        <w:adjustRightInd/>
        <w:ind w:left="0" w:firstLine="0"/>
        <w:jc w:val="both"/>
        <w:textAlignment w:val="auto"/>
        <w:rPr>
          <w:rFonts w:ascii="Arial" w:hAnsi="Arial" w:cs="Arial"/>
          <w:bCs/>
          <w:snapToGrid w:val="0"/>
        </w:rPr>
      </w:pPr>
      <w:r w:rsidRPr="00424742">
        <w:rPr>
          <w:rFonts w:ascii="Arial" w:hAnsi="Arial" w:cs="Arial"/>
          <w:bCs/>
          <w:snapToGrid w:val="0"/>
        </w:rPr>
        <w:t>Diplomovaná dentální hygienistka</w:t>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Pr="00424742">
        <w:rPr>
          <w:rFonts w:ascii="Arial" w:hAnsi="Arial" w:cs="Arial"/>
          <w:bCs/>
          <w:snapToGrid w:val="0"/>
        </w:rPr>
        <w:tab/>
      </w:r>
      <w:r w:rsidR="00AE7FE6">
        <w:rPr>
          <w:rFonts w:ascii="Arial" w:hAnsi="Arial" w:cs="Arial"/>
          <w:bCs/>
          <w:snapToGrid w:val="0"/>
        </w:rPr>
        <w:t>1</w:t>
      </w:r>
      <w:r w:rsidRPr="00424742">
        <w:rPr>
          <w:rFonts w:ascii="Arial" w:hAnsi="Arial" w:cs="Arial"/>
          <w:bCs/>
          <w:snapToGrid w:val="0"/>
        </w:rPr>
        <w:t xml:space="preserve"> + Centrum DDH</w:t>
      </w:r>
    </w:p>
    <w:p w:rsidR="00395955" w:rsidRPr="00424742" w:rsidRDefault="00395955">
      <w:pPr>
        <w:widowControl w:val="0"/>
        <w:tabs>
          <w:tab w:val="num" w:pos="567"/>
        </w:tabs>
        <w:overflowPunct/>
        <w:autoSpaceDE/>
        <w:autoSpaceDN/>
        <w:adjustRightInd/>
        <w:jc w:val="both"/>
        <w:textAlignment w:val="auto"/>
        <w:rPr>
          <w:rFonts w:ascii="Arial" w:hAnsi="Arial" w:cs="Arial"/>
          <w:bCs/>
          <w:snapToGrid w:val="0"/>
        </w:rPr>
      </w:pPr>
    </w:p>
    <w:p w:rsidR="00A57797" w:rsidRDefault="003975BB" w:rsidP="0093449D">
      <w:pPr>
        <w:widowControl w:val="0"/>
        <w:tabs>
          <w:tab w:val="num" w:pos="567"/>
        </w:tabs>
        <w:overflowPunct/>
        <w:autoSpaceDE/>
        <w:autoSpaceDN/>
        <w:adjustRightInd/>
        <w:jc w:val="both"/>
        <w:textAlignment w:val="auto"/>
        <w:rPr>
          <w:rFonts w:ascii="Arial" w:hAnsi="Arial" w:cs="Arial"/>
          <w:bCs/>
          <w:snapToGrid w:val="0"/>
          <w:sz w:val="19"/>
          <w:szCs w:val="19"/>
        </w:rPr>
      </w:pPr>
      <w:r w:rsidRPr="00424742">
        <w:rPr>
          <w:rFonts w:ascii="Arial" w:hAnsi="Arial" w:cs="Arial"/>
          <w:bCs/>
          <w:snapToGrid w:val="0"/>
        </w:rPr>
        <w:t xml:space="preserve">Vybavení laboratoří (včetně moderní přístrojové techniky) je zajišťováno z prostředků školy, zřizovatele školy, od sdružení přátel školy nebo  </w:t>
      </w:r>
      <w:r w:rsidR="00395955" w:rsidRPr="00424742">
        <w:rPr>
          <w:rFonts w:ascii="Arial" w:hAnsi="Arial" w:cs="Arial"/>
          <w:bCs/>
          <w:snapToGrid w:val="0"/>
        </w:rPr>
        <w:t xml:space="preserve">prostřednictvím sponzorských darů. </w:t>
      </w:r>
      <w:r w:rsidR="005B1C74">
        <w:rPr>
          <w:rFonts w:ascii="Arial" w:hAnsi="Arial" w:cs="Arial"/>
          <w:bCs/>
          <w:snapToGrid w:val="0"/>
          <w:sz w:val="19"/>
          <w:szCs w:val="19"/>
        </w:rPr>
        <w:t xml:space="preserve">    </w:t>
      </w:r>
    </w:p>
    <w:p w:rsidR="00A57797" w:rsidRDefault="00631417" w:rsidP="00A57797">
      <w:pPr>
        <w:widowControl w:val="0"/>
        <w:tabs>
          <w:tab w:val="num" w:pos="567"/>
          <w:tab w:val="left" w:pos="7513"/>
        </w:tabs>
        <w:overflowPunct/>
        <w:autoSpaceDE/>
        <w:autoSpaceDN/>
        <w:adjustRightInd/>
        <w:ind w:right="-286"/>
        <w:jc w:val="both"/>
        <w:textAlignment w:val="auto"/>
        <w:rPr>
          <w:rFonts w:ascii="Arial" w:hAnsi="Arial" w:cs="Arial"/>
          <w:bCs/>
          <w:snapToGrid w:val="0"/>
          <w:sz w:val="19"/>
          <w:szCs w:val="19"/>
        </w:rPr>
      </w:pPr>
      <w:r>
        <w:rPr>
          <w:rFonts w:ascii="Arial" w:hAnsi="Arial" w:cs="Arial"/>
          <w:bCs/>
          <w:noProof/>
          <w:sz w:val="19"/>
          <w:szCs w:val="19"/>
        </w:rPr>
        <w:drawing>
          <wp:anchor distT="0" distB="0" distL="114300" distR="114300" simplePos="0" relativeHeight="251655680" behindDoc="0" locked="0" layoutInCell="1" allowOverlap="1">
            <wp:simplePos x="0" y="0"/>
            <wp:positionH relativeFrom="column">
              <wp:posOffset>1995805</wp:posOffset>
            </wp:positionH>
            <wp:positionV relativeFrom="paragraph">
              <wp:posOffset>114300</wp:posOffset>
            </wp:positionV>
            <wp:extent cx="1816100" cy="1337310"/>
            <wp:effectExtent l="0" t="0" r="0" b="0"/>
            <wp:wrapSquare wrapText="right"/>
            <wp:docPr id="20" name="obrázek 41" descr="Nový 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vý obrázek6"/>
                    <pic:cNvPicPr>
                      <a:picLocks noChangeAspect="1" noChangeArrowheads="1"/>
                    </pic:cNvPicPr>
                  </pic:nvPicPr>
                  <pic:blipFill>
                    <a:blip r:embed="rId20" cstate="print">
                      <a:extLst>
                        <a:ext uri="{28A0092B-C50C-407E-A947-70E740481C1C}">
                          <a14:useLocalDpi xmlns:a14="http://schemas.microsoft.com/office/drawing/2010/main" val="0"/>
                        </a:ext>
                      </a:extLst>
                    </a:blip>
                    <a:srcRect l="124"/>
                    <a:stretch>
                      <a:fillRect/>
                    </a:stretch>
                  </pic:blipFill>
                  <pic:spPr bwMode="auto">
                    <a:xfrm>
                      <a:off x="0" y="0"/>
                      <a:ext cx="181610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-2540</wp:posOffset>
            </wp:positionH>
            <wp:positionV relativeFrom="paragraph">
              <wp:posOffset>84455</wp:posOffset>
            </wp:positionV>
            <wp:extent cx="1876425" cy="1367155"/>
            <wp:effectExtent l="0" t="0" r="9525" b="4445"/>
            <wp:wrapSquare wrapText="right"/>
            <wp:docPr id="1" name="obrázek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C74">
        <w:rPr>
          <w:rFonts w:ascii="Arial" w:hAnsi="Arial" w:cs="Arial"/>
          <w:sz w:val="19"/>
          <w:szCs w:val="19"/>
        </w:rPr>
        <w:t xml:space="preserve">                 </w:t>
      </w:r>
      <w:r>
        <w:rPr>
          <w:rFonts w:ascii="Arial" w:hAnsi="Arial" w:cs="Arial"/>
          <w:noProof/>
          <w:sz w:val="19"/>
          <w:szCs w:val="19"/>
        </w:rPr>
        <w:drawing>
          <wp:inline distT="0" distB="0" distL="0" distR="0">
            <wp:extent cx="1790700" cy="1343025"/>
            <wp:effectExtent l="0" t="0" r="0" b="9525"/>
            <wp:docPr id="3" name="obrázek 3" descr="DSC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p w:rsidR="00424742" w:rsidRDefault="00395955" w:rsidP="00A57797">
      <w:pPr>
        <w:widowControl w:val="0"/>
        <w:tabs>
          <w:tab w:val="num" w:pos="-709"/>
        </w:tabs>
        <w:overflowPunct/>
        <w:autoSpaceDE/>
        <w:autoSpaceDN/>
        <w:adjustRightInd/>
        <w:ind w:left="-180"/>
        <w:textAlignment w:val="auto"/>
        <w:rPr>
          <w:rFonts w:ascii="Arial" w:hAnsi="Arial" w:cs="Arial"/>
          <w:sz w:val="19"/>
          <w:szCs w:val="19"/>
        </w:rPr>
      </w:pPr>
      <w:r>
        <w:rPr>
          <w:rFonts w:ascii="Arial" w:hAnsi="Arial" w:cs="Arial"/>
          <w:sz w:val="19"/>
          <w:szCs w:val="19"/>
        </w:rPr>
        <w:t xml:space="preserve">  </w:t>
      </w:r>
      <w:r w:rsidR="005B1C74">
        <w:rPr>
          <w:rFonts w:ascii="Arial" w:hAnsi="Arial" w:cs="Arial"/>
          <w:sz w:val="19"/>
          <w:szCs w:val="19"/>
        </w:rPr>
        <w:t xml:space="preserve">       </w:t>
      </w:r>
      <w:r>
        <w:rPr>
          <w:rFonts w:ascii="Arial" w:hAnsi="Arial" w:cs="Arial"/>
          <w:sz w:val="19"/>
          <w:szCs w:val="19"/>
        </w:rPr>
        <w:t xml:space="preserve"> </w:t>
      </w:r>
    </w:p>
    <w:p w:rsidR="00A57797" w:rsidRPr="00424742" w:rsidRDefault="00424742" w:rsidP="00A57797">
      <w:pPr>
        <w:widowControl w:val="0"/>
        <w:tabs>
          <w:tab w:val="num" w:pos="-709"/>
        </w:tabs>
        <w:overflowPunct/>
        <w:autoSpaceDE/>
        <w:autoSpaceDN/>
        <w:adjustRightInd/>
        <w:ind w:left="-180"/>
        <w:textAlignment w:val="auto"/>
        <w:rPr>
          <w:rFonts w:ascii="Arial" w:hAnsi="Arial" w:cs="Arial"/>
          <w:bCs/>
          <w:snapToGrid w:val="0"/>
        </w:rPr>
      </w:pPr>
      <w:r>
        <w:rPr>
          <w:rFonts w:ascii="Arial" w:hAnsi="Arial" w:cs="Arial"/>
        </w:rPr>
        <w:t xml:space="preserve">            </w:t>
      </w:r>
      <w:r w:rsidR="00395955" w:rsidRPr="00424742">
        <w:rPr>
          <w:rFonts w:ascii="Arial" w:hAnsi="Arial" w:cs="Arial"/>
        </w:rPr>
        <w:t xml:space="preserve">obr. Centrum </w:t>
      </w:r>
      <w:r w:rsidR="00A57797" w:rsidRPr="00424742">
        <w:rPr>
          <w:rFonts w:ascii="Arial" w:hAnsi="Arial" w:cs="Arial"/>
        </w:rPr>
        <w:t xml:space="preserve">DDH                   </w:t>
      </w:r>
      <w:r w:rsidR="005B1C74" w:rsidRPr="00424742">
        <w:rPr>
          <w:rFonts w:ascii="Arial" w:hAnsi="Arial" w:cs="Arial"/>
        </w:rPr>
        <w:t xml:space="preserve"> </w:t>
      </w:r>
      <w:r w:rsidR="00A57797" w:rsidRPr="00424742">
        <w:rPr>
          <w:rFonts w:ascii="Arial" w:hAnsi="Arial" w:cs="Arial"/>
        </w:rPr>
        <w:t xml:space="preserve">obr. Laboratoř očních optiků              </w:t>
      </w:r>
      <w:r w:rsidR="00B23EFE">
        <w:rPr>
          <w:rFonts w:ascii="Arial" w:hAnsi="Arial" w:cs="Arial"/>
        </w:rPr>
        <w:t xml:space="preserve">   </w:t>
      </w:r>
      <w:r w:rsidR="00A57797" w:rsidRPr="00424742">
        <w:rPr>
          <w:rFonts w:ascii="Arial" w:hAnsi="Arial" w:cs="Arial"/>
          <w:bCs/>
          <w:snapToGrid w:val="0"/>
        </w:rPr>
        <w:t>obr. Laboratoř LA</w:t>
      </w:r>
    </w:p>
    <w:p w:rsidR="00A57797" w:rsidRDefault="00BC16DF" w:rsidP="00A57797">
      <w:pPr>
        <w:widowControl w:val="0"/>
        <w:tabs>
          <w:tab w:val="num" w:pos="-180"/>
        </w:tabs>
        <w:overflowPunct/>
        <w:autoSpaceDE/>
        <w:autoSpaceDN/>
        <w:adjustRightInd/>
        <w:ind w:left="-180" w:right="-286"/>
        <w:textAlignment w:val="auto"/>
        <w:rPr>
          <w:rFonts w:ascii="Arial" w:hAnsi="Arial" w:cs="Arial"/>
          <w:bCs/>
          <w:snapToGrid w:val="0"/>
          <w:sz w:val="19"/>
          <w:szCs w:val="19"/>
        </w:rPr>
      </w:pPr>
      <w:r>
        <w:rPr>
          <w:rFonts w:ascii="Arial" w:hAnsi="Arial" w:cs="Arial"/>
          <w:bCs/>
          <w:snapToGrid w:val="0"/>
          <w:sz w:val="19"/>
          <w:szCs w:val="19"/>
        </w:rPr>
        <w:t xml:space="preserve">  </w:t>
      </w:r>
      <w:r w:rsidR="00631417">
        <w:rPr>
          <w:rFonts w:ascii="Arial" w:hAnsi="Arial" w:cs="Arial"/>
          <w:bCs/>
          <w:noProof/>
          <w:sz w:val="19"/>
          <w:szCs w:val="19"/>
        </w:rPr>
        <w:drawing>
          <wp:inline distT="0" distB="0" distL="0" distR="0">
            <wp:extent cx="1935271" cy="1371600"/>
            <wp:effectExtent l="0" t="0" r="8255" b="0"/>
            <wp:docPr id="4" name="obrázek 4"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5271" cy="1371600"/>
                    </a:xfrm>
                    <a:prstGeom prst="rect">
                      <a:avLst/>
                    </a:prstGeom>
                    <a:noFill/>
                    <a:ln>
                      <a:noFill/>
                    </a:ln>
                  </pic:spPr>
                </pic:pic>
              </a:graphicData>
            </a:graphic>
          </wp:inline>
        </w:drawing>
      </w:r>
      <w:r w:rsidR="00A57797">
        <w:rPr>
          <w:rFonts w:ascii="Arial" w:hAnsi="Arial" w:cs="Arial"/>
          <w:bCs/>
          <w:snapToGrid w:val="0"/>
          <w:sz w:val="19"/>
          <w:szCs w:val="19"/>
        </w:rPr>
        <w:t xml:space="preserve"> </w:t>
      </w:r>
      <w:r>
        <w:rPr>
          <w:rFonts w:ascii="Arial" w:hAnsi="Arial" w:cs="Arial"/>
          <w:bCs/>
          <w:snapToGrid w:val="0"/>
          <w:sz w:val="19"/>
          <w:szCs w:val="19"/>
        </w:rPr>
        <w:t xml:space="preserve"> </w:t>
      </w:r>
      <w:r w:rsidR="00A57797">
        <w:rPr>
          <w:rFonts w:ascii="Arial" w:hAnsi="Arial" w:cs="Arial"/>
          <w:bCs/>
          <w:snapToGrid w:val="0"/>
          <w:sz w:val="19"/>
          <w:szCs w:val="19"/>
        </w:rPr>
        <w:t xml:space="preserve"> </w:t>
      </w:r>
      <w:r w:rsidR="00631417">
        <w:rPr>
          <w:rFonts w:ascii="Arial" w:hAnsi="Arial" w:cs="Arial"/>
          <w:noProof/>
          <w:sz w:val="19"/>
          <w:szCs w:val="19"/>
        </w:rPr>
        <w:drawing>
          <wp:inline distT="0" distB="0" distL="0" distR="0">
            <wp:extent cx="1866900" cy="1390650"/>
            <wp:effectExtent l="0" t="0" r="0" b="0"/>
            <wp:docPr id="5" name="obrázek 5" descr="DSC_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r w:rsidR="00A57797">
        <w:rPr>
          <w:rFonts w:ascii="Arial" w:hAnsi="Arial" w:cs="Arial"/>
          <w:sz w:val="19"/>
          <w:szCs w:val="19"/>
        </w:rPr>
        <w:t xml:space="preserve"> </w:t>
      </w:r>
      <w:r>
        <w:rPr>
          <w:rFonts w:ascii="Arial" w:hAnsi="Arial" w:cs="Arial"/>
          <w:sz w:val="19"/>
          <w:szCs w:val="19"/>
        </w:rPr>
        <w:t xml:space="preserve">  </w:t>
      </w:r>
      <w:r w:rsidR="00631417">
        <w:rPr>
          <w:noProof/>
        </w:rPr>
        <w:drawing>
          <wp:inline distT="0" distB="0" distL="0" distR="0">
            <wp:extent cx="1828800" cy="1370176"/>
            <wp:effectExtent l="0" t="0" r="0" b="1905"/>
            <wp:docPr id="6" name="obrázek 6" descr="DSC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3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5896" cy="1368000"/>
                    </a:xfrm>
                    <a:prstGeom prst="rect">
                      <a:avLst/>
                    </a:prstGeom>
                    <a:noFill/>
                    <a:ln>
                      <a:noFill/>
                    </a:ln>
                  </pic:spPr>
                </pic:pic>
              </a:graphicData>
            </a:graphic>
          </wp:inline>
        </w:drawing>
      </w:r>
    </w:p>
    <w:p w:rsidR="00424742" w:rsidRDefault="00A57797" w:rsidP="00A57797">
      <w:pPr>
        <w:rPr>
          <w:rFonts w:ascii="Arial" w:hAnsi="Arial" w:cs="Arial"/>
          <w:bCs/>
          <w:snapToGrid w:val="0"/>
          <w:sz w:val="19"/>
          <w:szCs w:val="19"/>
        </w:rPr>
      </w:pPr>
      <w:r>
        <w:rPr>
          <w:rFonts w:ascii="Arial" w:hAnsi="Arial" w:cs="Arial"/>
          <w:bCs/>
          <w:snapToGrid w:val="0"/>
          <w:sz w:val="19"/>
          <w:szCs w:val="19"/>
        </w:rPr>
        <w:t xml:space="preserve">       </w:t>
      </w:r>
    </w:p>
    <w:p w:rsidR="00A57797" w:rsidRPr="00424742" w:rsidRDefault="00424742" w:rsidP="00A57797">
      <w:pPr>
        <w:rPr>
          <w:rFonts w:ascii="Arial" w:hAnsi="Arial" w:cs="Arial"/>
        </w:rPr>
      </w:pPr>
      <w:r>
        <w:rPr>
          <w:rFonts w:ascii="Arial" w:hAnsi="Arial" w:cs="Arial"/>
          <w:bCs/>
          <w:snapToGrid w:val="0"/>
          <w:sz w:val="19"/>
          <w:szCs w:val="19"/>
        </w:rPr>
        <w:t xml:space="preserve">    </w:t>
      </w:r>
      <w:r w:rsidR="00A57797" w:rsidRPr="00424742">
        <w:rPr>
          <w:rFonts w:ascii="Arial" w:hAnsi="Arial" w:cs="Arial"/>
        </w:rPr>
        <w:t xml:space="preserve">obr. Laboratoř DFA                   </w:t>
      </w:r>
      <w:r w:rsidR="00B23EFE">
        <w:rPr>
          <w:rFonts w:ascii="Arial" w:hAnsi="Arial" w:cs="Arial"/>
        </w:rPr>
        <w:t xml:space="preserve">  </w:t>
      </w:r>
      <w:r w:rsidR="00A57797" w:rsidRPr="00424742">
        <w:rPr>
          <w:rFonts w:ascii="Arial" w:hAnsi="Arial" w:cs="Arial"/>
        </w:rPr>
        <w:t xml:space="preserve"> obr. Laboratoř aplikované chemie     </w:t>
      </w:r>
      <w:r w:rsidR="00BC16DF">
        <w:rPr>
          <w:rFonts w:ascii="Arial" w:hAnsi="Arial" w:cs="Arial"/>
        </w:rPr>
        <w:t xml:space="preserve"> </w:t>
      </w:r>
      <w:r w:rsidR="00A57797" w:rsidRPr="00424742">
        <w:rPr>
          <w:rFonts w:ascii="Arial" w:hAnsi="Arial" w:cs="Arial"/>
        </w:rPr>
        <w:t xml:space="preserve">    obr. Laboratoř AZT</w:t>
      </w:r>
    </w:p>
    <w:p w:rsidR="00395955" w:rsidRDefault="00670679" w:rsidP="00512DAE">
      <w:pPr>
        <w:jc w:val="both"/>
        <w:rPr>
          <w:rFonts w:ascii="Arial" w:hAnsi="Arial" w:cs="Arial"/>
          <w:bCs/>
          <w:snapToGrid w:val="0"/>
        </w:rPr>
      </w:pPr>
      <w:r w:rsidRPr="00424742">
        <w:rPr>
          <w:rFonts w:ascii="Arial" w:hAnsi="Arial" w:cs="Arial"/>
          <w:bCs/>
          <w:snapToGrid w:val="0"/>
        </w:rPr>
        <w:lastRenderedPageBreak/>
        <w:t>K přípravě žáků a studentů</w:t>
      </w:r>
      <w:r w:rsidR="002A2EEC" w:rsidRPr="00424742">
        <w:rPr>
          <w:rFonts w:ascii="Arial" w:hAnsi="Arial" w:cs="Arial"/>
          <w:bCs/>
          <w:snapToGrid w:val="0"/>
        </w:rPr>
        <w:t xml:space="preserve"> na výuku</w:t>
      </w:r>
      <w:r w:rsidRPr="00424742">
        <w:rPr>
          <w:rFonts w:ascii="Arial" w:hAnsi="Arial" w:cs="Arial"/>
          <w:bCs/>
          <w:snapToGrid w:val="0"/>
        </w:rPr>
        <w:t xml:space="preserve"> slouží s</w:t>
      </w:r>
      <w:r w:rsidR="00395955" w:rsidRPr="00424742">
        <w:rPr>
          <w:rFonts w:ascii="Arial" w:hAnsi="Arial" w:cs="Arial"/>
          <w:bCs/>
          <w:snapToGrid w:val="0"/>
        </w:rPr>
        <w:t>tudovna vybavená moderními počítači s možností připojení na internet školy.</w:t>
      </w:r>
    </w:p>
    <w:p w:rsidR="00512DAE" w:rsidRPr="00512DAE" w:rsidRDefault="00512DAE" w:rsidP="00512DAE">
      <w:pPr>
        <w:jc w:val="both"/>
        <w:rPr>
          <w:rFonts w:ascii="Arial" w:hAnsi="Arial" w:cs="Arial"/>
          <w:bCs/>
          <w:snapToGrid w:val="0"/>
        </w:rPr>
      </w:pPr>
      <w:r w:rsidRPr="00512DAE">
        <w:rPr>
          <w:rFonts w:ascii="Arial" w:hAnsi="Arial" w:cs="Arial"/>
        </w:rPr>
        <w:t>Na chodbách školy visí nové korkové nástěnky, ve 3.</w:t>
      </w:r>
      <w:r>
        <w:rPr>
          <w:rFonts w:ascii="Arial" w:hAnsi="Arial" w:cs="Arial"/>
        </w:rPr>
        <w:t xml:space="preserve"> </w:t>
      </w:r>
      <w:r w:rsidRPr="00512DAE">
        <w:rPr>
          <w:rFonts w:ascii="Arial" w:hAnsi="Arial" w:cs="Arial"/>
        </w:rPr>
        <w:t xml:space="preserve">patře na chodbách </w:t>
      </w:r>
      <w:r>
        <w:rPr>
          <w:rFonts w:ascii="Arial" w:hAnsi="Arial" w:cs="Arial"/>
        </w:rPr>
        <w:t>byly pořízeny</w:t>
      </w:r>
      <w:r w:rsidRPr="00512DAE">
        <w:rPr>
          <w:rFonts w:ascii="Arial" w:hAnsi="Arial" w:cs="Arial"/>
        </w:rPr>
        <w:t xml:space="preserve"> nové skříně,  nové sedačky</w:t>
      </w:r>
      <w:r w:rsidR="0010145F">
        <w:rPr>
          <w:rFonts w:ascii="Arial" w:hAnsi="Arial" w:cs="Arial"/>
        </w:rPr>
        <w:t>. U</w:t>
      </w:r>
      <w:r w:rsidRPr="00512DAE">
        <w:rPr>
          <w:rFonts w:ascii="Arial" w:hAnsi="Arial" w:cs="Arial"/>
        </w:rPr>
        <w:t xml:space="preserve"> instalovaného automatu na kávu je možnost posezení u kávového pultíku nebo  malých stolků, </w:t>
      </w:r>
      <w:r w:rsidR="00DF7FBD">
        <w:rPr>
          <w:rFonts w:ascii="Arial" w:hAnsi="Arial" w:cs="Arial"/>
        </w:rPr>
        <w:t xml:space="preserve">do </w:t>
      </w:r>
      <w:r w:rsidRPr="00512DAE">
        <w:rPr>
          <w:rFonts w:ascii="Arial" w:hAnsi="Arial" w:cs="Arial"/>
        </w:rPr>
        <w:t>2.pat</w:t>
      </w:r>
      <w:r w:rsidR="00DF7FBD">
        <w:rPr>
          <w:rFonts w:ascii="Arial" w:hAnsi="Arial" w:cs="Arial"/>
        </w:rPr>
        <w:t>ra</w:t>
      </w:r>
      <w:r w:rsidRPr="00512DAE">
        <w:rPr>
          <w:rFonts w:ascii="Arial" w:hAnsi="Arial" w:cs="Arial"/>
        </w:rPr>
        <w:t xml:space="preserve"> </w:t>
      </w:r>
      <w:r w:rsidR="00DF7FBD">
        <w:rPr>
          <w:rFonts w:ascii="Arial" w:hAnsi="Arial" w:cs="Arial"/>
        </w:rPr>
        <w:t>byl pořízen</w:t>
      </w:r>
      <w:r w:rsidRPr="00512DAE">
        <w:rPr>
          <w:rFonts w:ascii="Arial" w:hAnsi="Arial" w:cs="Arial"/>
        </w:rPr>
        <w:t xml:space="preserve"> nápojový automat.</w:t>
      </w:r>
    </w:p>
    <w:p w:rsidR="00395955" w:rsidRPr="00512DAE" w:rsidRDefault="00395955" w:rsidP="00512DAE">
      <w:pPr>
        <w:widowControl w:val="0"/>
        <w:tabs>
          <w:tab w:val="num" w:pos="567"/>
        </w:tabs>
        <w:jc w:val="both"/>
        <w:rPr>
          <w:rFonts w:ascii="Arial" w:hAnsi="Arial" w:cs="Arial"/>
          <w:bCs/>
          <w:snapToGrid w:val="0"/>
        </w:rPr>
      </w:pPr>
    </w:p>
    <w:p w:rsidR="00395955" w:rsidRPr="0093449D" w:rsidRDefault="00395955">
      <w:pPr>
        <w:jc w:val="both"/>
        <w:rPr>
          <w:rFonts w:ascii="Arial" w:hAnsi="Arial" w:cs="Arial"/>
          <w:bCs/>
          <w:snapToGrid w:val="0"/>
        </w:rPr>
      </w:pPr>
      <w:r w:rsidRPr="0093449D">
        <w:rPr>
          <w:rFonts w:ascii="Arial" w:hAnsi="Arial" w:cs="Arial"/>
          <w:bCs/>
          <w:snapToGrid w:val="0"/>
        </w:rPr>
        <w:t>Budova školy je vybavena dvěma tělocvičnami s nářaďovnou a TV plazmou pro předmět tělesná výchova</w:t>
      </w:r>
      <w:r w:rsidR="00670679" w:rsidRPr="0093449D">
        <w:rPr>
          <w:rFonts w:ascii="Arial" w:hAnsi="Arial" w:cs="Arial"/>
          <w:bCs/>
          <w:snapToGrid w:val="0"/>
        </w:rPr>
        <w:t xml:space="preserve">, </w:t>
      </w:r>
      <w:r w:rsidRPr="0093449D">
        <w:rPr>
          <w:rFonts w:ascii="Arial" w:hAnsi="Arial" w:cs="Arial"/>
          <w:bCs/>
          <w:snapToGrid w:val="0"/>
        </w:rPr>
        <w:t>polyuretanov</w:t>
      </w:r>
      <w:r w:rsidR="00670679" w:rsidRPr="0093449D">
        <w:rPr>
          <w:rFonts w:ascii="Arial" w:hAnsi="Arial" w:cs="Arial"/>
          <w:bCs/>
          <w:snapToGrid w:val="0"/>
        </w:rPr>
        <w:t>ým</w:t>
      </w:r>
      <w:r w:rsidRPr="0093449D">
        <w:rPr>
          <w:rFonts w:ascii="Arial" w:hAnsi="Arial" w:cs="Arial"/>
          <w:bCs/>
          <w:snapToGrid w:val="0"/>
        </w:rPr>
        <w:t xml:space="preserve"> hřiště</w:t>
      </w:r>
      <w:r w:rsidR="00670679" w:rsidRPr="0093449D">
        <w:rPr>
          <w:rFonts w:ascii="Arial" w:hAnsi="Arial" w:cs="Arial"/>
          <w:bCs/>
          <w:snapToGrid w:val="0"/>
        </w:rPr>
        <w:t>m a posilovnou.</w:t>
      </w:r>
      <w:r w:rsidRPr="0093449D">
        <w:rPr>
          <w:rFonts w:ascii="Arial" w:hAnsi="Arial" w:cs="Arial"/>
          <w:bCs/>
          <w:snapToGrid w:val="0"/>
        </w:rPr>
        <w:t xml:space="preserve"> </w:t>
      </w:r>
    </w:p>
    <w:p w:rsidR="00395955" w:rsidRDefault="00395955">
      <w:pPr>
        <w:widowControl w:val="0"/>
        <w:tabs>
          <w:tab w:val="num" w:pos="567"/>
        </w:tabs>
        <w:jc w:val="both"/>
        <w:rPr>
          <w:rFonts w:ascii="Arial" w:hAnsi="Arial" w:cs="Arial"/>
          <w:bCs/>
          <w:snapToGrid w:val="0"/>
          <w:sz w:val="19"/>
          <w:szCs w:val="19"/>
        </w:rPr>
      </w:pPr>
    </w:p>
    <w:p w:rsidR="00395955" w:rsidRDefault="00631417">
      <w:pPr>
        <w:widowControl w:val="0"/>
        <w:tabs>
          <w:tab w:val="num" w:pos="567"/>
        </w:tabs>
        <w:jc w:val="center"/>
        <w:rPr>
          <w:rFonts w:ascii="Arial" w:hAnsi="Arial" w:cs="Arial"/>
          <w:bCs/>
          <w:snapToGrid w:val="0"/>
          <w:sz w:val="19"/>
          <w:szCs w:val="19"/>
        </w:rPr>
      </w:pPr>
      <w:r>
        <w:rPr>
          <w:noProof/>
        </w:rPr>
        <w:drawing>
          <wp:inline distT="0" distB="0" distL="0" distR="0">
            <wp:extent cx="1647825" cy="2209800"/>
            <wp:effectExtent l="0" t="0" r="9525" b="0"/>
            <wp:docPr id="7" name="obrázek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2209800"/>
                    </a:xfrm>
                    <a:prstGeom prst="rect">
                      <a:avLst/>
                    </a:prstGeom>
                    <a:noFill/>
                    <a:ln>
                      <a:noFill/>
                    </a:ln>
                  </pic:spPr>
                </pic:pic>
              </a:graphicData>
            </a:graphic>
          </wp:inline>
        </w:drawing>
      </w:r>
      <w:r w:rsidR="00395955">
        <w:t xml:space="preserve">     </w:t>
      </w:r>
    </w:p>
    <w:p w:rsidR="00395955" w:rsidRDefault="00395955">
      <w:pPr>
        <w:widowControl w:val="0"/>
        <w:tabs>
          <w:tab w:val="num" w:pos="567"/>
        </w:tabs>
        <w:jc w:val="both"/>
        <w:rPr>
          <w:rFonts w:ascii="Arial" w:hAnsi="Arial" w:cs="Arial"/>
          <w:bCs/>
          <w:snapToGrid w:val="0"/>
          <w:sz w:val="19"/>
          <w:szCs w:val="19"/>
        </w:rPr>
      </w:pPr>
    </w:p>
    <w:p w:rsidR="00395955" w:rsidRPr="00424742" w:rsidRDefault="00395955">
      <w:pPr>
        <w:widowControl w:val="0"/>
        <w:tabs>
          <w:tab w:val="num" w:pos="567"/>
        </w:tabs>
        <w:jc w:val="both"/>
        <w:rPr>
          <w:rFonts w:ascii="Arial" w:hAnsi="Arial" w:cs="Arial"/>
          <w:bCs/>
          <w:snapToGrid w:val="0"/>
        </w:rPr>
      </w:pPr>
      <w:r>
        <w:rPr>
          <w:rFonts w:ascii="Arial" w:hAnsi="Arial" w:cs="Arial"/>
          <w:bCs/>
          <w:snapToGrid w:val="0"/>
          <w:sz w:val="19"/>
          <w:szCs w:val="19"/>
        </w:rPr>
        <w:t xml:space="preserve">                                </w:t>
      </w:r>
      <w:r w:rsidR="00EA494F">
        <w:rPr>
          <w:rFonts w:ascii="Arial" w:hAnsi="Arial" w:cs="Arial"/>
          <w:bCs/>
          <w:snapToGrid w:val="0"/>
          <w:sz w:val="19"/>
          <w:szCs w:val="19"/>
        </w:rPr>
        <w:t xml:space="preserve">                                   </w:t>
      </w:r>
      <w:r>
        <w:rPr>
          <w:rFonts w:ascii="Arial" w:hAnsi="Arial" w:cs="Arial"/>
          <w:bCs/>
          <w:snapToGrid w:val="0"/>
          <w:sz w:val="19"/>
          <w:szCs w:val="19"/>
        </w:rPr>
        <w:t xml:space="preserve"> </w:t>
      </w:r>
      <w:r w:rsidRPr="00424742">
        <w:rPr>
          <w:rFonts w:ascii="Arial" w:hAnsi="Arial" w:cs="Arial"/>
          <w:bCs/>
          <w:snapToGrid w:val="0"/>
        </w:rPr>
        <w:t xml:space="preserve">obr. Hřiště                                                             </w:t>
      </w:r>
    </w:p>
    <w:p w:rsidR="00395955" w:rsidRDefault="00395955">
      <w:pPr>
        <w:widowControl w:val="0"/>
        <w:tabs>
          <w:tab w:val="num" w:pos="567"/>
        </w:tabs>
        <w:jc w:val="both"/>
        <w:rPr>
          <w:rFonts w:ascii="Arial" w:hAnsi="Arial" w:cs="Arial"/>
          <w:bCs/>
          <w:snapToGrid w:val="0"/>
          <w:sz w:val="19"/>
          <w:szCs w:val="19"/>
        </w:rPr>
      </w:pPr>
    </w:p>
    <w:p w:rsidR="00EA494F" w:rsidRPr="00424742" w:rsidRDefault="00395955">
      <w:pPr>
        <w:widowControl w:val="0"/>
        <w:tabs>
          <w:tab w:val="num" w:pos="567"/>
        </w:tabs>
        <w:jc w:val="both"/>
        <w:rPr>
          <w:rFonts w:ascii="Arial" w:hAnsi="Arial" w:cs="Arial"/>
          <w:bCs/>
          <w:snapToGrid w:val="0"/>
        </w:rPr>
      </w:pPr>
      <w:r w:rsidRPr="0012595D">
        <w:rPr>
          <w:rFonts w:ascii="Arial" w:hAnsi="Arial" w:cs="Arial"/>
          <w:b/>
          <w:bCs/>
          <w:snapToGrid w:val="0"/>
        </w:rPr>
        <w:t>Sportovní vybavení</w:t>
      </w:r>
      <w:r w:rsidR="00147E68" w:rsidRPr="0012595D">
        <w:rPr>
          <w:rFonts w:ascii="Arial" w:hAnsi="Arial" w:cs="Arial"/>
          <w:b/>
          <w:bCs/>
          <w:snapToGrid w:val="0"/>
        </w:rPr>
        <w:t>:</w:t>
      </w:r>
      <w:r w:rsidR="00147E68" w:rsidRPr="00424742">
        <w:rPr>
          <w:rFonts w:ascii="Arial" w:hAnsi="Arial" w:cs="Arial"/>
          <w:bCs/>
          <w:i/>
          <w:snapToGrid w:val="0"/>
        </w:rPr>
        <w:t xml:space="preserve"> </w:t>
      </w:r>
      <w:r w:rsidR="00147E68" w:rsidRPr="00424742">
        <w:rPr>
          <w:rFonts w:ascii="Arial" w:hAnsi="Arial" w:cs="Arial"/>
          <w:bCs/>
          <w:snapToGrid w:val="0"/>
        </w:rPr>
        <w:t>kola jsou využívána žáky a studenty pro sportovní turistické kurzy,</w:t>
      </w:r>
      <w:r w:rsidRPr="00424742">
        <w:rPr>
          <w:rFonts w:ascii="Arial" w:hAnsi="Arial" w:cs="Arial"/>
          <w:bCs/>
          <w:snapToGrid w:val="0"/>
        </w:rPr>
        <w:t xml:space="preserve"> lyže sjezdové, běžky, snowboardy, </w:t>
      </w:r>
      <w:r w:rsidR="0010145F">
        <w:rPr>
          <w:rFonts w:ascii="Arial" w:hAnsi="Arial" w:cs="Arial"/>
          <w:bCs/>
          <w:snapToGrid w:val="0"/>
        </w:rPr>
        <w:t xml:space="preserve">lyžařské </w:t>
      </w:r>
      <w:r w:rsidRPr="00424742">
        <w:rPr>
          <w:rFonts w:ascii="Arial" w:hAnsi="Arial" w:cs="Arial"/>
          <w:bCs/>
          <w:snapToGrid w:val="0"/>
        </w:rPr>
        <w:t>boty</w:t>
      </w:r>
      <w:r w:rsidR="00EA494F" w:rsidRPr="00424742">
        <w:rPr>
          <w:rFonts w:ascii="Arial" w:hAnsi="Arial" w:cs="Arial"/>
          <w:bCs/>
          <w:snapToGrid w:val="0"/>
        </w:rPr>
        <w:t xml:space="preserve"> si mohou žáci zapůjčit pro lyžařské kurzy přímo ve škole.                        </w:t>
      </w:r>
    </w:p>
    <w:p w:rsidR="00EA494F" w:rsidRDefault="00EA494F">
      <w:pPr>
        <w:widowControl w:val="0"/>
        <w:tabs>
          <w:tab w:val="num" w:pos="567"/>
        </w:tabs>
        <w:jc w:val="both"/>
        <w:rPr>
          <w:rFonts w:ascii="Arial" w:hAnsi="Arial" w:cs="Arial"/>
          <w:bCs/>
          <w:snapToGrid w:val="0"/>
          <w:sz w:val="19"/>
          <w:szCs w:val="19"/>
        </w:rPr>
      </w:pPr>
    </w:p>
    <w:p w:rsidR="00EA494F" w:rsidRDefault="00631417" w:rsidP="00EA494F">
      <w:pPr>
        <w:widowControl w:val="0"/>
        <w:tabs>
          <w:tab w:val="num" w:pos="567"/>
        </w:tabs>
        <w:jc w:val="center"/>
        <w:rPr>
          <w:rFonts w:ascii="Arial" w:hAnsi="Arial" w:cs="Arial"/>
          <w:bCs/>
          <w:snapToGrid w:val="0"/>
          <w:sz w:val="19"/>
          <w:szCs w:val="19"/>
        </w:rPr>
      </w:pPr>
      <w:r>
        <w:rPr>
          <w:rFonts w:ascii="Arial" w:hAnsi="Arial" w:cs="Arial"/>
          <w:b/>
          <w:bCs/>
          <w:noProof/>
          <w:sz w:val="19"/>
          <w:szCs w:val="19"/>
        </w:rPr>
        <w:drawing>
          <wp:inline distT="0" distB="0" distL="0" distR="0">
            <wp:extent cx="2419350" cy="1609725"/>
            <wp:effectExtent l="0" t="0" r="0" b="9525"/>
            <wp:docPr id="8" name="obrázek 8" descr="IMG_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8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9350" cy="1609725"/>
                    </a:xfrm>
                    <a:prstGeom prst="rect">
                      <a:avLst/>
                    </a:prstGeom>
                    <a:noFill/>
                    <a:ln>
                      <a:noFill/>
                    </a:ln>
                  </pic:spPr>
                </pic:pic>
              </a:graphicData>
            </a:graphic>
          </wp:inline>
        </w:drawing>
      </w:r>
    </w:p>
    <w:p w:rsidR="00424742" w:rsidRDefault="00395955" w:rsidP="00424742">
      <w:pPr>
        <w:widowControl w:val="0"/>
        <w:tabs>
          <w:tab w:val="num" w:pos="567"/>
        </w:tabs>
        <w:jc w:val="both"/>
        <w:rPr>
          <w:rFonts w:ascii="Arial" w:hAnsi="Arial" w:cs="Arial"/>
          <w:bCs/>
          <w:snapToGrid w:val="0"/>
          <w:sz w:val="19"/>
          <w:szCs w:val="19"/>
        </w:rPr>
      </w:pPr>
      <w:r>
        <w:rPr>
          <w:rFonts w:ascii="Arial" w:hAnsi="Arial" w:cs="Arial"/>
          <w:bCs/>
          <w:snapToGrid w:val="0"/>
          <w:sz w:val="19"/>
          <w:szCs w:val="19"/>
        </w:rPr>
        <w:t xml:space="preserve"> </w:t>
      </w:r>
      <w:r w:rsidR="00147E68">
        <w:rPr>
          <w:rFonts w:ascii="Arial" w:hAnsi="Arial" w:cs="Arial"/>
          <w:bCs/>
          <w:snapToGrid w:val="0"/>
          <w:sz w:val="19"/>
          <w:szCs w:val="19"/>
        </w:rPr>
        <w:t xml:space="preserve">  </w:t>
      </w:r>
    </w:p>
    <w:p w:rsidR="00147E68" w:rsidRDefault="00147E68" w:rsidP="00424742">
      <w:pPr>
        <w:widowControl w:val="0"/>
        <w:tabs>
          <w:tab w:val="num" w:pos="567"/>
        </w:tabs>
        <w:jc w:val="center"/>
        <w:rPr>
          <w:rFonts w:ascii="Arial" w:hAnsi="Arial" w:cs="Arial"/>
          <w:bCs/>
          <w:snapToGrid w:val="0"/>
          <w:sz w:val="19"/>
          <w:szCs w:val="19"/>
        </w:rPr>
      </w:pPr>
      <w:r>
        <w:rPr>
          <w:rFonts w:ascii="Arial" w:hAnsi="Arial" w:cs="Arial"/>
          <w:bCs/>
          <w:snapToGrid w:val="0"/>
          <w:sz w:val="19"/>
          <w:szCs w:val="19"/>
        </w:rPr>
        <w:t>obr. Lyžařský kurz</w:t>
      </w:r>
    </w:p>
    <w:p w:rsidR="00395955" w:rsidRDefault="00395955">
      <w:pPr>
        <w:widowControl w:val="0"/>
        <w:tabs>
          <w:tab w:val="num" w:pos="567"/>
        </w:tabs>
        <w:jc w:val="both"/>
        <w:rPr>
          <w:rFonts w:ascii="Arial" w:hAnsi="Arial" w:cs="Arial"/>
          <w:bCs/>
          <w:i/>
          <w:snapToGrid w:val="0"/>
          <w:sz w:val="19"/>
          <w:szCs w:val="19"/>
        </w:rPr>
      </w:pPr>
    </w:p>
    <w:p w:rsidR="006E4E4C" w:rsidRPr="006E4E4C" w:rsidRDefault="0010145F" w:rsidP="006E4E4C">
      <w:pPr>
        <w:jc w:val="both"/>
        <w:rPr>
          <w:rFonts w:ascii="Arial" w:hAnsi="Arial" w:cs="Arial"/>
        </w:rPr>
      </w:pPr>
      <w:r>
        <w:rPr>
          <w:rFonts w:ascii="Arial" w:hAnsi="Arial" w:cs="Arial"/>
        </w:rPr>
        <w:t>Ž</w:t>
      </w:r>
      <w:r w:rsidRPr="006E4E4C">
        <w:rPr>
          <w:rFonts w:ascii="Arial" w:hAnsi="Arial" w:cs="Arial"/>
        </w:rPr>
        <w:t>áci, studenti a zaměstnanci školy</w:t>
      </w:r>
      <w:r w:rsidRPr="00E82C36">
        <w:rPr>
          <w:rFonts w:ascii="Arial" w:hAnsi="Arial" w:cs="Arial"/>
          <w:b/>
          <w:bCs/>
          <w:iCs/>
          <w:snapToGrid w:val="0"/>
        </w:rPr>
        <w:t xml:space="preserve"> </w:t>
      </w:r>
      <w:r w:rsidRPr="00E82C36">
        <w:rPr>
          <w:rFonts w:ascii="Arial" w:hAnsi="Arial" w:cs="Arial"/>
          <w:snapToGrid w:val="0"/>
        </w:rPr>
        <w:t>navštěvují</w:t>
      </w:r>
      <w:r w:rsidRPr="00E82C36">
        <w:rPr>
          <w:rFonts w:ascii="Arial" w:hAnsi="Arial" w:cs="Arial"/>
          <w:b/>
          <w:bCs/>
          <w:iCs/>
          <w:snapToGrid w:val="0"/>
        </w:rPr>
        <w:t xml:space="preserve"> </w:t>
      </w:r>
      <w:r>
        <w:rPr>
          <w:rFonts w:ascii="Arial" w:hAnsi="Arial" w:cs="Arial"/>
          <w:b/>
          <w:bCs/>
          <w:iCs/>
          <w:snapToGrid w:val="0"/>
        </w:rPr>
        <w:t>k</w:t>
      </w:r>
      <w:r w:rsidR="006E4E4C" w:rsidRPr="00E82C36">
        <w:rPr>
          <w:rFonts w:ascii="Arial" w:hAnsi="Arial" w:cs="Arial"/>
          <w:b/>
          <w:bCs/>
          <w:iCs/>
          <w:snapToGrid w:val="0"/>
        </w:rPr>
        <w:t>nihovnu</w:t>
      </w:r>
      <w:r w:rsidR="006E4E4C" w:rsidRPr="006E4E4C">
        <w:rPr>
          <w:rFonts w:ascii="Arial" w:hAnsi="Arial" w:cs="Arial"/>
        </w:rPr>
        <w:t xml:space="preserve">, kde jsou jim poskytovány komplexní knihovnicko-informační služby. Veškeré knihovní jednotky jsou elektronicky evidovány v systému BAKALÁŘ.  </w:t>
      </w:r>
    </w:p>
    <w:p w:rsidR="006E4E4C" w:rsidRPr="006E4E4C" w:rsidRDefault="006E4E4C" w:rsidP="006E4E4C">
      <w:pPr>
        <w:jc w:val="both"/>
        <w:rPr>
          <w:rFonts w:ascii="Arial" w:hAnsi="Arial" w:cs="Arial"/>
        </w:rPr>
      </w:pPr>
      <w:r w:rsidRPr="006E4E4C">
        <w:rPr>
          <w:rFonts w:ascii="Arial" w:hAnsi="Arial" w:cs="Arial"/>
        </w:rPr>
        <w:t xml:space="preserve">Knihovní fond tvoří odborná literatura, učebnice a částečně i beletrie. Odborná literatura a doporučená četba ke státní maturitě je v souladu s učebními osnovami a potřebami pedagogů průběžně aktualizována  a doplňována. 317 nejfrekventovanějších titulů bylo obaleno PVC fólií, aby se prodloužila jejich </w:t>
      </w:r>
      <w:r w:rsidR="0010145F">
        <w:rPr>
          <w:rFonts w:ascii="Arial" w:hAnsi="Arial" w:cs="Arial"/>
        </w:rPr>
        <w:t>životnost</w:t>
      </w:r>
      <w:r w:rsidRPr="006E4E4C">
        <w:rPr>
          <w:rFonts w:ascii="Arial" w:hAnsi="Arial" w:cs="Arial"/>
        </w:rPr>
        <w:t xml:space="preserve">. Fond byl dále obohacen řadou titulů v angličtině, což přispívá k doplnění a zkvalitnění výuky tohoto jazyka. K dispozici je i 660 absolventských prací studentů naší školy. Jsou též elektronicky zpracovány a jejich vyhledávání umožňuje heslář klíčových slov. </w:t>
      </w:r>
    </w:p>
    <w:p w:rsidR="006E4E4C" w:rsidRPr="006E4E4C" w:rsidRDefault="006E4E4C" w:rsidP="006E4E4C">
      <w:pPr>
        <w:jc w:val="both"/>
        <w:rPr>
          <w:rFonts w:ascii="Arial" w:hAnsi="Arial" w:cs="Arial"/>
        </w:rPr>
      </w:pPr>
      <w:r w:rsidRPr="006E4E4C">
        <w:rPr>
          <w:rFonts w:ascii="Arial" w:hAnsi="Arial" w:cs="Arial"/>
        </w:rPr>
        <w:t>Knihovna odebírá jako zdroj nejaktuálnějších informací odborné časopisy dle potřeb vzdělávacích oborů. Jejich počet byl v tomto roce rozšířen o 3 tituly.</w:t>
      </w:r>
    </w:p>
    <w:p w:rsidR="006E4E4C" w:rsidRPr="006E4E4C" w:rsidRDefault="006E4E4C" w:rsidP="006E4E4C">
      <w:pPr>
        <w:jc w:val="both"/>
        <w:rPr>
          <w:rFonts w:ascii="Arial" w:hAnsi="Arial" w:cs="Arial"/>
        </w:rPr>
      </w:pPr>
      <w:r w:rsidRPr="006E4E4C">
        <w:rPr>
          <w:rFonts w:ascii="Arial" w:hAnsi="Arial" w:cs="Arial"/>
        </w:rPr>
        <w:t>Knihy poničené a zastaralé jsou průběžně komisionálně vyřazovány.</w:t>
      </w:r>
    </w:p>
    <w:p w:rsidR="006E4E4C" w:rsidRPr="006E4E4C" w:rsidRDefault="006E4E4C" w:rsidP="006E4E4C">
      <w:pPr>
        <w:jc w:val="both"/>
        <w:rPr>
          <w:rFonts w:ascii="Arial" w:hAnsi="Arial" w:cs="Arial"/>
        </w:rPr>
      </w:pPr>
      <w:r w:rsidRPr="006E4E4C">
        <w:rPr>
          <w:rFonts w:ascii="Arial" w:hAnsi="Arial" w:cs="Arial"/>
        </w:rPr>
        <w:t>Nedílnou součástí práce v knihovně je ve spolupráci s pedagogy pomoc se zvyšováním počítačové gramotnosti, zejména na poli vyhledávání informací a práce s bibliografickými citacemi, což studenti využívají ve své přípravě k maturitě i psaní ročníkových a závěrečných absolventských prací.</w:t>
      </w:r>
    </w:p>
    <w:p w:rsidR="006E4E4C" w:rsidRPr="006E4E4C" w:rsidRDefault="006E4E4C" w:rsidP="006E4E4C">
      <w:pPr>
        <w:rPr>
          <w:rFonts w:ascii="Arial" w:hAnsi="Arial" w:cs="Arial"/>
        </w:rPr>
      </w:pPr>
    </w:p>
    <w:p w:rsidR="00395955" w:rsidRPr="00493F2A" w:rsidRDefault="00395955">
      <w:pPr>
        <w:jc w:val="both"/>
        <w:rPr>
          <w:rFonts w:ascii="Arial" w:hAnsi="Arial" w:cs="Arial"/>
        </w:rPr>
      </w:pPr>
    </w:p>
    <w:p w:rsidR="00395955" w:rsidRDefault="00631417">
      <w:pPr>
        <w:widowControl w:val="0"/>
        <w:tabs>
          <w:tab w:val="num" w:pos="567"/>
        </w:tabs>
        <w:jc w:val="both"/>
        <w:rPr>
          <w:rFonts w:ascii="Arial" w:hAnsi="Arial" w:cs="Arial"/>
          <w:sz w:val="19"/>
          <w:szCs w:val="19"/>
        </w:rPr>
      </w:pPr>
      <w:r>
        <w:rPr>
          <w:rFonts w:ascii="Arial" w:eastAsia="Times New Roman" w:hAnsi="Arial" w:cs="Arial"/>
          <w:noProof/>
          <w:color w:val="000000"/>
          <w:sz w:val="14"/>
          <w:szCs w:val="14"/>
        </w:rPr>
        <w:lastRenderedPageBreak/>
        <w:drawing>
          <wp:anchor distT="38100" distB="38100" distL="57150" distR="57150" simplePos="0" relativeHeight="251657728" behindDoc="0" locked="0" layoutInCell="1" allowOverlap="0" wp14:anchorId="3CF70F75" wp14:editId="6D18BF03">
            <wp:simplePos x="0" y="0"/>
            <wp:positionH relativeFrom="column">
              <wp:posOffset>1990725</wp:posOffset>
            </wp:positionH>
            <wp:positionV relativeFrom="line">
              <wp:posOffset>88265</wp:posOffset>
            </wp:positionV>
            <wp:extent cx="1890395" cy="1922145"/>
            <wp:effectExtent l="0" t="0" r="0" b="1905"/>
            <wp:wrapSquare wrapText="bothSides"/>
            <wp:docPr id="109" name="obrázek 109" descr="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0395"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F5B" w:rsidRPr="001E7F5B" w:rsidRDefault="00D51E49" w:rsidP="001E7F5B">
      <w:pPr>
        <w:overflowPunct/>
        <w:autoSpaceDE/>
        <w:autoSpaceDN/>
        <w:adjustRightInd/>
        <w:spacing w:before="100" w:beforeAutospacing="1" w:after="100" w:afterAutospacing="1"/>
        <w:textAlignment w:val="auto"/>
        <w:rPr>
          <w:rFonts w:ascii="Arial" w:eastAsia="Times New Roman" w:hAnsi="Arial" w:cs="Arial"/>
          <w:color w:val="000000"/>
          <w:sz w:val="18"/>
          <w:szCs w:val="18"/>
        </w:rPr>
      </w:pPr>
      <w:hyperlink r:id="rId30" w:history="1"/>
    </w:p>
    <w:p w:rsidR="00395955" w:rsidRDefault="00395955">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rsidP="0095179B">
      <w:pPr>
        <w:jc w:val="center"/>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pPr>
        <w:jc w:val="both"/>
        <w:rPr>
          <w:rFonts w:ascii="Arial" w:hAnsi="Arial" w:cs="Arial"/>
          <w:sz w:val="19"/>
          <w:szCs w:val="19"/>
        </w:rPr>
      </w:pPr>
    </w:p>
    <w:p w:rsidR="001E7F5B" w:rsidRDefault="001E7F5B" w:rsidP="001E7F5B">
      <w:pPr>
        <w:jc w:val="center"/>
        <w:rPr>
          <w:rFonts w:ascii="Arial" w:hAnsi="Arial" w:cs="Arial"/>
          <w:sz w:val="19"/>
          <w:szCs w:val="19"/>
        </w:rPr>
      </w:pPr>
      <w:r>
        <w:rPr>
          <w:rFonts w:ascii="Arial" w:hAnsi="Arial" w:cs="Arial"/>
          <w:sz w:val="19"/>
          <w:szCs w:val="19"/>
        </w:rPr>
        <w:t>Obr. Knihovna</w:t>
      </w:r>
      <w:r w:rsidR="0095179B">
        <w:rPr>
          <w:rFonts w:ascii="Arial" w:hAnsi="Arial" w:cs="Arial"/>
          <w:sz w:val="19"/>
          <w:szCs w:val="19"/>
        </w:rPr>
        <w:t xml:space="preserve"> Alš. nábřeží</w:t>
      </w:r>
    </w:p>
    <w:p w:rsidR="001E7F5B" w:rsidRDefault="001E7F5B">
      <w:pPr>
        <w:jc w:val="both"/>
        <w:rPr>
          <w:rFonts w:ascii="Arial" w:hAnsi="Arial" w:cs="Arial"/>
          <w:sz w:val="19"/>
          <w:szCs w:val="19"/>
        </w:rPr>
      </w:pPr>
    </w:p>
    <w:p w:rsidR="00395955" w:rsidRPr="0012595D" w:rsidRDefault="00395955">
      <w:pPr>
        <w:jc w:val="both"/>
        <w:rPr>
          <w:rFonts w:ascii="Arial" w:hAnsi="Arial" w:cs="Arial"/>
          <w:snapToGrid w:val="0"/>
          <w:u w:val="single"/>
        </w:rPr>
      </w:pPr>
      <w:r w:rsidRPr="0012595D">
        <w:rPr>
          <w:rFonts w:ascii="Arial" w:hAnsi="Arial" w:cs="Arial"/>
          <w:snapToGrid w:val="0"/>
          <w:u w:val="single"/>
        </w:rPr>
        <w:t>Materiálně-technické podmínky pro výuku jednotlivých oborů vzdělání</w:t>
      </w:r>
    </w:p>
    <w:p w:rsidR="00395955" w:rsidRPr="00493F2A" w:rsidRDefault="00395955">
      <w:pPr>
        <w:jc w:val="both"/>
        <w:rPr>
          <w:rFonts w:ascii="Arial" w:hAnsi="Arial" w:cs="Arial"/>
          <w:b/>
          <w:bCs/>
          <w:i/>
        </w:rPr>
      </w:pPr>
    </w:p>
    <w:p w:rsidR="00F21888" w:rsidRDefault="00F21888" w:rsidP="00F21888">
      <w:pPr>
        <w:jc w:val="both"/>
        <w:rPr>
          <w:rFonts w:ascii="Arial" w:hAnsi="Arial" w:cs="Arial"/>
          <w:sz w:val="19"/>
          <w:szCs w:val="19"/>
        </w:rPr>
      </w:pPr>
      <w:r>
        <w:rPr>
          <w:rFonts w:ascii="Arial" w:hAnsi="Arial" w:cs="Arial"/>
          <w:sz w:val="19"/>
          <w:szCs w:val="19"/>
        </w:rPr>
        <w:t xml:space="preserve">Materiálně technické vybavení </w:t>
      </w:r>
      <w:r w:rsidRPr="00F21888">
        <w:rPr>
          <w:rFonts w:ascii="Arial" w:hAnsi="Arial" w:cs="Arial"/>
          <w:iCs/>
          <w:sz w:val="19"/>
          <w:szCs w:val="19"/>
        </w:rPr>
        <w:t xml:space="preserve">oboru vzdělání </w:t>
      </w:r>
      <w:r w:rsidRPr="00E82C36">
        <w:rPr>
          <w:rFonts w:ascii="Arial" w:hAnsi="Arial" w:cs="Arial"/>
          <w:b/>
          <w:bCs/>
          <w:iCs/>
          <w:sz w:val="19"/>
          <w:szCs w:val="19"/>
        </w:rPr>
        <w:t>Diplomovaný farmaceutický asistent</w:t>
      </w:r>
      <w:r>
        <w:rPr>
          <w:rFonts w:ascii="Arial" w:hAnsi="Arial" w:cs="Arial"/>
          <w:b/>
          <w:bCs/>
          <w:i/>
          <w:iCs/>
          <w:color w:val="FF0000"/>
          <w:sz w:val="19"/>
          <w:szCs w:val="19"/>
        </w:rPr>
        <w:t xml:space="preserve"> </w:t>
      </w:r>
      <w:r>
        <w:rPr>
          <w:rFonts w:ascii="Arial" w:hAnsi="Arial" w:cs="Arial"/>
          <w:sz w:val="19"/>
          <w:szCs w:val="19"/>
        </w:rPr>
        <w:t>je na velmi dobré úrovni a je průběžně modernizováno podle potřeby. V tomto roce byl zakoupen moderní poloautomatický přístroj na přípravu mastí, krémů, gelů – unguator včetně příslušenství.</w:t>
      </w:r>
    </w:p>
    <w:p w:rsidR="00F21888" w:rsidRDefault="00F21888" w:rsidP="00F21888">
      <w:pPr>
        <w:jc w:val="both"/>
        <w:rPr>
          <w:rFonts w:ascii="Arial" w:hAnsi="Arial" w:cs="Arial"/>
          <w:sz w:val="19"/>
          <w:szCs w:val="19"/>
        </w:rPr>
      </w:pPr>
      <w:r>
        <w:rPr>
          <w:rFonts w:ascii="Arial" w:hAnsi="Arial" w:cs="Arial"/>
          <w:sz w:val="19"/>
          <w:szCs w:val="19"/>
        </w:rPr>
        <w:t xml:space="preserve">Laboratoře 7 a 17 byly dovybaveny velkoplošnými  LCD televizory a modernějšími PC, které slouží i pro výuku oboru DZL a LA. Průběžně je inovována a doplňována literatura, zejména </w:t>
      </w:r>
      <w:r w:rsidR="00DF7FBD">
        <w:rPr>
          <w:rFonts w:ascii="Arial" w:hAnsi="Arial" w:cs="Arial"/>
          <w:sz w:val="19"/>
          <w:szCs w:val="19"/>
        </w:rPr>
        <w:t>Č</w:t>
      </w:r>
      <w:r>
        <w:rPr>
          <w:rFonts w:ascii="Arial" w:hAnsi="Arial" w:cs="Arial"/>
          <w:sz w:val="19"/>
          <w:szCs w:val="19"/>
        </w:rPr>
        <w:t>eský lékopis, každoročním pořizováním jeho Doplňků.</w:t>
      </w:r>
    </w:p>
    <w:p w:rsidR="00F21888" w:rsidRDefault="00F21888" w:rsidP="00F21888">
      <w:pPr>
        <w:jc w:val="both"/>
        <w:rPr>
          <w:rFonts w:ascii="Arial" w:hAnsi="Arial" w:cs="Arial"/>
          <w:sz w:val="19"/>
          <w:szCs w:val="19"/>
        </w:rPr>
      </w:pPr>
    </w:p>
    <w:p w:rsidR="00551BD3" w:rsidRDefault="00551BD3" w:rsidP="00CE56B8">
      <w:pPr>
        <w:jc w:val="both"/>
        <w:rPr>
          <w:rFonts w:ascii="Arial" w:hAnsi="Arial" w:cs="Arial"/>
          <w:sz w:val="19"/>
          <w:szCs w:val="19"/>
        </w:rPr>
      </w:pPr>
      <w:r>
        <w:rPr>
          <w:rFonts w:ascii="Arial" w:hAnsi="Arial" w:cs="Arial"/>
          <w:sz w:val="19"/>
          <w:szCs w:val="19"/>
        </w:rPr>
        <w:t xml:space="preserve">Výuka </w:t>
      </w:r>
      <w:r w:rsidRPr="00551BD3">
        <w:rPr>
          <w:rFonts w:ascii="Arial" w:hAnsi="Arial" w:cs="Arial"/>
          <w:bCs/>
          <w:snapToGrid w:val="0"/>
          <w:sz w:val="19"/>
          <w:szCs w:val="19"/>
        </w:rPr>
        <w:t xml:space="preserve">oboru vzdělání </w:t>
      </w:r>
      <w:r w:rsidRPr="00E82C36">
        <w:rPr>
          <w:rFonts w:ascii="Arial" w:hAnsi="Arial" w:cs="Arial"/>
          <w:b/>
          <w:bCs/>
          <w:snapToGrid w:val="0"/>
          <w:sz w:val="19"/>
          <w:szCs w:val="19"/>
        </w:rPr>
        <w:t>Diplomovaná dentální hygienistka</w:t>
      </w:r>
      <w:r>
        <w:rPr>
          <w:rFonts w:ascii="Arial" w:hAnsi="Arial" w:cs="Arial"/>
          <w:b/>
          <w:bCs/>
          <w:i/>
          <w:snapToGrid w:val="0"/>
          <w:color w:val="FF0000"/>
          <w:sz w:val="19"/>
          <w:szCs w:val="19"/>
        </w:rPr>
        <w:t xml:space="preserve"> </w:t>
      </w:r>
      <w:r>
        <w:rPr>
          <w:rFonts w:ascii="Arial" w:hAnsi="Arial" w:cs="Arial"/>
          <w:sz w:val="19"/>
          <w:szCs w:val="19"/>
        </w:rPr>
        <w:t xml:space="preserve">je vedena v areálu Centra dentální hygieny v přízemí budovy školy a v kompletně vybavené zubní ordinaci ve 3. patře. Je zde umožněno ošetření pacientů studenty pod odborným dohledem vyučujících. </w:t>
      </w:r>
    </w:p>
    <w:p w:rsidR="00551BD3" w:rsidRDefault="00551BD3" w:rsidP="00CE56B8">
      <w:pPr>
        <w:jc w:val="both"/>
        <w:rPr>
          <w:rFonts w:ascii="Arial" w:hAnsi="Arial" w:cs="Arial"/>
          <w:sz w:val="19"/>
          <w:szCs w:val="19"/>
        </w:rPr>
      </w:pPr>
      <w:r>
        <w:rPr>
          <w:rFonts w:ascii="Arial" w:hAnsi="Arial" w:cs="Arial"/>
          <w:sz w:val="19"/>
          <w:szCs w:val="19"/>
        </w:rPr>
        <w:t>Centrum je vybaveno 5 zubními soupravami se standardním vybavením a dále pískovačem, vektorem, intraorálními kamerami. K dispozici je rtg přístroj s viziografií. Pracoviště je vybaveno počítači, ve kterých jsou instalovány počítačové programy pro stomatology. Zázemí tvoří oddělený prostor pro manipulaci s</w:t>
      </w:r>
      <w:r w:rsidR="0010145F">
        <w:rPr>
          <w:rFonts w:ascii="Arial" w:hAnsi="Arial" w:cs="Arial"/>
          <w:sz w:val="19"/>
          <w:szCs w:val="19"/>
        </w:rPr>
        <w:t> </w:t>
      </w:r>
      <w:r>
        <w:rPr>
          <w:rFonts w:ascii="Arial" w:hAnsi="Arial" w:cs="Arial"/>
          <w:sz w:val="19"/>
          <w:szCs w:val="19"/>
        </w:rPr>
        <w:t>nástroji</w:t>
      </w:r>
      <w:r w:rsidR="0010145F">
        <w:rPr>
          <w:rFonts w:ascii="Arial" w:hAnsi="Arial" w:cs="Arial"/>
          <w:sz w:val="19"/>
          <w:szCs w:val="19"/>
        </w:rPr>
        <w:t xml:space="preserve">. K </w:t>
      </w:r>
      <w:r>
        <w:rPr>
          <w:rFonts w:ascii="Arial" w:hAnsi="Arial" w:cs="Arial"/>
          <w:sz w:val="19"/>
          <w:szCs w:val="19"/>
        </w:rPr>
        <w:t xml:space="preserve">dodržení hygienických norem </w:t>
      </w:r>
      <w:r w:rsidR="0010145F">
        <w:rPr>
          <w:rFonts w:ascii="Arial" w:hAnsi="Arial" w:cs="Arial"/>
          <w:sz w:val="19"/>
          <w:szCs w:val="19"/>
        </w:rPr>
        <w:t>je vybaven</w:t>
      </w:r>
      <w:r>
        <w:rPr>
          <w:rFonts w:ascii="Arial" w:hAnsi="Arial" w:cs="Arial"/>
          <w:sz w:val="19"/>
          <w:szCs w:val="19"/>
        </w:rPr>
        <w:t xml:space="preserve"> autoklávem, horkovzdušným sterilizátorem, ultrazvukovou čističkou. Jsou prováděny pravidelné technické prohlídky a servis zařízení a přístrojů.</w:t>
      </w:r>
    </w:p>
    <w:p w:rsidR="00551BD3" w:rsidRDefault="00551BD3" w:rsidP="00CE56B8">
      <w:pPr>
        <w:jc w:val="both"/>
        <w:rPr>
          <w:rFonts w:ascii="Arial" w:hAnsi="Arial" w:cs="Arial"/>
          <w:sz w:val="19"/>
          <w:szCs w:val="19"/>
        </w:rPr>
      </w:pPr>
      <w:r>
        <w:rPr>
          <w:rFonts w:ascii="Arial" w:hAnsi="Arial" w:cs="Arial"/>
          <w:sz w:val="19"/>
          <w:szCs w:val="19"/>
        </w:rPr>
        <w:t>V  areálu je vyčleněn prostor pro teoretickou výuku s možností prezentací.</w:t>
      </w:r>
    </w:p>
    <w:p w:rsidR="00395955" w:rsidRPr="00493F2A" w:rsidRDefault="00395955">
      <w:pPr>
        <w:jc w:val="both"/>
        <w:rPr>
          <w:rFonts w:ascii="Arial" w:hAnsi="Arial" w:cs="Arial"/>
        </w:rPr>
      </w:pPr>
      <w:r w:rsidRPr="00493F2A">
        <w:rPr>
          <w:rFonts w:ascii="Arial" w:hAnsi="Arial" w:cs="Arial"/>
        </w:rPr>
        <w:t xml:space="preserve">                                       </w:t>
      </w:r>
    </w:p>
    <w:p w:rsidR="00A36AF1" w:rsidRPr="005C4700" w:rsidRDefault="00A36AF1" w:rsidP="00A36AF1">
      <w:pPr>
        <w:jc w:val="both"/>
        <w:rPr>
          <w:rFonts w:ascii="Arial" w:hAnsi="Arial" w:cs="Arial"/>
        </w:rPr>
      </w:pPr>
      <w:r w:rsidRPr="005C4700">
        <w:rPr>
          <w:rFonts w:ascii="Arial" w:hAnsi="Arial" w:cs="Arial"/>
        </w:rPr>
        <w:t xml:space="preserve">Výuka </w:t>
      </w:r>
      <w:r>
        <w:rPr>
          <w:rFonts w:ascii="Arial" w:hAnsi="Arial" w:cs="Arial"/>
        </w:rPr>
        <w:t xml:space="preserve">oboru vzdělání </w:t>
      </w:r>
      <w:r w:rsidRPr="00E82C36">
        <w:rPr>
          <w:rFonts w:ascii="Arial" w:hAnsi="Arial" w:cs="Arial"/>
          <w:b/>
        </w:rPr>
        <w:t>Laboratorní asistent a Diplomovaný zdravotní laborant</w:t>
      </w:r>
      <w:r>
        <w:rPr>
          <w:rFonts w:ascii="Arial" w:hAnsi="Arial" w:cs="Arial"/>
        </w:rPr>
        <w:t xml:space="preserve"> p</w:t>
      </w:r>
      <w:r w:rsidRPr="005C4700">
        <w:rPr>
          <w:rFonts w:ascii="Arial" w:hAnsi="Arial" w:cs="Arial"/>
        </w:rPr>
        <w:t xml:space="preserve">robíhá </w:t>
      </w:r>
      <w:r w:rsidR="00DF7FBD">
        <w:rPr>
          <w:rFonts w:ascii="Arial" w:hAnsi="Arial" w:cs="Arial"/>
        </w:rPr>
        <w:t xml:space="preserve">                           </w:t>
      </w:r>
      <w:r w:rsidRPr="005C4700">
        <w:rPr>
          <w:rFonts w:ascii="Arial" w:hAnsi="Arial" w:cs="Arial"/>
        </w:rPr>
        <w:t>v laboratořích 1a, 1b, 8 a 9b, které v minulých letech prošly na etapy rozsáhlou rekonstrukcí Zároveň byla zrekonstruována váhovna, přípravna, umývárna laboratorního nádobí a šatny pro studenty. Současně byly vybudovány galerie s úložným prostorem, renovován a prostorově zvětšen byl i kabinet 1, ve kterém mají zázemí externí vyučující.</w:t>
      </w:r>
    </w:p>
    <w:p w:rsidR="00A36AF1" w:rsidRPr="005C4700" w:rsidRDefault="00A36AF1" w:rsidP="00A36AF1">
      <w:pPr>
        <w:jc w:val="both"/>
        <w:rPr>
          <w:rFonts w:ascii="Arial" w:hAnsi="Arial" w:cs="Arial"/>
        </w:rPr>
      </w:pPr>
      <w:r w:rsidRPr="005C4700">
        <w:rPr>
          <w:rFonts w:ascii="Arial" w:hAnsi="Arial" w:cs="Arial"/>
        </w:rPr>
        <w:t xml:space="preserve">Pro výuku předmětů mikrobiologie, hematologie, histologie, klinická biochemie a dalších souvisejících průpravných předmětů jsou používány moderní pomůcky a přístroje –  automatické analyzátory Hitachi, digestoře, mikroskopy Olympus, hematologické odstředivky a třepačky, spektofotometry, pH metry, glukometry, autokláv atd. Těkavé chemikálie jsou uloženy ve filtračních skříních s vnitřním oběhovým okruhem. Nově byla zakoupena chladící skříň pro ukládání biologického materiálu </w:t>
      </w:r>
      <w:r>
        <w:rPr>
          <w:rFonts w:ascii="Arial" w:hAnsi="Arial" w:cs="Arial"/>
        </w:rPr>
        <w:t xml:space="preserve">                        </w:t>
      </w:r>
      <w:r w:rsidRPr="005C4700">
        <w:rPr>
          <w:rFonts w:ascii="Arial" w:hAnsi="Arial" w:cs="Arial"/>
        </w:rPr>
        <w:t>a chemikálií do přípravny v laboratoři 1a</w:t>
      </w:r>
      <w:r w:rsidR="00FB4393">
        <w:rPr>
          <w:rFonts w:ascii="Arial" w:hAnsi="Arial" w:cs="Arial"/>
        </w:rPr>
        <w:t>. Do kabinetu</w:t>
      </w:r>
      <w:r w:rsidRPr="005C4700">
        <w:rPr>
          <w:rFonts w:ascii="Arial" w:hAnsi="Arial" w:cs="Arial"/>
        </w:rPr>
        <w:t xml:space="preserve"> </w:t>
      </w:r>
      <w:r w:rsidR="00FB4393" w:rsidRPr="005C4700">
        <w:rPr>
          <w:rFonts w:ascii="Arial" w:hAnsi="Arial" w:cs="Arial"/>
        </w:rPr>
        <w:t xml:space="preserve">10b </w:t>
      </w:r>
      <w:r w:rsidR="00FB4393">
        <w:rPr>
          <w:rFonts w:ascii="Arial" w:hAnsi="Arial" w:cs="Arial"/>
        </w:rPr>
        <w:t xml:space="preserve">byl pořízen </w:t>
      </w:r>
      <w:r w:rsidRPr="005C4700">
        <w:rPr>
          <w:rFonts w:ascii="Arial" w:hAnsi="Arial" w:cs="Arial"/>
        </w:rPr>
        <w:t>telefonní přístroj se základnou a dvěma přenosnými sluchátky a ve spolupráci se SPŠ další čtyři laboratorní židle pro žáky a studenty do laboratoře 1a. V laboratoři 8 byla nábytková sestava doplněna o skříňky pod mikrobiologický inkubátor a pod hematologické odstředivky.</w:t>
      </w:r>
    </w:p>
    <w:p w:rsidR="00A36AF1" w:rsidRPr="005C4700" w:rsidRDefault="00A36AF1" w:rsidP="00A36AF1">
      <w:pPr>
        <w:jc w:val="both"/>
      </w:pPr>
    </w:p>
    <w:p w:rsidR="001807C7" w:rsidRPr="007E758E" w:rsidRDefault="00395955" w:rsidP="001807C7">
      <w:pPr>
        <w:jc w:val="both"/>
        <w:rPr>
          <w:rFonts w:ascii="Arial" w:hAnsi="Arial" w:cs="Arial"/>
        </w:rPr>
      </w:pPr>
      <w:r w:rsidRPr="000A5198">
        <w:rPr>
          <w:rFonts w:ascii="Arial" w:hAnsi="Arial" w:cs="Arial"/>
        </w:rPr>
        <w:t xml:space="preserve">Žáci oboru vzdělání </w:t>
      </w:r>
      <w:r w:rsidRPr="00E82C36">
        <w:rPr>
          <w:rFonts w:ascii="Arial" w:hAnsi="Arial" w:cs="Arial"/>
          <w:b/>
        </w:rPr>
        <w:t>Aplikovaná chemie</w:t>
      </w:r>
      <w:r w:rsidRPr="001807C7">
        <w:rPr>
          <w:rFonts w:ascii="Arial" w:hAnsi="Arial" w:cs="Arial"/>
          <w:b/>
        </w:rPr>
        <w:t xml:space="preserve">  </w:t>
      </w:r>
      <w:r w:rsidR="001807C7" w:rsidRPr="001807C7">
        <w:rPr>
          <w:rFonts w:ascii="Arial" w:hAnsi="Arial" w:cs="Arial"/>
        </w:rPr>
        <w:t>v</w:t>
      </w:r>
      <w:r w:rsidR="001807C7" w:rsidRPr="007E758E">
        <w:rPr>
          <w:rFonts w:ascii="Arial" w:hAnsi="Arial" w:cs="Arial"/>
        </w:rPr>
        <w:t xml:space="preserve">yužívají pro výuku odborných předmětů laboratoře 1a,1b, 3a, 3b, 7 a 17 v budově školy. Tyto laboratoře jsou na dobré úrovni a jsou standardně vybaveny laboratorními stoly, v laboratoři 1a, 1b, 3a, 3b s rozvody vody, plynu a elektřiny, digestořemi, elektrickými pecemi a sušárnami. Jsou zde destilační přístroje na přípravu destilované vody. Na laboratoř 1a a 1b navazuje přípravna laboratorního nádobí s myčkou a sušičkou a váhovna. Vybavení laboratoří je průběžně modernizováno a doplňováno novými přístroji používanými v praxi. Laboratoře 1a a 1b </w:t>
      </w:r>
      <w:r w:rsidR="00F344F3">
        <w:rPr>
          <w:rFonts w:ascii="Arial" w:hAnsi="Arial" w:cs="Arial"/>
        </w:rPr>
        <w:t>byly</w:t>
      </w:r>
      <w:r w:rsidR="001807C7" w:rsidRPr="007E758E">
        <w:rPr>
          <w:rFonts w:ascii="Arial" w:hAnsi="Arial" w:cs="Arial"/>
        </w:rPr>
        <w:t xml:space="preserve"> rekonstru</w:t>
      </w:r>
      <w:r w:rsidR="00F344F3">
        <w:rPr>
          <w:rFonts w:ascii="Arial" w:hAnsi="Arial" w:cs="Arial"/>
        </w:rPr>
        <w:t>ovány</w:t>
      </w:r>
      <w:r w:rsidR="001807C7" w:rsidRPr="007E758E">
        <w:rPr>
          <w:rFonts w:ascii="Arial" w:hAnsi="Arial" w:cs="Arial"/>
        </w:rPr>
        <w:t xml:space="preserve"> v</w:t>
      </w:r>
      <w:r w:rsidR="001807C7">
        <w:rPr>
          <w:rFonts w:ascii="Arial" w:hAnsi="Arial" w:cs="Arial"/>
        </w:rPr>
        <w:t>e</w:t>
      </w:r>
      <w:r w:rsidR="001807C7" w:rsidRPr="007E758E">
        <w:rPr>
          <w:rFonts w:ascii="Arial" w:hAnsi="Arial" w:cs="Arial"/>
        </w:rPr>
        <w:t> 2.</w:t>
      </w:r>
      <w:r w:rsidR="001807C7">
        <w:rPr>
          <w:rFonts w:ascii="Arial" w:hAnsi="Arial" w:cs="Arial"/>
        </w:rPr>
        <w:t xml:space="preserve"> </w:t>
      </w:r>
      <w:r w:rsidR="001807C7" w:rsidRPr="007E758E">
        <w:rPr>
          <w:rFonts w:ascii="Arial" w:hAnsi="Arial" w:cs="Arial"/>
        </w:rPr>
        <w:t>pol</w:t>
      </w:r>
      <w:r w:rsidR="00ED623E">
        <w:rPr>
          <w:rFonts w:ascii="Arial" w:hAnsi="Arial" w:cs="Arial"/>
        </w:rPr>
        <w:t>.</w:t>
      </w:r>
      <w:r w:rsidR="001807C7" w:rsidRPr="007E758E">
        <w:rPr>
          <w:rFonts w:ascii="Arial" w:hAnsi="Arial" w:cs="Arial"/>
        </w:rPr>
        <w:t xml:space="preserve"> roku 2011. V laboratořích 3a a 3b došlo k výměně desek pracovních stolů a dalším opravám v červnu 2012.</w:t>
      </w:r>
    </w:p>
    <w:p w:rsidR="001807C7" w:rsidRPr="007E758E" w:rsidRDefault="001807C7" w:rsidP="001807C7">
      <w:pPr>
        <w:jc w:val="both"/>
        <w:rPr>
          <w:rFonts w:ascii="Arial" w:hAnsi="Arial" w:cs="Arial"/>
        </w:rPr>
      </w:pPr>
      <w:r w:rsidRPr="007E758E">
        <w:rPr>
          <w:rFonts w:ascii="Arial" w:hAnsi="Arial" w:cs="Arial"/>
        </w:rPr>
        <w:t>Podle svého charakteru jsou jednotlivé laboratoře vybaveny mikroskopy, digitálními laboratorními váhami, vodními lázněmi, automatickými byretami, pH-metry, fotometry, spektrofotometry, konduktometry, refraktometry, polarimetry, kolorimetry, voltmetry, viskozimetry, zařízením pro chromatografii aj. V roce 2012 byl do laboratoře instalován parní autokláv.</w:t>
      </w:r>
    </w:p>
    <w:p w:rsidR="001807C7" w:rsidRPr="007E758E" w:rsidRDefault="001807C7" w:rsidP="001807C7">
      <w:pPr>
        <w:jc w:val="both"/>
        <w:rPr>
          <w:rFonts w:ascii="Arial" w:hAnsi="Arial" w:cs="Arial"/>
        </w:rPr>
      </w:pPr>
      <w:r w:rsidRPr="007E758E">
        <w:rPr>
          <w:rFonts w:ascii="Arial" w:hAnsi="Arial" w:cs="Arial"/>
        </w:rPr>
        <w:t>Vybavení laboratoří nábytkem, přístroji, nástroji, materiálem a pomůckami pro realizaci cílů a obsahu vzdělávání odpovídá požadavkům BOZP a PO.</w:t>
      </w:r>
    </w:p>
    <w:p w:rsidR="001807C7" w:rsidRPr="007E758E" w:rsidRDefault="001807C7" w:rsidP="001807C7">
      <w:pPr>
        <w:jc w:val="both"/>
        <w:rPr>
          <w:rFonts w:ascii="Arial" w:hAnsi="Arial" w:cs="Arial"/>
        </w:rPr>
      </w:pPr>
      <w:r w:rsidRPr="007E758E">
        <w:rPr>
          <w:rFonts w:ascii="Arial" w:hAnsi="Arial" w:cs="Arial"/>
        </w:rPr>
        <w:t xml:space="preserve">Vyučující zajišťující teoretickou a praktickou výuku na oboru </w:t>
      </w:r>
      <w:r w:rsidR="00F344F3">
        <w:rPr>
          <w:rFonts w:ascii="Arial" w:hAnsi="Arial" w:cs="Arial"/>
        </w:rPr>
        <w:t>A</w:t>
      </w:r>
      <w:r w:rsidRPr="007E758E">
        <w:rPr>
          <w:rFonts w:ascii="Arial" w:hAnsi="Arial" w:cs="Arial"/>
        </w:rPr>
        <w:t>plikovaná chemie mají potřebnou pedagogickou způsobilost pro předměty, které vyučují. Své znalosti si stále rozšiřují a prohlubují, účastní se seminářů a školení v rámci dalšího vzdělávání pedagogických pracovníků. Škola spolupracuje také s externími vyučujícími, kteří jsou pro žáky přínosem i z hlediska zprostředkování spojení teorie a praxe.</w:t>
      </w:r>
    </w:p>
    <w:p w:rsidR="001807C7" w:rsidRPr="00944CD0" w:rsidRDefault="001807C7" w:rsidP="001807C7">
      <w:pPr>
        <w:keepNext/>
        <w:jc w:val="both"/>
        <w:rPr>
          <w:sz w:val="24"/>
          <w:szCs w:val="24"/>
          <w:u w:val="single"/>
        </w:rPr>
      </w:pPr>
    </w:p>
    <w:p w:rsidR="00ED623E" w:rsidRDefault="003D612E" w:rsidP="003D612E">
      <w:pPr>
        <w:jc w:val="both"/>
        <w:rPr>
          <w:rFonts w:ascii="Arial" w:hAnsi="Arial" w:cs="Arial"/>
        </w:rPr>
      </w:pPr>
      <w:r w:rsidRPr="00965399">
        <w:rPr>
          <w:rFonts w:ascii="Arial" w:hAnsi="Arial" w:cs="Arial"/>
        </w:rPr>
        <w:t xml:space="preserve">Výuka oboru vzdělání </w:t>
      </w:r>
      <w:r w:rsidRPr="00E82C36">
        <w:rPr>
          <w:rFonts w:ascii="Arial" w:hAnsi="Arial" w:cs="Arial"/>
          <w:b/>
        </w:rPr>
        <w:t>Asistent zubního technika a Diplomovaný zubní technik</w:t>
      </w:r>
      <w:r w:rsidRPr="00965399">
        <w:rPr>
          <w:rFonts w:ascii="Arial" w:hAnsi="Arial" w:cs="Arial"/>
          <w:b/>
        </w:rPr>
        <w:t xml:space="preserve"> </w:t>
      </w:r>
      <w:r w:rsidRPr="00965399">
        <w:rPr>
          <w:rFonts w:ascii="Arial" w:hAnsi="Arial" w:cs="Arial"/>
        </w:rPr>
        <w:t>probíhá</w:t>
      </w:r>
      <w:r w:rsidRPr="00965399">
        <w:rPr>
          <w:rFonts w:ascii="Arial" w:hAnsi="Arial" w:cs="Arial"/>
          <w:b/>
        </w:rPr>
        <w:t xml:space="preserve">  </w:t>
      </w:r>
      <w:r w:rsidRPr="00965399">
        <w:rPr>
          <w:rFonts w:ascii="Arial" w:hAnsi="Arial" w:cs="Arial"/>
        </w:rPr>
        <w:t xml:space="preserve">ve čtyřech </w:t>
      </w:r>
      <w:r w:rsidR="00ED623E">
        <w:rPr>
          <w:rFonts w:ascii="Arial" w:hAnsi="Arial" w:cs="Arial"/>
        </w:rPr>
        <w:t xml:space="preserve">nově vymalovaných a osvětlených </w:t>
      </w:r>
      <w:r w:rsidRPr="00965399">
        <w:rPr>
          <w:rFonts w:ascii="Arial" w:hAnsi="Arial" w:cs="Arial"/>
        </w:rPr>
        <w:t>školních laboratořích, které odpovídá moderním standardům a jsou kompletně přístrojově vybavené pro výrobu snímacích, ortodontických i fixních náhrad. Poptávka po studiu na obor</w:t>
      </w:r>
      <w:r w:rsidR="00F344F3">
        <w:rPr>
          <w:rFonts w:ascii="Arial" w:hAnsi="Arial" w:cs="Arial"/>
        </w:rPr>
        <w:t>ů AZT a DZT</w:t>
      </w:r>
      <w:r w:rsidRPr="00965399">
        <w:rPr>
          <w:rFonts w:ascii="Arial" w:hAnsi="Arial" w:cs="Arial"/>
        </w:rPr>
        <w:t xml:space="preserve"> je stále vysoká, máme maximální naplnění a využití laboratoří, pracujeme 12 hodin denně. Toto se ale negativně projevuje na přístrojích. Díky pochopení a zájmu vedení </w:t>
      </w:r>
      <w:r w:rsidR="00F344F3">
        <w:rPr>
          <w:rFonts w:ascii="Arial" w:hAnsi="Arial" w:cs="Arial"/>
        </w:rPr>
        <w:t xml:space="preserve">školy         </w:t>
      </w:r>
      <w:r w:rsidRPr="00965399">
        <w:rPr>
          <w:rFonts w:ascii="Arial" w:hAnsi="Arial" w:cs="Arial"/>
        </w:rPr>
        <w:t xml:space="preserve">a kvalitní práci naší asistentky se nám daří postupně přístroje obnovovat, opravami udržovat ve funkci a doplňovat modernější technologie. Na konci školního roku </w:t>
      </w:r>
      <w:r w:rsidR="00ED623E" w:rsidRPr="00965399">
        <w:rPr>
          <w:rFonts w:ascii="Arial" w:hAnsi="Arial" w:cs="Arial"/>
        </w:rPr>
        <w:t xml:space="preserve">pozvedly prakticky, ale i opticky úroveň našich prostor </w:t>
      </w:r>
      <w:r w:rsidRPr="00965399">
        <w:rPr>
          <w:rFonts w:ascii="Arial" w:hAnsi="Arial" w:cs="Arial"/>
        </w:rPr>
        <w:t>nové skříně</w:t>
      </w:r>
      <w:r w:rsidR="00ED623E">
        <w:rPr>
          <w:rFonts w:ascii="Arial" w:hAnsi="Arial" w:cs="Arial"/>
        </w:rPr>
        <w:t>.</w:t>
      </w:r>
    </w:p>
    <w:p w:rsidR="00395955" w:rsidRPr="00493F2A" w:rsidRDefault="003D612E" w:rsidP="003D612E">
      <w:pPr>
        <w:jc w:val="both"/>
        <w:rPr>
          <w:rFonts w:ascii="Arial" w:hAnsi="Arial" w:cs="Arial"/>
        </w:rPr>
      </w:pPr>
      <w:r w:rsidRPr="00965399">
        <w:rPr>
          <w:rFonts w:ascii="Arial" w:hAnsi="Arial" w:cs="Arial"/>
        </w:rPr>
        <w:t xml:space="preserve"> </w:t>
      </w:r>
    </w:p>
    <w:p w:rsidR="00DD524C" w:rsidRDefault="00395955" w:rsidP="00DD524C">
      <w:pPr>
        <w:jc w:val="both"/>
        <w:rPr>
          <w:rFonts w:ascii="Arial" w:hAnsi="Arial" w:cs="Arial"/>
        </w:rPr>
      </w:pPr>
      <w:r w:rsidRPr="00DD524C">
        <w:rPr>
          <w:rFonts w:ascii="Arial" w:hAnsi="Arial" w:cs="Arial"/>
        </w:rPr>
        <w:t>Obor vzdělání</w:t>
      </w:r>
      <w:r w:rsidRPr="00DD524C">
        <w:rPr>
          <w:rFonts w:ascii="Arial" w:hAnsi="Arial" w:cs="Arial"/>
          <w:b/>
        </w:rPr>
        <w:t xml:space="preserve"> </w:t>
      </w:r>
      <w:r w:rsidRPr="00E82C36">
        <w:rPr>
          <w:rFonts w:ascii="Arial" w:hAnsi="Arial" w:cs="Arial"/>
          <w:b/>
        </w:rPr>
        <w:t>Oční optik a Diplomovaný oční optik</w:t>
      </w:r>
      <w:r w:rsidRPr="00DD524C">
        <w:rPr>
          <w:rFonts w:ascii="Arial" w:hAnsi="Arial" w:cs="Arial"/>
          <w:b/>
        </w:rPr>
        <w:t xml:space="preserve"> </w:t>
      </w:r>
      <w:r w:rsidR="00DD524C" w:rsidRPr="00DD524C">
        <w:rPr>
          <w:rFonts w:ascii="Arial" w:hAnsi="Arial" w:cs="Arial"/>
        </w:rPr>
        <w:t xml:space="preserve">má k dispozici čtyři optické laboratoře pro výuku předmětů </w:t>
      </w:r>
      <w:r w:rsidR="00F344F3">
        <w:rPr>
          <w:rFonts w:ascii="Arial" w:hAnsi="Arial" w:cs="Arial"/>
        </w:rPr>
        <w:t>o</w:t>
      </w:r>
      <w:r w:rsidR="00DD524C" w:rsidRPr="00DD524C">
        <w:rPr>
          <w:rFonts w:ascii="Arial" w:hAnsi="Arial" w:cs="Arial"/>
        </w:rPr>
        <w:t xml:space="preserve">ptické laboratoře nebo nově pojmenovaný předmět </w:t>
      </w:r>
      <w:r w:rsidR="00F344F3">
        <w:rPr>
          <w:rFonts w:ascii="Arial" w:hAnsi="Arial" w:cs="Arial"/>
        </w:rPr>
        <w:t>z</w:t>
      </w:r>
      <w:r w:rsidR="00DD524C" w:rsidRPr="00DD524C">
        <w:rPr>
          <w:rFonts w:ascii="Arial" w:hAnsi="Arial" w:cs="Arial"/>
        </w:rPr>
        <w:t xml:space="preserve">hotovování brýlí a dále předmět  </w:t>
      </w:r>
      <w:r w:rsidR="00F344F3">
        <w:rPr>
          <w:rFonts w:ascii="Arial" w:hAnsi="Arial" w:cs="Arial"/>
        </w:rPr>
        <w:t>b</w:t>
      </w:r>
      <w:r w:rsidR="00DD524C" w:rsidRPr="00DD524C">
        <w:rPr>
          <w:rFonts w:ascii="Arial" w:hAnsi="Arial" w:cs="Arial"/>
        </w:rPr>
        <w:t xml:space="preserve">rýlová technika a estetika. Učebny jsou určeny zejména pro výuku dovedností při zhotovování </w:t>
      </w:r>
      <w:r w:rsidR="00DD524C">
        <w:rPr>
          <w:rFonts w:ascii="Arial" w:hAnsi="Arial" w:cs="Arial"/>
        </w:rPr>
        <w:t xml:space="preserve">                     </w:t>
      </w:r>
      <w:r w:rsidR="00DD524C" w:rsidRPr="00DD524C">
        <w:rPr>
          <w:rFonts w:ascii="Arial" w:hAnsi="Arial" w:cs="Arial"/>
        </w:rPr>
        <w:t>a opravách korekční pomůcky k nápravě vizuálních dysfunkcí klienta. Laboratoře byly vybudovány v </w:t>
      </w:r>
      <w:r w:rsidR="00DD524C">
        <w:rPr>
          <w:rFonts w:ascii="Arial" w:hAnsi="Arial" w:cs="Arial"/>
        </w:rPr>
        <w:t xml:space="preserve"> </w:t>
      </w:r>
      <w:r w:rsidR="00DD524C" w:rsidRPr="00DD524C">
        <w:rPr>
          <w:rFonts w:ascii="Arial" w:hAnsi="Arial" w:cs="Arial"/>
        </w:rPr>
        <w:t>r</w:t>
      </w:r>
      <w:r w:rsidR="00DD524C">
        <w:rPr>
          <w:rFonts w:ascii="Arial" w:hAnsi="Arial" w:cs="Arial"/>
        </w:rPr>
        <w:t>oce</w:t>
      </w:r>
      <w:r w:rsidR="00DD524C" w:rsidRPr="00DD524C">
        <w:rPr>
          <w:rFonts w:ascii="Arial" w:hAnsi="Arial" w:cs="Arial"/>
        </w:rPr>
        <w:t xml:space="preserve"> 2004. Prostory pro výuku odpovídají současným provozním i estetickým nárokům, hygienickým požadavkům</w:t>
      </w:r>
      <w:r w:rsidR="00F344F3">
        <w:rPr>
          <w:rFonts w:ascii="Arial" w:hAnsi="Arial" w:cs="Arial"/>
        </w:rPr>
        <w:t>,</w:t>
      </w:r>
      <w:r w:rsidR="00DD524C" w:rsidRPr="00DD524C">
        <w:rPr>
          <w:rFonts w:ascii="Arial" w:hAnsi="Arial" w:cs="Arial"/>
        </w:rPr>
        <w:t xml:space="preserve"> kladeným na prostory a provoz škol a školních zařízení.  Spotřební materiál je pořizován z finančních zdrojů zřizovatele</w:t>
      </w:r>
      <w:r w:rsidR="00ED623E">
        <w:rPr>
          <w:rFonts w:ascii="Arial" w:hAnsi="Arial" w:cs="Arial"/>
        </w:rPr>
        <w:t xml:space="preserve"> školy a také</w:t>
      </w:r>
      <w:r w:rsidR="00DD524C" w:rsidRPr="00DD524C">
        <w:rPr>
          <w:rFonts w:ascii="Arial" w:hAnsi="Arial" w:cs="Arial"/>
        </w:rPr>
        <w:t xml:space="preserve"> </w:t>
      </w:r>
      <w:r w:rsidR="00ED623E">
        <w:rPr>
          <w:rFonts w:ascii="Arial" w:hAnsi="Arial" w:cs="Arial"/>
        </w:rPr>
        <w:t>díky</w:t>
      </w:r>
      <w:r w:rsidR="00DD524C" w:rsidRPr="00DD524C">
        <w:rPr>
          <w:rFonts w:ascii="Arial" w:hAnsi="Arial" w:cs="Arial"/>
        </w:rPr>
        <w:t xml:space="preserve"> sponzorů</w:t>
      </w:r>
      <w:r w:rsidR="00ED623E">
        <w:rPr>
          <w:rFonts w:ascii="Arial" w:hAnsi="Arial" w:cs="Arial"/>
        </w:rPr>
        <w:t>m</w:t>
      </w:r>
      <w:r w:rsidR="00DD524C" w:rsidRPr="00DD524C">
        <w:rPr>
          <w:rFonts w:ascii="Arial" w:hAnsi="Arial" w:cs="Arial"/>
        </w:rPr>
        <w:t>. Sponzorsky se podařilo získat zejména brýlové čočky a brýlové obruby.</w:t>
      </w:r>
    </w:p>
    <w:p w:rsidR="00ED623E" w:rsidRDefault="00ED623E" w:rsidP="00DD524C">
      <w:pPr>
        <w:jc w:val="both"/>
        <w:rPr>
          <w:rFonts w:ascii="Arial" w:hAnsi="Arial" w:cs="Arial"/>
        </w:rPr>
      </w:pPr>
    </w:p>
    <w:p w:rsidR="00ED623E" w:rsidRPr="00DD524C" w:rsidRDefault="00ED623E" w:rsidP="00DD524C">
      <w:pPr>
        <w:jc w:val="both"/>
        <w:rPr>
          <w:rFonts w:ascii="Arial" w:hAnsi="Arial" w:cs="Arial"/>
        </w:rPr>
      </w:pPr>
    </w:p>
    <w:p w:rsidR="00395955" w:rsidRDefault="00395955">
      <w:pPr>
        <w:jc w:val="both"/>
        <w:rPr>
          <w:rFonts w:ascii="Arial" w:hAnsi="Arial" w:cs="Arial"/>
          <w:u w:val="single"/>
        </w:rPr>
      </w:pPr>
      <w:r w:rsidRPr="00493F2A">
        <w:rPr>
          <w:rFonts w:ascii="Arial" w:hAnsi="Arial" w:cs="Arial"/>
        </w:rPr>
        <w:t xml:space="preserve"> </w:t>
      </w:r>
      <w:r w:rsidRPr="00493F2A">
        <w:rPr>
          <w:rFonts w:ascii="Arial" w:hAnsi="Arial" w:cs="Arial"/>
          <w:u w:val="single"/>
        </w:rPr>
        <w:t>Budova detašovaného pracoviště, Duškova 7, Praha 5</w:t>
      </w:r>
    </w:p>
    <w:p w:rsidR="0095179B" w:rsidRPr="00493F2A" w:rsidRDefault="00631417">
      <w:pPr>
        <w:jc w:val="both"/>
        <w:rPr>
          <w:rFonts w:ascii="Arial" w:hAnsi="Arial" w:cs="Arial"/>
          <w:u w:val="single"/>
        </w:rPr>
      </w:pPr>
      <w:r>
        <w:rPr>
          <w:rFonts w:ascii="Arial" w:hAnsi="Arial" w:cs="Arial"/>
          <w:noProof/>
          <w:u w:val="single"/>
        </w:rPr>
        <w:drawing>
          <wp:anchor distT="0" distB="0" distL="114300" distR="114300" simplePos="0" relativeHeight="251659776" behindDoc="1" locked="0" layoutInCell="1" allowOverlap="1">
            <wp:simplePos x="0" y="0"/>
            <wp:positionH relativeFrom="column">
              <wp:posOffset>-33020</wp:posOffset>
            </wp:positionH>
            <wp:positionV relativeFrom="paragraph">
              <wp:posOffset>97790</wp:posOffset>
            </wp:positionV>
            <wp:extent cx="1256665" cy="1758950"/>
            <wp:effectExtent l="0" t="0" r="635" b="0"/>
            <wp:wrapTight wrapText="bothSides">
              <wp:wrapPolygon edited="0">
                <wp:start x="0" y="0"/>
                <wp:lineTo x="0" y="21288"/>
                <wp:lineTo x="21283" y="21288"/>
                <wp:lineTo x="21283" y="0"/>
                <wp:lineTo x="0" y="0"/>
              </wp:wrapPolygon>
            </wp:wrapTight>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6665" cy="1758950"/>
                    </a:xfrm>
                    <a:prstGeom prst="rect">
                      <a:avLst/>
                    </a:prstGeom>
                    <a:noFill/>
                  </pic:spPr>
                </pic:pic>
              </a:graphicData>
            </a:graphic>
            <wp14:sizeRelH relativeFrom="page">
              <wp14:pctWidth>0</wp14:pctWidth>
            </wp14:sizeRelH>
            <wp14:sizeRelV relativeFrom="page">
              <wp14:pctHeight>0</wp14:pctHeight>
            </wp14:sizeRelV>
          </wp:anchor>
        </w:drawing>
      </w:r>
    </w:p>
    <w:p w:rsidR="00E10B1D" w:rsidRDefault="00631417" w:rsidP="0095179B">
      <w:pPr>
        <w:jc w:val="both"/>
        <w:rPr>
          <w:rFonts w:ascii="Arial" w:hAnsi="Arial" w:cs="Arial"/>
        </w:rPr>
      </w:pPr>
      <w:r>
        <w:rPr>
          <w:noProof/>
        </w:rPr>
        <w:drawing>
          <wp:anchor distT="0" distB="0" distL="114300" distR="114300" simplePos="0" relativeHeight="251660800" behindDoc="1" locked="0" layoutInCell="1" allowOverlap="1">
            <wp:simplePos x="0" y="0"/>
            <wp:positionH relativeFrom="column">
              <wp:posOffset>2533650</wp:posOffset>
            </wp:positionH>
            <wp:positionV relativeFrom="paragraph">
              <wp:posOffset>304165</wp:posOffset>
            </wp:positionV>
            <wp:extent cx="1871345" cy="1406525"/>
            <wp:effectExtent l="0" t="0" r="0" b="3175"/>
            <wp:wrapTight wrapText="bothSides">
              <wp:wrapPolygon edited="0">
                <wp:start x="0" y="0"/>
                <wp:lineTo x="0" y="21356"/>
                <wp:lineTo x="21329" y="21356"/>
                <wp:lineTo x="21329" y="0"/>
                <wp:lineTo x="0" y="0"/>
              </wp:wrapPolygon>
            </wp:wrapTight>
            <wp:docPr id="118" name="obrázek 118" descr="http://www.antee.cz/szspraha1/image.php?nid=6880&amp;oid=1748444&amp;width=120&amp;height=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ntee.cz/szspraha1/image.php?nid=6880&amp;oid=1748444&amp;width=120&amp;height=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7134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C9" w:rsidRPr="00493F2A">
        <w:rPr>
          <w:rFonts w:ascii="Arial" w:hAnsi="Arial" w:cs="Arial"/>
        </w:rPr>
        <w:t>Teoretická výuka je realizována také v</w:t>
      </w:r>
      <w:r w:rsidR="00395955" w:rsidRPr="00493F2A">
        <w:rPr>
          <w:rFonts w:ascii="Arial" w:hAnsi="Arial" w:cs="Arial"/>
        </w:rPr>
        <w:t xml:space="preserve"> budově </w:t>
      </w:r>
      <w:r w:rsidR="003D2BC9" w:rsidRPr="00493F2A">
        <w:rPr>
          <w:rFonts w:ascii="Arial" w:hAnsi="Arial" w:cs="Arial"/>
        </w:rPr>
        <w:t>detašovaného pracoviště v Duškové ulici v Praze 5</w:t>
      </w:r>
      <w:r w:rsidR="008A4C74">
        <w:rPr>
          <w:rFonts w:ascii="Arial" w:hAnsi="Arial" w:cs="Arial"/>
        </w:rPr>
        <w:t xml:space="preserve"> </w:t>
      </w:r>
      <w:r w:rsidR="003D2BC9" w:rsidRPr="008633D9">
        <w:rPr>
          <w:rFonts w:ascii="Arial" w:hAnsi="Arial" w:cs="Arial"/>
        </w:rPr>
        <w:t xml:space="preserve">ve </w:t>
      </w:r>
      <w:r w:rsidR="00395955" w:rsidRPr="008633D9">
        <w:rPr>
          <w:rFonts w:ascii="Arial" w:hAnsi="Arial" w:cs="Arial"/>
        </w:rPr>
        <w:t>dv</w:t>
      </w:r>
      <w:r w:rsidR="003D2BC9" w:rsidRPr="008633D9">
        <w:rPr>
          <w:rFonts w:ascii="Arial" w:hAnsi="Arial" w:cs="Arial"/>
        </w:rPr>
        <w:t>ou</w:t>
      </w:r>
      <w:r w:rsidR="00395955" w:rsidRPr="008633D9">
        <w:rPr>
          <w:rFonts w:ascii="Arial" w:hAnsi="Arial" w:cs="Arial"/>
        </w:rPr>
        <w:t xml:space="preserve"> učebn</w:t>
      </w:r>
      <w:r w:rsidR="003D2BC9" w:rsidRPr="008633D9">
        <w:rPr>
          <w:rFonts w:ascii="Arial" w:hAnsi="Arial" w:cs="Arial"/>
        </w:rPr>
        <w:t>ách.</w:t>
      </w:r>
      <w:r w:rsidR="00E10B1D">
        <w:rPr>
          <w:rFonts w:ascii="Arial" w:hAnsi="Arial" w:cs="Arial"/>
          <w:color w:val="000000"/>
          <w:sz w:val="18"/>
          <w:szCs w:val="18"/>
        </w:rPr>
        <w:t xml:space="preserve"> </w:t>
      </w:r>
      <w:r w:rsidR="00E10B1D" w:rsidRPr="00493F2A">
        <w:rPr>
          <w:rFonts w:ascii="Arial" w:hAnsi="Arial" w:cs="Arial"/>
        </w:rPr>
        <w:t xml:space="preserve">Budova má zajištěn bezbariérový přístup.   </w:t>
      </w:r>
    </w:p>
    <w:p w:rsidR="0095179B" w:rsidRDefault="008A7EA2" w:rsidP="008A7EA2">
      <w:pPr>
        <w:jc w:val="both"/>
        <w:rPr>
          <w:rFonts w:ascii="Arial" w:hAnsi="Arial" w:cs="Arial"/>
          <w:color w:val="000000"/>
          <w:sz w:val="18"/>
          <w:szCs w:val="18"/>
        </w:rPr>
      </w:pPr>
      <w:r>
        <w:rPr>
          <w:rFonts w:ascii="Arial" w:hAnsi="Arial" w:cs="Arial"/>
          <w:color w:val="000000"/>
          <w:sz w:val="18"/>
          <w:szCs w:val="18"/>
        </w:rPr>
        <w:t xml:space="preserve"> </w:t>
      </w:r>
    </w:p>
    <w:p w:rsidR="008A7EA2" w:rsidRPr="00424742" w:rsidRDefault="008A7EA2" w:rsidP="00F344F3">
      <w:pPr>
        <w:jc w:val="both"/>
        <w:rPr>
          <w:rFonts w:ascii="Arial" w:hAnsi="Arial" w:cs="Arial"/>
          <w:sz w:val="19"/>
          <w:szCs w:val="19"/>
        </w:rPr>
      </w:pPr>
      <w:r w:rsidRPr="008633D9">
        <w:rPr>
          <w:rFonts w:ascii="Arial" w:hAnsi="Arial" w:cs="Arial"/>
          <w:sz w:val="19"/>
          <w:szCs w:val="19"/>
        </w:rPr>
        <w:t>Knihovna -</w:t>
      </w:r>
      <w:r w:rsidRPr="00424742">
        <w:rPr>
          <w:rFonts w:ascii="Arial" w:hAnsi="Arial" w:cs="Arial"/>
          <w:sz w:val="19"/>
          <w:szCs w:val="19"/>
        </w:rPr>
        <w:t xml:space="preserve"> středisko vědeckých informací je evidováno jako knihovna se specializovaným fondem a bude poskytovat služby především studentům </w:t>
      </w:r>
      <w:r>
        <w:rPr>
          <w:rFonts w:ascii="Arial" w:hAnsi="Arial" w:cs="Arial"/>
          <w:sz w:val="19"/>
          <w:szCs w:val="19"/>
        </w:rPr>
        <w:t xml:space="preserve">vyšší odborné školy </w:t>
      </w:r>
      <w:r w:rsidRPr="00424742">
        <w:rPr>
          <w:rFonts w:ascii="Arial" w:hAnsi="Arial" w:cs="Arial"/>
          <w:sz w:val="19"/>
          <w:szCs w:val="19"/>
        </w:rPr>
        <w:t xml:space="preserve">nově </w:t>
      </w:r>
      <w:r w:rsidR="00F344F3">
        <w:rPr>
          <w:rFonts w:ascii="Arial" w:hAnsi="Arial" w:cs="Arial"/>
          <w:sz w:val="19"/>
          <w:szCs w:val="19"/>
        </w:rPr>
        <w:t>ak</w:t>
      </w:r>
      <w:r w:rsidRPr="00424742">
        <w:rPr>
          <w:rFonts w:ascii="Arial" w:hAnsi="Arial" w:cs="Arial"/>
          <w:sz w:val="19"/>
          <w:szCs w:val="19"/>
        </w:rPr>
        <w:t>reditovaného oboru</w:t>
      </w:r>
      <w:r w:rsidR="00F344F3">
        <w:rPr>
          <w:rFonts w:ascii="Arial" w:hAnsi="Arial" w:cs="Arial"/>
          <w:sz w:val="19"/>
          <w:szCs w:val="19"/>
        </w:rPr>
        <w:t xml:space="preserve"> vzdělání</w:t>
      </w:r>
      <w:r w:rsidRPr="00424742">
        <w:rPr>
          <w:rFonts w:ascii="Arial" w:hAnsi="Arial" w:cs="Arial"/>
          <w:sz w:val="19"/>
          <w:szCs w:val="19"/>
        </w:rPr>
        <w:t xml:space="preserve"> D</w:t>
      </w:r>
      <w:r w:rsidR="00F344F3">
        <w:rPr>
          <w:rFonts w:ascii="Arial" w:hAnsi="Arial" w:cs="Arial"/>
          <w:sz w:val="19"/>
          <w:szCs w:val="19"/>
        </w:rPr>
        <w:t>iplomovaná všeobecná sestra</w:t>
      </w:r>
      <w:r w:rsidRPr="00424742">
        <w:rPr>
          <w:rFonts w:ascii="Arial" w:hAnsi="Arial" w:cs="Arial"/>
          <w:sz w:val="19"/>
          <w:szCs w:val="19"/>
        </w:rPr>
        <w:t>. Využívána je</w:t>
      </w:r>
      <w:r w:rsidR="003B4C5A">
        <w:rPr>
          <w:rFonts w:ascii="Arial" w:hAnsi="Arial" w:cs="Arial"/>
          <w:sz w:val="19"/>
          <w:szCs w:val="19"/>
        </w:rPr>
        <w:t xml:space="preserve"> </w:t>
      </w:r>
      <w:r w:rsidRPr="00424742">
        <w:rPr>
          <w:rFonts w:ascii="Arial" w:hAnsi="Arial" w:cs="Arial"/>
          <w:sz w:val="19"/>
          <w:szCs w:val="19"/>
        </w:rPr>
        <w:t xml:space="preserve">i studenty Vysoké školy zdravotnické, o.p.s. </w:t>
      </w:r>
      <w:r w:rsidR="00F344F3">
        <w:rPr>
          <w:rFonts w:ascii="Arial" w:hAnsi="Arial" w:cs="Arial"/>
          <w:sz w:val="19"/>
          <w:szCs w:val="19"/>
        </w:rPr>
        <w:t xml:space="preserve">                           </w:t>
      </w:r>
      <w:r w:rsidRPr="00424742">
        <w:rPr>
          <w:rFonts w:ascii="Arial" w:hAnsi="Arial" w:cs="Arial"/>
          <w:sz w:val="19"/>
          <w:szCs w:val="19"/>
        </w:rPr>
        <w:t>a  odbornou veřejností.</w:t>
      </w:r>
    </w:p>
    <w:p w:rsidR="00E10B1D" w:rsidRDefault="00E10B1D" w:rsidP="008A7EA2">
      <w:pPr>
        <w:jc w:val="both"/>
        <w:rPr>
          <w:rFonts w:ascii="Arial" w:hAnsi="Arial" w:cs="Arial"/>
          <w:color w:val="000000"/>
          <w:sz w:val="18"/>
          <w:szCs w:val="18"/>
        </w:rPr>
      </w:pPr>
    </w:p>
    <w:p w:rsidR="0095179B" w:rsidRDefault="003B4C5A" w:rsidP="008A7EA2">
      <w:pPr>
        <w:jc w:val="both"/>
        <w:rPr>
          <w:rFonts w:ascii="Arial" w:hAnsi="Arial" w:cs="Arial"/>
        </w:rPr>
      </w:pPr>
      <w:r w:rsidRPr="003B4C5A">
        <w:rPr>
          <w:rFonts w:ascii="Arial" w:hAnsi="Arial" w:cs="Arial"/>
        </w:rPr>
        <w:t>Obr. Budova školy</w:t>
      </w:r>
      <w:r>
        <w:rPr>
          <w:rFonts w:ascii="Arial" w:hAnsi="Arial" w:cs="Arial"/>
        </w:rPr>
        <w:t xml:space="preserve">                                                                                     Obr. Knihovna</w:t>
      </w:r>
    </w:p>
    <w:p w:rsidR="00FE40AD" w:rsidRPr="003B4C5A" w:rsidRDefault="00FE40AD" w:rsidP="008A7EA2">
      <w:pPr>
        <w:jc w:val="both"/>
        <w:rPr>
          <w:rFonts w:ascii="Arial" w:hAnsi="Arial" w:cs="Arial"/>
        </w:rPr>
      </w:pPr>
    </w:p>
    <w:p w:rsidR="00F37A73" w:rsidRDefault="00F37A73" w:rsidP="0093449D">
      <w:pPr>
        <w:pStyle w:val="Zkladntext"/>
        <w:jc w:val="both"/>
        <w:rPr>
          <w:rFonts w:ascii="Arial" w:hAnsi="Arial" w:cs="Arial"/>
        </w:rPr>
      </w:pPr>
      <w:r>
        <w:rPr>
          <w:rFonts w:ascii="Arial" w:hAnsi="Arial" w:cs="Arial"/>
          <w:b w:val="0"/>
          <w:sz w:val="20"/>
        </w:rPr>
        <w:t xml:space="preserve">K budově školy na detašovaném pracovišti přiléhá </w:t>
      </w:r>
      <w:r w:rsidR="00D30B70">
        <w:rPr>
          <w:rFonts w:ascii="Arial" w:hAnsi="Arial" w:cs="Arial"/>
          <w:b w:val="0"/>
          <w:sz w:val="20"/>
        </w:rPr>
        <w:t xml:space="preserve">pravidelně udržovaná </w:t>
      </w:r>
      <w:r>
        <w:rPr>
          <w:rFonts w:ascii="Arial" w:hAnsi="Arial" w:cs="Arial"/>
          <w:b w:val="0"/>
          <w:sz w:val="20"/>
        </w:rPr>
        <w:t xml:space="preserve">zahrada. V letošním školním roce byla opravena čelní zahradní zeď a oprava venkovního žlabu. V budově </w:t>
      </w:r>
      <w:r w:rsidR="00D30B70">
        <w:rPr>
          <w:rFonts w:ascii="Arial" w:hAnsi="Arial" w:cs="Arial"/>
          <w:b w:val="0"/>
          <w:sz w:val="20"/>
        </w:rPr>
        <w:t>byly vyměněny</w:t>
      </w:r>
      <w:r>
        <w:rPr>
          <w:rFonts w:ascii="Arial" w:hAnsi="Arial" w:cs="Arial"/>
          <w:b w:val="0"/>
          <w:sz w:val="20"/>
        </w:rPr>
        <w:t xml:space="preserve"> automat</w:t>
      </w:r>
      <w:r w:rsidR="00D30B70">
        <w:rPr>
          <w:rFonts w:ascii="Arial" w:hAnsi="Arial" w:cs="Arial"/>
          <w:b w:val="0"/>
          <w:sz w:val="20"/>
        </w:rPr>
        <w:t>y</w:t>
      </w:r>
      <w:r>
        <w:rPr>
          <w:rFonts w:ascii="Arial" w:hAnsi="Arial" w:cs="Arial"/>
          <w:b w:val="0"/>
          <w:sz w:val="20"/>
        </w:rPr>
        <w:t xml:space="preserve"> na kávu, nápoje a bagety </w:t>
      </w:r>
      <w:r w:rsidRPr="00F37A73">
        <w:rPr>
          <w:rFonts w:ascii="Arial" w:hAnsi="Arial" w:cs="Arial"/>
          <w:b w:val="0"/>
          <w:sz w:val="20"/>
        </w:rPr>
        <w:t>(instalace podružných elektroměrů a vodoměru)</w:t>
      </w:r>
      <w:r>
        <w:rPr>
          <w:rFonts w:ascii="Arial" w:hAnsi="Arial" w:cs="Arial"/>
          <w:b w:val="0"/>
          <w:sz w:val="20"/>
        </w:rPr>
        <w:t>. Sklepní prostory byly vyklizeny.</w:t>
      </w:r>
    </w:p>
    <w:p w:rsidR="00F37A73" w:rsidRDefault="00F37A73" w:rsidP="00F37A73">
      <w:pPr>
        <w:pStyle w:val="Zkladntext"/>
        <w:ind w:left="2124" w:firstLine="708"/>
        <w:jc w:val="both"/>
        <w:rPr>
          <w:rFonts w:ascii="Arial" w:hAnsi="Arial" w:cs="Arial"/>
          <w:b w:val="0"/>
        </w:rPr>
      </w:pPr>
      <w:r>
        <w:rPr>
          <w:rFonts w:ascii="Arial" w:hAnsi="Arial" w:cs="Arial"/>
          <w:b w:val="0"/>
          <w:sz w:val="20"/>
        </w:rPr>
        <w:t xml:space="preserve">    </w:t>
      </w:r>
    </w:p>
    <w:p w:rsidR="00395955" w:rsidRDefault="003D2BC9" w:rsidP="008A7EA2">
      <w:pPr>
        <w:jc w:val="both"/>
        <w:rPr>
          <w:rFonts w:ascii="Arial" w:hAnsi="Arial" w:cs="Arial"/>
        </w:rPr>
      </w:pPr>
      <w:r w:rsidRPr="0012595D">
        <w:rPr>
          <w:rFonts w:ascii="Arial" w:hAnsi="Arial" w:cs="Arial"/>
        </w:rPr>
        <w:t>O</w:t>
      </w:r>
      <w:r w:rsidR="00395955" w:rsidRPr="0012595D">
        <w:rPr>
          <w:rFonts w:ascii="Arial" w:hAnsi="Arial" w:cs="Arial"/>
        </w:rPr>
        <w:t>statní prostory</w:t>
      </w:r>
      <w:r w:rsidR="00395955" w:rsidRPr="00493F2A">
        <w:rPr>
          <w:rFonts w:ascii="Arial" w:hAnsi="Arial" w:cs="Arial"/>
        </w:rPr>
        <w:t xml:space="preserve"> (učebny, posluchárna, učebny pro </w:t>
      </w:r>
      <w:r w:rsidR="00D30B70">
        <w:rPr>
          <w:rFonts w:ascii="Arial" w:hAnsi="Arial" w:cs="Arial"/>
        </w:rPr>
        <w:t xml:space="preserve">výuku </w:t>
      </w:r>
      <w:r w:rsidR="00395955" w:rsidRPr="00493F2A">
        <w:rPr>
          <w:rFonts w:ascii="Arial" w:hAnsi="Arial" w:cs="Arial"/>
        </w:rPr>
        <w:t>anatomi</w:t>
      </w:r>
      <w:r w:rsidR="00D30B70">
        <w:rPr>
          <w:rFonts w:ascii="Arial" w:hAnsi="Arial" w:cs="Arial"/>
        </w:rPr>
        <w:t>e</w:t>
      </w:r>
      <w:r w:rsidR="00395955" w:rsidRPr="00493F2A">
        <w:rPr>
          <w:rFonts w:ascii="Arial" w:hAnsi="Arial" w:cs="Arial"/>
        </w:rPr>
        <w:t xml:space="preserve"> a fyziologi</w:t>
      </w:r>
      <w:r w:rsidR="00D30B70">
        <w:rPr>
          <w:rFonts w:ascii="Arial" w:hAnsi="Arial" w:cs="Arial"/>
        </w:rPr>
        <w:t>e</w:t>
      </w:r>
      <w:r w:rsidR="00395955" w:rsidRPr="00493F2A">
        <w:rPr>
          <w:rFonts w:ascii="Arial" w:hAnsi="Arial" w:cs="Arial"/>
        </w:rPr>
        <w:t>, výpočetní technik</w:t>
      </w:r>
      <w:r w:rsidR="00D30B70">
        <w:rPr>
          <w:rFonts w:ascii="Arial" w:hAnsi="Arial" w:cs="Arial"/>
        </w:rPr>
        <w:t>y</w:t>
      </w:r>
      <w:r w:rsidR="00395955" w:rsidRPr="00493F2A">
        <w:rPr>
          <w:rFonts w:ascii="Arial" w:hAnsi="Arial" w:cs="Arial"/>
        </w:rPr>
        <w:t>, pro výuku psychologie a komunikac</w:t>
      </w:r>
      <w:r w:rsidR="00D30B70">
        <w:rPr>
          <w:rFonts w:ascii="Arial" w:hAnsi="Arial" w:cs="Arial"/>
        </w:rPr>
        <w:t>e</w:t>
      </w:r>
      <w:r w:rsidR="00395955" w:rsidRPr="00493F2A">
        <w:rPr>
          <w:rFonts w:ascii="Arial" w:hAnsi="Arial" w:cs="Arial"/>
        </w:rPr>
        <w:t xml:space="preserve">,  učebny pro odbornou výuku a pro výuku cizích jazyků) jsou dle usnesení Rady HMP č. 0480 ze dne 23. 3. 2004 </w:t>
      </w:r>
      <w:r w:rsidR="00395955" w:rsidRPr="00ED623E">
        <w:rPr>
          <w:rFonts w:ascii="Arial" w:hAnsi="Arial" w:cs="Arial"/>
        </w:rPr>
        <w:t xml:space="preserve">pronajaty </w:t>
      </w:r>
      <w:r w:rsidR="00395955" w:rsidRPr="00493F2A">
        <w:rPr>
          <w:rFonts w:ascii="Arial" w:hAnsi="Arial" w:cs="Arial"/>
        </w:rPr>
        <w:t xml:space="preserve">na 20 let Vysoké škole zdravotnické, o.p.s., Duškova 7, Praha 5. Nájemní smlouva o vybavení vypršela ke dni 31. 8. 2009.  </w:t>
      </w:r>
    </w:p>
    <w:p w:rsidR="003B4C5A" w:rsidRDefault="003B4C5A" w:rsidP="008A7EA2">
      <w:pPr>
        <w:jc w:val="both"/>
        <w:rPr>
          <w:rFonts w:ascii="Arial" w:hAnsi="Arial" w:cs="Arial"/>
        </w:rPr>
      </w:pPr>
    </w:p>
    <w:p w:rsidR="00395955" w:rsidRDefault="006A77D7">
      <w:pPr>
        <w:pStyle w:val="Zkladntext"/>
        <w:jc w:val="both"/>
        <w:rPr>
          <w:rFonts w:ascii="Arial" w:hAnsi="Arial" w:cs="Arial"/>
          <w:color w:val="000000"/>
          <w:sz w:val="18"/>
          <w:szCs w:val="18"/>
        </w:rPr>
      </w:pPr>
      <w:r>
        <w:rPr>
          <w:rFonts w:ascii="Arial" w:hAnsi="Arial" w:cs="Arial"/>
        </w:rPr>
        <w:t xml:space="preserve">     </w:t>
      </w:r>
    </w:p>
    <w:p w:rsidR="00395955" w:rsidRPr="00E94263" w:rsidRDefault="00395955" w:rsidP="00E82C36">
      <w:pPr>
        <w:keepNext/>
        <w:numPr>
          <w:ilvl w:val="0"/>
          <w:numId w:val="15"/>
        </w:numPr>
        <w:jc w:val="both"/>
        <w:rPr>
          <w:rFonts w:ascii="Arial" w:hAnsi="Arial" w:cs="Arial"/>
          <w:b/>
        </w:rPr>
      </w:pPr>
      <w:r w:rsidRPr="00E94263">
        <w:rPr>
          <w:rFonts w:ascii="Arial" w:hAnsi="Arial" w:cs="Arial"/>
          <w:b/>
        </w:rPr>
        <w:t xml:space="preserve">Školské rady </w:t>
      </w:r>
    </w:p>
    <w:p w:rsidR="00395955" w:rsidRPr="00E94263" w:rsidRDefault="00395955">
      <w:pPr>
        <w:keepNext/>
        <w:rPr>
          <w:rFonts w:ascii="Arial" w:hAnsi="Arial" w:cs="Arial"/>
          <w:b/>
          <w:i/>
        </w:rPr>
      </w:pPr>
    </w:p>
    <w:p w:rsidR="00395955" w:rsidRPr="00E94263" w:rsidRDefault="00395955">
      <w:pPr>
        <w:keepNext/>
        <w:rPr>
          <w:rFonts w:ascii="Arial" w:hAnsi="Arial" w:cs="Arial"/>
          <w:b/>
          <w:i/>
        </w:rPr>
      </w:pPr>
      <w:r w:rsidRPr="00E94263">
        <w:rPr>
          <w:rFonts w:ascii="Arial" w:hAnsi="Arial" w:cs="Arial"/>
          <w:b/>
          <w:i/>
        </w:rPr>
        <w:t>Školská rada SZŠ</w:t>
      </w:r>
    </w:p>
    <w:p w:rsidR="00395955" w:rsidRPr="00E94263" w:rsidRDefault="00395955">
      <w:pPr>
        <w:keepNext/>
        <w:rPr>
          <w:rFonts w:ascii="Arial" w:hAnsi="Arial" w:cs="Arial"/>
        </w:rPr>
      </w:pPr>
      <w:r w:rsidRPr="00E94263">
        <w:rPr>
          <w:rFonts w:ascii="Arial" w:hAnsi="Arial" w:cs="Arial"/>
        </w:rPr>
        <w:t>Volba zástupců do školské rady pro SZŠ proběhla dne 8. 11. 2011.</w:t>
      </w:r>
    </w:p>
    <w:p w:rsidR="00395955" w:rsidRPr="00E94263" w:rsidRDefault="00395955">
      <w:pPr>
        <w:keepNext/>
        <w:ind w:firstLine="360"/>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SZŠ</w:t>
            </w:r>
          </w:p>
        </w:tc>
      </w:tr>
      <w:tr w:rsidR="00395955" w:rsidRPr="00E94263">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tcPr>
          <w:p w:rsidR="00395955" w:rsidRPr="00E94263" w:rsidRDefault="00395955">
            <w:pPr>
              <w:jc w:val="both"/>
              <w:rPr>
                <w:rFonts w:ascii="Arial" w:hAnsi="Arial" w:cs="Arial"/>
              </w:rPr>
            </w:pPr>
            <w:r w:rsidRPr="00E94263">
              <w:rPr>
                <w:rFonts w:ascii="Arial" w:hAnsi="Arial" w:cs="Arial"/>
              </w:rPr>
              <w:t>Mgr. Martina Brožková – zástupce pedagogických pracovníků</w:t>
            </w:r>
          </w:p>
          <w:p w:rsidR="00395955" w:rsidRPr="00E94263" w:rsidRDefault="00395955">
            <w:pPr>
              <w:jc w:val="both"/>
              <w:rPr>
                <w:rFonts w:ascii="Arial" w:hAnsi="Arial" w:cs="Arial"/>
              </w:rPr>
            </w:pPr>
            <w:r w:rsidRPr="00E94263">
              <w:rPr>
                <w:rFonts w:ascii="Arial" w:hAnsi="Arial" w:cs="Arial"/>
              </w:rPr>
              <w:t xml:space="preserve">tel.: 221 771 119; e-mail: </w:t>
            </w:r>
            <w:hyperlink r:id="rId34" w:history="1">
              <w:r w:rsidRPr="00E94263">
                <w:rPr>
                  <w:rStyle w:val="Hypertextovodkaz"/>
                  <w:rFonts w:ascii="Arial" w:hAnsi="Arial" w:cs="Arial"/>
                </w:rPr>
                <w:t>brozkova@szspraha1.cz</w:t>
              </w:r>
            </w:hyperlink>
            <w:r w:rsidRPr="00E94263">
              <w:rPr>
                <w:rFonts w:ascii="Arial" w:hAnsi="Arial" w:cs="Arial"/>
              </w:rPr>
              <w:t xml:space="preserve"> </w:t>
            </w:r>
          </w:p>
        </w:tc>
      </w:tr>
      <w:tr w:rsidR="00395955" w:rsidRPr="00E94263">
        <w:tc>
          <w:tcPr>
            <w:tcW w:w="2518" w:type="dxa"/>
            <w:vMerge w:val="restart"/>
            <w:vAlign w:val="center"/>
          </w:tcPr>
          <w:p w:rsidR="00395955" w:rsidRPr="00E94263" w:rsidRDefault="00395955">
            <w:pPr>
              <w:jc w:val="both"/>
              <w:rPr>
                <w:rFonts w:ascii="Arial" w:hAnsi="Arial" w:cs="Arial"/>
              </w:rPr>
            </w:pPr>
            <w:r w:rsidRPr="00E94263">
              <w:rPr>
                <w:rFonts w:ascii="Arial" w:hAnsi="Arial" w:cs="Arial"/>
              </w:rPr>
              <w:t>Členové</w:t>
            </w:r>
          </w:p>
        </w:tc>
        <w:tc>
          <w:tcPr>
            <w:tcW w:w="6804" w:type="dxa"/>
          </w:tcPr>
          <w:p w:rsidR="00395955" w:rsidRPr="00E94263" w:rsidRDefault="00395955">
            <w:pPr>
              <w:jc w:val="both"/>
              <w:rPr>
                <w:rFonts w:ascii="Arial" w:hAnsi="Arial" w:cs="Arial"/>
              </w:rPr>
            </w:pPr>
            <w:r w:rsidRPr="00E94263">
              <w:rPr>
                <w:rFonts w:ascii="Arial" w:hAnsi="Arial" w:cs="Arial"/>
              </w:rPr>
              <w:t>Mgr. Jana Nováková, MBA – zástupce zřizovatele  jmenována Radou HLMP usnesením 855 ze dne 12. 6. 2012</w:t>
            </w:r>
          </w:p>
          <w:p w:rsidR="00395955" w:rsidRPr="00E94263" w:rsidRDefault="00395955">
            <w:pPr>
              <w:jc w:val="both"/>
              <w:rPr>
                <w:rFonts w:ascii="Arial" w:hAnsi="Arial" w:cs="Arial"/>
              </w:rPr>
            </w:pPr>
            <w:r w:rsidRPr="00E94263">
              <w:rPr>
                <w:rFonts w:ascii="Arial" w:hAnsi="Arial" w:cs="Arial"/>
              </w:rPr>
              <w:t>Mgr. Dagmar Hyklová - zástupce zřizovatele jmenována Radou HLMP usnesením 1198 ze dne 13. 7. 2010</w:t>
            </w:r>
          </w:p>
        </w:tc>
      </w:tr>
      <w:tr w:rsidR="00395955" w:rsidRPr="00E94263">
        <w:tc>
          <w:tcPr>
            <w:tcW w:w="2518" w:type="dxa"/>
            <w:vMerge/>
          </w:tcPr>
          <w:p w:rsidR="00395955" w:rsidRPr="00E94263" w:rsidRDefault="00395955">
            <w:pPr>
              <w:jc w:val="both"/>
              <w:rPr>
                <w:rFonts w:ascii="Arial" w:hAnsi="Arial" w:cs="Arial"/>
              </w:rPr>
            </w:pPr>
          </w:p>
        </w:tc>
        <w:tc>
          <w:tcPr>
            <w:tcW w:w="6804" w:type="dxa"/>
          </w:tcPr>
          <w:p w:rsidR="00395955" w:rsidRPr="00E94263" w:rsidRDefault="00395955">
            <w:pPr>
              <w:jc w:val="both"/>
              <w:rPr>
                <w:rFonts w:ascii="Arial" w:hAnsi="Arial" w:cs="Arial"/>
              </w:rPr>
            </w:pPr>
            <w:r w:rsidRPr="00E94263">
              <w:rPr>
                <w:rFonts w:ascii="Arial" w:hAnsi="Arial" w:cs="Arial"/>
              </w:rPr>
              <w:t>Mgr. Lucie Běhounková – zástupce pedagogických pracovníků</w:t>
            </w:r>
          </w:p>
        </w:tc>
      </w:tr>
      <w:tr w:rsidR="00395955" w:rsidRPr="00E94263">
        <w:tc>
          <w:tcPr>
            <w:tcW w:w="2518" w:type="dxa"/>
            <w:vMerge w:val="restart"/>
            <w:vAlign w:val="center"/>
          </w:tcPr>
          <w:p w:rsidR="00395955" w:rsidRPr="00E94263" w:rsidRDefault="00395955">
            <w:pPr>
              <w:jc w:val="both"/>
              <w:rPr>
                <w:rFonts w:ascii="Arial" w:hAnsi="Arial" w:cs="Arial"/>
              </w:rPr>
            </w:pPr>
            <w:r w:rsidRPr="00E94263">
              <w:rPr>
                <w:rFonts w:ascii="Arial" w:hAnsi="Arial" w:cs="Arial"/>
              </w:rPr>
              <w:t>Členové</w:t>
            </w:r>
          </w:p>
        </w:tc>
        <w:tc>
          <w:tcPr>
            <w:tcW w:w="6804" w:type="dxa"/>
          </w:tcPr>
          <w:p w:rsidR="00395955" w:rsidRPr="00E94263" w:rsidRDefault="00395955">
            <w:pPr>
              <w:jc w:val="both"/>
              <w:rPr>
                <w:rFonts w:ascii="Arial" w:hAnsi="Arial" w:cs="Arial"/>
              </w:rPr>
            </w:pPr>
            <w:r w:rsidRPr="00E94263">
              <w:rPr>
                <w:rFonts w:ascii="Arial" w:hAnsi="Arial" w:cs="Arial"/>
              </w:rPr>
              <w:t>Andrea Čočková – zákonný zástupce nezletilých a zletilých žáků</w:t>
            </w:r>
          </w:p>
        </w:tc>
      </w:tr>
      <w:tr w:rsidR="00395955" w:rsidRPr="00E94263">
        <w:tc>
          <w:tcPr>
            <w:tcW w:w="2518" w:type="dxa"/>
            <w:vMerge/>
          </w:tcPr>
          <w:p w:rsidR="00395955" w:rsidRPr="00E94263" w:rsidRDefault="00395955">
            <w:pPr>
              <w:jc w:val="both"/>
              <w:rPr>
                <w:rFonts w:ascii="Arial" w:hAnsi="Arial" w:cs="Arial"/>
              </w:rPr>
            </w:pPr>
          </w:p>
        </w:tc>
        <w:tc>
          <w:tcPr>
            <w:tcW w:w="6804" w:type="dxa"/>
          </w:tcPr>
          <w:p w:rsidR="00395955" w:rsidRPr="00E94263" w:rsidRDefault="00395955">
            <w:pPr>
              <w:jc w:val="both"/>
              <w:rPr>
                <w:rFonts w:ascii="Arial" w:hAnsi="Arial" w:cs="Arial"/>
              </w:rPr>
            </w:pPr>
            <w:r w:rsidRPr="00E94263">
              <w:rPr>
                <w:rFonts w:ascii="Arial" w:hAnsi="Arial" w:cs="Arial"/>
              </w:rPr>
              <w:t>MUDr. Radana Chybová – zákonný zástupce nezletilých a zletilých žáků</w:t>
            </w:r>
          </w:p>
        </w:tc>
      </w:tr>
    </w:tbl>
    <w:p w:rsidR="00395955" w:rsidRDefault="00395955">
      <w:pPr>
        <w:jc w:val="both"/>
        <w:rPr>
          <w:rFonts w:ascii="Arial" w:hAnsi="Arial" w:cs="Arial"/>
          <w:b/>
          <w:i/>
          <w:sz w:val="19"/>
          <w:szCs w:val="19"/>
        </w:rPr>
      </w:pPr>
    </w:p>
    <w:p w:rsidR="00EA1F08" w:rsidRDefault="00EA1F08">
      <w:pPr>
        <w:jc w:val="both"/>
        <w:rPr>
          <w:rFonts w:ascii="Arial" w:hAnsi="Arial" w:cs="Arial"/>
          <w:b/>
          <w:i/>
          <w:sz w:val="19"/>
          <w:szCs w:val="19"/>
        </w:rPr>
      </w:pPr>
    </w:p>
    <w:p w:rsidR="00395955" w:rsidRPr="00E94263" w:rsidRDefault="00395955">
      <w:pPr>
        <w:jc w:val="both"/>
        <w:rPr>
          <w:rFonts w:ascii="Arial" w:hAnsi="Arial" w:cs="Arial"/>
          <w:b/>
          <w:i/>
        </w:rPr>
      </w:pPr>
      <w:r w:rsidRPr="00E94263">
        <w:rPr>
          <w:rFonts w:ascii="Arial" w:hAnsi="Arial" w:cs="Arial"/>
          <w:b/>
          <w:i/>
        </w:rPr>
        <w:t>Školská rada VOŠZ</w:t>
      </w:r>
    </w:p>
    <w:p w:rsidR="00395955" w:rsidRPr="00E94263" w:rsidRDefault="00395955">
      <w:pPr>
        <w:jc w:val="both"/>
        <w:rPr>
          <w:rFonts w:ascii="Arial" w:hAnsi="Arial" w:cs="Arial"/>
        </w:rPr>
      </w:pPr>
      <w:r w:rsidRPr="00E94263">
        <w:rPr>
          <w:rFonts w:ascii="Arial" w:hAnsi="Arial" w:cs="Arial"/>
        </w:rPr>
        <w:t>Volba zástupců z řad studentů do školské rady VOŠZ proběhla dne 24. 11. 2011.</w:t>
      </w:r>
    </w:p>
    <w:p w:rsidR="00395955" w:rsidRPr="00E94263" w:rsidRDefault="00395955">
      <w:pPr>
        <w:jc w:val="both"/>
        <w:rPr>
          <w:rFonts w:ascii="Arial" w:hAnsi="Arial" w:cs="Arial"/>
        </w:rPr>
      </w:pPr>
      <w:r w:rsidRPr="00E94263">
        <w:rPr>
          <w:rFonts w:ascii="Arial" w:hAnsi="Arial" w:cs="Arial"/>
        </w:rPr>
        <w:t>Volba zástupců z řad pedagogů do školské rady VOŠZ proběhla dne 28. 11. 2011.</w:t>
      </w:r>
    </w:p>
    <w:p w:rsidR="00395955" w:rsidRPr="00E94263" w:rsidRDefault="00395955">
      <w:pPr>
        <w:jc w:val="both"/>
        <w:rPr>
          <w:rFonts w:ascii="Arial" w:hAnsi="Arial" w:cs="Arial"/>
        </w:rPr>
      </w:pPr>
      <w:r w:rsidRPr="00E94263">
        <w:rPr>
          <w:rFonts w:ascii="Arial" w:hAnsi="Arial" w:cs="Arial"/>
        </w:rPr>
        <w:t xml:space="preserve">Doplňovací volba zástupce studentů do školské rady VOŠZ proběhla dne 2. 10. 2012. </w:t>
      </w:r>
    </w:p>
    <w:p w:rsidR="00395955" w:rsidRPr="00E94263" w:rsidRDefault="00395955">
      <w:pPr>
        <w:ind w:left="360"/>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rsidTr="00BD7489">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VOŠZ</w:t>
            </w:r>
          </w:p>
        </w:tc>
      </w:tr>
      <w:tr w:rsidR="00395955" w:rsidRPr="00E94263" w:rsidTr="00BD7489">
        <w:trPr>
          <w:trHeight w:val="460"/>
        </w:trPr>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vAlign w:val="center"/>
          </w:tcPr>
          <w:p w:rsidR="00395955" w:rsidRPr="00E94263" w:rsidRDefault="00395955" w:rsidP="00BD7489">
            <w:pPr>
              <w:tabs>
                <w:tab w:val="left" w:pos="2160"/>
              </w:tabs>
              <w:rPr>
                <w:rFonts w:ascii="Arial" w:hAnsi="Arial" w:cs="Arial"/>
              </w:rPr>
            </w:pPr>
            <w:r w:rsidRPr="00E94263">
              <w:rPr>
                <w:rFonts w:ascii="Arial" w:hAnsi="Arial" w:cs="Arial"/>
              </w:rPr>
              <w:t xml:space="preserve">MUDr. Zuzana Bonhomme Hankeová, M.I.B.– zástupce zřizovatele, </w:t>
            </w:r>
          </w:p>
          <w:p w:rsidR="00395955" w:rsidRPr="00E94263" w:rsidRDefault="00395955" w:rsidP="00BD7489">
            <w:pPr>
              <w:tabs>
                <w:tab w:val="left" w:pos="2160"/>
              </w:tabs>
              <w:rPr>
                <w:rFonts w:ascii="Arial" w:hAnsi="Arial" w:cs="Arial"/>
              </w:rPr>
            </w:pPr>
            <w:r w:rsidRPr="00E94263">
              <w:rPr>
                <w:rFonts w:ascii="Arial" w:hAnsi="Arial" w:cs="Arial"/>
              </w:rPr>
              <w:t xml:space="preserve">tel.: 774 546 860; e-mail: </w:t>
            </w:r>
            <w:hyperlink r:id="rId35" w:history="1">
              <w:r w:rsidRPr="00E94263">
                <w:rPr>
                  <w:rStyle w:val="Hypertextovodkaz"/>
                  <w:rFonts w:ascii="Arial" w:hAnsi="Arial" w:cs="Arial"/>
                </w:rPr>
                <w:t>hankeovacz@hotmail.com</w:t>
              </w:r>
            </w:hyperlink>
            <w:r w:rsidRPr="00E94263">
              <w:rPr>
                <w:rFonts w:ascii="Arial" w:hAnsi="Arial" w:cs="Arial"/>
              </w:rPr>
              <w:t xml:space="preserve"> </w:t>
            </w:r>
          </w:p>
        </w:tc>
      </w:tr>
      <w:tr w:rsidR="00395955" w:rsidRPr="00E94263" w:rsidTr="00BD7489">
        <w:tc>
          <w:tcPr>
            <w:tcW w:w="2518" w:type="dxa"/>
            <w:vMerge w:val="restart"/>
            <w:vAlign w:val="center"/>
          </w:tcPr>
          <w:p w:rsidR="00395955" w:rsidRPr="00E94263" w:rsidRDefault="00395955">
            <w:pPr>
              <w:jc w:val="both"/>
              <w:rPr>
                <w:rFonts w:ascii="Arial" w:hAnsi="Arial" w:cs="Arial"/>
              </w:rPr>
            </w:pPr>
            <w:r w:rsidRPr="00E94263">
              <w:rPr>
                <w:rFonts w:ascii="Arial" w:hAnsi="Arial" w:cs="Arial"/>
              </w:rPr>
              <w:t>Členové</w:t>
            </w: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MUDr. Zuzana Bonhomme Hankeová, M.I.B.– zástupce zřizovatele jmenována Radou HLMP usnesením č. 855 ze dne 12. 6. 2012</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Mgr. Jana Nováková, MBA – zástupce zřizovatele  jmenována Radou HLMP usnesením 855 ze dne 12. 6. 2012</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RNDr. Klára Sopková - zástupce  pedagogických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Mgr. Daniela Říhová - zástupce  pedagogických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Tomáš Kurka - zástupce studentů</w:t>
            </w:r>
          </w:p>
        </w:tc>
      </w:tr>
      <w:tr w:rsidR="00395955" w:rsidRPr="00E94263" w:rsidTr="00BD7489">
        <w:tc>
          <w:tcPr>
            <w:tcW w:w="2518" w:type="dxa"/>
            <w:vMerge/>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Filip Laštovka - zástupce studentů</w:t>
            </w:r>
          </w:p>
        </w:tc>
      </w:tr>
    </w:tbl>
    <w:p w:rsidR="00395955" w:rsidRPr="00E94263" w:rsidRDefault="00395955">
      <w:pPr>
        <w:jc w:val="both"/>
        <w:rPr>
          <w:rFonts w:ascii="Arial" w:hAnsi="Arial" w:cs="Arial"/>
        </w:rPr>
      </w:pPr>
    </w:p>
    <w:p w:rsidR="00395955" w:rsidRPr="00E94263" w:rsidRDefault="00395955">
      <w:pPr>
        <w:pStyle w:val="Zkladntext"/>
        <w:ind w:right="-92"/>
        <w:jc w:val="both"/>
        <w:rPr>
          <w:rFonts w:ascii="Arial" w:hAnsi="Arial" w:cs="Arial"/>
          <w:b w:val="0"/>
          <w:sz w:val="20"/>
        </w:rPr>
      </w:pPr>
    </w:p>
    <w:p w:rsidR="00395955" w:rsidRPr="00E94263" w:rsidRDefault="00395955">
      <w:pPr>
        <w:pStyle w:val="Zkladntext"/>
        <w:ind w:right="-92"/>
        <w:jc w:val="both"/>
        <w:rPr>
          <w:rFonts w:ascii="Arial" w:hAnsi="Arial" w:cs="Arial"/>
          <w:b w:val="0"/>
          <w:sz w:val="20"/>
        </w:rPr>
      </w:pPr>
      <w:r w:rsidRPr="00E94263">
        <w:rPr>
          <w:rFonts w:ascii="Arial" w:hAnsi="Arial" w:cs="Arial"/>
          <w:b w:val="0"/>
          <w:sz w:val="20"/>
        </w:rPr>
        <w:t>Školským radám jsou předkládány ke schválení v souladu se zákonem č. 561/2004 Sb.,(školským zákonem</w:t>
      </w:r>
      <w:r w:rsidR="00E94263">
        <w:rPr>
          <w:rFonts w:ascii="Arial" w:hAnsi="Arial" w:cs="Arial"/>
          <w:b w:val="0"/>
          <w:sz w:val="20"/>
        </w:rPr>
        <w:t xml:space="preserve"> ve znění pozdějších předpisů)</w:t>
      </w:r>
      <w:r w:rsidRPr="00E94263">
        <w:rPr>
          <w:rFonts w:ascii="Arial" w:hAnsi="Arial" w:cs="Arial"/>
          <w:b w:val="0"/>
          <w:sz w:val="20"/>
        </w:rPr>
        <w:t xml:space="preserve"> vnitřní předpisy školy (školní řád SZŠ a VOŠZ, stipendijní řád, pravidla hodnocení klasifikace a chování žáka pro SZŠ, klasifikační řád pro VOŠZ). Školské rady se vyjadřují také k návrhům školních vzdělávacích programů</w:t>
      </w:r>
      <w:r w:rsidR="00E94263">
        <w:rPr>
          <w:rFonts w:ascii="Arial" w:hAnsi="Arial" w:cs="Arial"/>
          <w:b w:val="0"/>
          <w:sz w:val="20"/>
        </w:rPr>
        <w:t xml:space="preserve">, odsouhlasují </w:t>
      </w:r>
      <w:r w:rsidR="00E94263" w:rsidRPr="00E94263">
        <w:rPr>
          <w:rFonts w:ascii="Arial" w:hAnsi="Arial" w:cs="Arial"/>
          <w:b w:val="0"/>
          <w:sz w:val="20"/>
        </w:rPr>
        <w:t>návrh rozpočtu a jeho změny, rozbor hospodaření a výroční zprávu o činnosti školy.</w:t>
      </w:r>
      <w:r w:rsidRPr="00E94263">
        <w:rPr>
          <w:rFonts w:ascii="Arial" w:hAnsi="Arial" w:cs="Arial"/>
          <w:b w:val="0"/>
          <w:sz w:val="20"/>
        </w:rPr>
        <w:t xml:space="preserve"> </w:t>
      </w:r>
    </w:p>
    <w:p w:rsidR="0095179B" w:rsidRDefault="0095179B" w:rsidP="0095179B"/>
    <w:p w:rsidR="0095179B" w:rsidRPr="0095179B" w:rsidRDefault="0095179B" w:rsidP="0095179B"/>
    <w:p w:rsidR="00395955" w:rsidRPr="00B82306" w:rsidRDefault="00395955" w:rsidP="00E82C36">
      <w:pPr>
        <w:pStyle w:val="Nadpis8"/>
        <w:rPr>
          <w:rFonts w:ascii="Arial" w:hAnsi="Arial" w:cs="Arial"/>
          <w:sz w:val="20"/>
          <w:u w:val="none"/>
        </w:rPr>
      </w:pPr>
      <w:r w:rsidRPr="00B82306">
        <w:rPr>
          <w:rFonts w:ascii="Arial" w:hAnsi="Arial" w:cs="Arial"/>
          <w:sz w:val="20"/>
          <w:u w:val="none"/>
        </w:rPr>
        <w:t>Školní parlament  SZŠ a Studentská rada pro VOŠZ</w:t>
      </w:r>
    </w:p>
    <w:p w:rsidR="00395955" w:rsidRPr="00B82306" w:rsidRDefault="00395955"/>
    <w:p w:rsidR="008A4C74" w:rsidRDefault="00E94263">
      <w:pPr>
        <w:pStyle w:val="Nadpis8"/>
        <w:rPr>
          <w:rFonts w:ascii="Arial" w:hAnsi="Arial" w:cs="Arial"/>
          <w:b w:val="0"/>
          <w:color w:val="000000"/>
          <w:sz w:val="20"/>
          <w:u w:val="none"/>
        </w:rPr>
      </w:pPr>
      <w:r w:rsidRPr="00B82306">
        <w:rPr>
          <w:rFonts w:ascii="Arial" w:hAnsi="Arial" w:cs="Arial"/>
          <w:b w:val="0"/>
          <w:color w:val="000000"/>
          <w:sz w:val="20"/>
          <w:u w:val="none"/>
        </w:rPr>
        <w:t xml:space="preserve">Vedení školy se </w:t>
      </w:r>
      <w:r w:rsidR="00B82306" w:rsidRPr="00B82306">
        <w:rPr>
          <w:rFonts w:ascii="Arial" w:hAnsi="Arial" w:cs="Arial"/>
          <w:b w:val="0"/>
          <w:color w:val="000000"/>
          <w:sz w:val="20"/>
          <w:u w:val="none"/>
        </w:rPr>
        <w:t xml:space="preserve">zpravidla </w:t>
      </w:r>
      <w:r w:rsidRPr="00B82306">
        <w:rPr>
          <w:rFonts w:ascii="Arial" w:hAnsi="Arial" w:cs="Arial"/>
          <w:b w:val="0"/>
          <w:color w:val="000000"/>
          <w:sz w:val="20"/>
          <w:u w:val="none"/>
        </w:rPr>
        <w:t xml:space="preserve">každý měsíc setkává se zástupci </w:t>
      </w:r>
      <w:r w:rsidR="00395955" w:rsidRPr="00B82306">
        <w:rPr>
          <w:rFonts w:ascii="Arial" w:hAnsi="Arial" w:cs="Arial"/>
          <w:b w:val="0"/>
          <w:color w:val="000000"/>
          <w:sz w:val="20"/>
          <w:u w:val="none"/>
        </w:rPr>
        <w:t xml:space="preserve">školního parlamentu střední školy </w:t>
      </w:r>
      <w:r w:rsidR="00B82306" w:rsidRPr="00B82306">
        <w:rPr>
          <w:rFonts w:ascii="Arial" w:hAnsi="Arial" w:cs="Arial"/>
          <w:b w:val="0"/>
          <w:color w:val="000000"/>
          <w:sz w:val="20"/>
          <w:u w:val="none"/>
        </w:rPr>
        <w:t xml:space="preserve">                         </w:t>
      </w:r>
      <w:r w:rsidR="00395955" w:rsidRPr="00B82306">
        <w:rPr>
          <w:rFonts w:ascii="Arial" w:hAnsi="Arial" w:cs="Arial"/>
          <w:b w:val="0"/>
          <w:color w:val="000000"/>
          <w:sz w:val="20"/>
          <w:u w:val="none"/>
        </w:rPr>
        <w:t xml:space="preserve">a </w:t>
      </w:r>
      <w:r w:rsidR="00B82306" w:rsidRPr="00B82306">
        <w:rPr>
          <w:rFonts w:ascii="Arial" w:hAnsi="Arial" w:cs="Arial"/>
          <w:b w:val="0"/>
          <w:color w:val="000000"/>
          <w:sz w:val="20"/>
          <w:u w:val="none"/>
        </w:rPr>
        <w:t xml:space="preserve">se </w:t>
      </w:r>
      <w:r w:rsidR="00395955" w:rsidRPr="00B82306">
        <w:rPr>
          <w:rFonts w:ascii="Arial" w:hAnsi="Arial" w:cs="Arial"/>
          <w:b w:val="0"/>
          <w:color w:val="000000"/>
          <w:sz w:val="20"/>
          <w:u w:val="none"/>
        </w:rPr>
        <w:t>zástupci studentů studentské rady vyšší odborné</w:t>
      </w:r>
      <w:r w:rsidR="00B82306" w:rsidRPr="00B82306">
        <w:rPr>
          <w:rFonts w:ascii="Arial" w:hAnsi="Arial" w:cs="Arial"/>
          <w:b w:val="0"/>
          <w:color w:val="000000"/>
          <w:sz w:val="20"/>
          <w:u w:val="none"/>
        </w:rPr>
        <w:t xml:space="preserve"> školy. Na těchto jednáních jsou zodpovídány dotazy  žáků a studentů, </w:t>
      </w:r>
      <w:r w:rsidR="008A4C74">
        <w:rPr>
          <w:rFonts w:ascii="Arial" w:hAnsi="Arial" w:cs="Arial"/>
          <w:b w:val="0"/>
          <w:color w:val="000000"/>
          <w:sz w:val="20"/>
          <w:u w:val="none"/>
        </w:rPr>
        <w:t>řešeny návrhy a připomínky ke vzdělávacímu procesu.</w:t>
      </w:r>
      <w:r w:rsidR="00B82306" w:rsidRPr="00B82306">
        <w:rPr>
          <w:rFonts w:ascii="Arial" w:hAnsi="Arial" w:cs="Arial"/>
          <w:b w:val="0"/>
          <w:color w:val="000000"/>
          <w:sz w:val="20"/>
          <w:u w:val="none"/>
        </w:rPr>
        <w:t xml:space="preserve"> Žáci a studenti jsou seznamováni s</w:t>
      </w:r>
      <w:r w:rsidR="00395955" w:rsidRPr="00B82306">
        <w:rPr>
          <w:rFonts w:ascii="Arial" w:hAnsi="Arial" w:cs="Arial"/>
          <w:b w:val="0"/>
          <w:color w:val="000000"/>
          <w:sz w:val="20"/>
          <w:u w:val="none"/>
        </w:rPr>
        <w:t xml:space="preserve"> organiza</w:t>
      </w:r>
      <w:r w:rsidR="00B82306" w:rsidRPr="00B82306">
        <w:rPr>
          <w:rFonts w:ascii="Arial" w:hAnsi="Arial" w:cs="Arial"/>
          <w:b w:val="0"/>
          <w:color w:val="000000"/>
          <w:sz w:val="20"/>
          <w:u w:val="none"/>
        </w:rPr>
        <w:t>cí</w:t>
      </w:r>
      <w:r w:rsidR="00395955" w:rsidRPr="00B82306">
        <w:rPr>
          <w:rFonts w:ascii="Arial" w:hAnsi="Arial" w:cs="Arial"/>
          <w:b w:val="0"/>
          <w:color w:val="000000"/>
          <w:sz w:val="20"/>
          <w:u w:val="none"/>
        </w:rPr>
        <w:t xml:space="preserve"> </w:t>
      </w:r>
      <w:r w:rsidR="00B82306" w:rsidRPr="00B82306">
        <w:rPr>
          <w:rFonts w:ascii="Arial" w:hAnsi="Arial" w:cs="Arial"/>
          <w:b w:val="0"/>
          <w:color w:val="000000"/>
          <w:sz w:val="20"/>
          <w:u w:val="none"/>
        </w:rPr>
        <w:t xml:space="preserve"> školního roku, ale i s plánovanými investičními </w:t>
      </w:r>
      <w:r w:rsidR="00395955" w:rsidRPr="00B82306">
        <w:rPr>
          <w:rFonts w:ascii="Arial" w:hAnsi="Arial" w:cs="Arial"/>
          <w:b w:val="0"/>
          <w:color w:val="000000"/>
          <w:sz w:val="20"/>
          <w:u w:val="none"/>
        </w:rPr>
        <w:t>záměr</w:t>
      </w:r>
      <w:r w:rsidR="00B82306" w:rsidRPr="00B82306">
        <w:rPr>
          <w:rFonts w:ascii="Arial" w:hAnsi="Arial" w:cs="Arial"/>
          <w:b w:val="0"/>
          <w:color w:val="000000"/>
          <w:sz w:val="20"/>
          <w:u w:val="none"/>
        </w:rPr>
        <w:t>y</w:t>
      </w:r>
      <w:r w:rsidR="00395955" w:rsidRPr="00B82306">
        <w:rPr>
          <w:rFonts w:ascii="Arial" w:hAnsi="Arial" w:cs="Arial"/>
          <w:b w:val="0"/>
          <w:color w:val="000000"/>
          <w:sz w:val="20"/>
          <w:u w:val="none"/>
        </w:rPr>
        <w:t xml:space="preserve"> školy</w:t>
      </w:r>
      <w:r w:rsidR="00B82306" w:rsidRPr="00B82306">
        <w:rPr>
          <w:rFonts w:ascii="Arial" w:hAnsi="Arial" w:cs="Arial"/>
          <w:b w:val="0"/>
          <w:color w:val="000000"/>
          <w:sz w:val="20"/>
          <w:u w:val="none"/>
        </w:rPr>
        <w:t>.</w:t>
      </w:r>
    </w:p>
    <w:p w:rsidR="00395955" w:rsidRPr="00B82306" w:rsidRDefault="00B82306">
      <w:pPr>
        <w:pStyle w:val="Nadpis8"/>
        <w:rPr>
          <w:rFonts w:ascii="Arial" w:hAnsi="Arial" w:cs="Arial"/>
          <w:b w:val="0"/>
          <w:color w:val="000000"/>
          <w:sz w:val="20"/>
          <w:u w:val="none"/>
        </w:rPr>
      </w:pPr>
      <w:r w:rsidRPr="00B82306">
        <w:rPr>
          <w:rFonts w:ascii="Arial" w:hAnsi="Arial" w:cs="Arial"/>
          <w:b w:val="0"/>
          <w:color w:val="000000"/>
          <w:sz w:val="20"/>
          <w:u w:val="none"/>
        </w:rPr>
        <w:t>Ke konci školního roku proběhlo mezi žáky</w:t>
      </w:r>
      <w:r w:rsidR="00B647B0">
        <w:rPr>
          <w:rFonts w:ascii="Arial" w:hAnsi="Arial" w:cs="Arial"/>
          <w:b w:val="0"/>
          <w:color w:val="000000"/>
          <w:sz w:val="20"/>
          <w:u w:val="none"/>
        </w:rPr>
        <w:t xml:space="preserve"> SZŠ</w:t>
      </w:r>
      <w:r w:rsidRPr="00B82306">
        <w:rPr>
          <w:rFonts w:ascii="Arial" w:hAnsi="Arial" w:cs="Arial"/>
          <w:b w:val="0"/>
          <w:color w:val="000000"/>
          <w:sz w:val="20"/>
          <w:u w:val="none"/>
        </w:rPr>
        <w:t xml:space="preserve"> i dota</w:t>
      </w:r>
      <w:r w:rsidR="00255BEB">
        <w:rPr>
          <w:rFonts w:ascii="Arial" w:hAnsi="Arial" w:cs="Arial"/>
          <w:b w:val="0"/>
          <w:color w:val="000000"/>
          <w:sz w:val="20"/>
          <w:u w:val="none"/>
        </w:rPr>
        <w:t>z</w:t>
      </w:r>
      <w:r w:rsidRPr="00B82306">
        <w:rPr>
          <w:rFonts w:ascii="Arial" w:hAnsi="Arial" w:cs="Arial"/>
          <w:b w:val="0"/>
          <w:color w:val="000000"/>
          <w:sz w:val="20"/>
          <w:u w:val="none"/>
        </w:rPr>
        <w:t>níkové šetření</w:t>
      </w:r>
      <w:r w:rsidR="00B647B0">
        <w:rPr>
          <w:rFonts w:ascii="Arial" w:hAnsi="Arial" w:cs="Arial"/>
          <w:b w:val="0"/>
          <w:color w:val="000000"/>
          <w:sz w:val="20"/>
          <w:u w:val="none"/>
        </w:rPr>
        <w:t xml:space="preserve"> </w:t>
      </w:r>
      <w:r w:rsidR="008A4C74">
        <w:rPr>
          <w:rFonts w:ascii="Arial" w:hAnsi="Arial" w:cs="Arial"/>
          <w:b w:val="0"/>
          <w:color w:val="000000"/>
          <w:sz w:val="20"/>
          <w:u w:val="none"/>
        </w:rPr>
        <w:t>na téma funkce školního parlamentu, j</w:t>
      </w:r>
      <w:r w:rsidR="00B647B0">
        <w:rPr>
          <w:rFonts w:ascii="Arial" w:hAnsi="Arial" w:cs="Arial"/>
          <w:b w:val="0"/>
          <w:color w:val="000000"/>
          <w:sz w:val="20"/>
          <w:u w:val="none"/>
        </w:rPr>
        <w:t>akými tématy by se měl školní parlament zabývat</w:t>
      </w:r>
      <w:r w:rsidR="00032935">
        <w:rPr>
          <w:rFonts w:ascii="Arial" w:hAnsi="Arial" w:cs="Arial"/>
          <w:b w:val="0"/>
          <w:color w:val="000000"/>
          <w:sz w:val="20"/>
          <w:u w:val="none"/>
        </w:rPr>
        <w:t>.</w:t>
      </w:r>
      <w:r w:rsidR="008A4C74">
        <w:rPr>
          <w:rFonts w:ascii="Arial" w:hAnsi="Arial" w:cs="Arial"/>
          <w:b w:val="0"/>
          <w:color w:val="000000"/>
          <w:sz w:val="20"/>
          <w:u w:val="none"/>
        </w:rPr>
        <w:t xml:space="preserve"> Žáci měli možnost též uvést návrhy na změny činnosti školního parlamentu.</w:t>
      </w:r>
    </w:p>
    <w:p w:rsidR="00395955" w:rsidRPr="00B82306" w:rsidRDefault="00395955"/>
    <w:p w:rsidR="00395955" w:rsidRPr="00B82306" w:rsidRDefault="00395955">
      <w:pPr>
        <w:pStyle w:val="Nadpis8"/>
        <w:rPr>
          <w:rFonts w:ascii="Arial" w:hAnsi="Arial" w:cs="Arial"/>
          <w:b w:val="0"/>
          <w:color w:val="000000"/>
          <w:sz w:val="20"/>
          <w:u w:val="none"/>
        </w:rPr>
      </w:pPr>
      <w:r w:rsidRPr="00B82306">
        <w:rPr>
          <w:rFonts w:ascii="Arial" w:hAnsi="Arial" w:cs="Arial"/>
          <w:b w:val="0"/>
          <w:color w:val="000000"/>
          <w:sz w:val="20"/>
          <w:u w:val="none"/>
        </w:rPr>
        <w:t>Průběh každého jednání školního parlamentu nebo studentské rady je zapisován a s obsahem zápisu se mohou žáci, studenti i pedagogové seznámit pravidelně na intranetu školy.</w:t>
      </w:r>
    </w:p>
    <w:p w:rsidR="00395955" w:rsidRDefault="00395955">
      <w:pPr>
        <w:ind w:left="-709"/>
        <w:jc w:val="center"/>
        <w:rPr>
          <w:rFonts w:ascii="Comic Sans MS" w:hAnsi="Comic Sans MS"/>
          <w:b/>
          <w:bCs/>
          <w:sz w:val="2"/>
        </w:rPr>
      </w:pPr>
    </w:p>
    <w:p w:rsidR="00395955" w:rsidRDefault="00395955">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395955" w:rsidRDefault="00395955">
      <w:pPr>
        <w:rPr>
          <w:rFonts w:ascii="Comic Sans MS" w:hAnsi="Comic Sans MS"/>
          <w:sz w:val="4"/>
        </w:rPr>
      </w:pPr>
      <w:r>
        <w:rPr>
          <w:rFonts w:ascii="Comic Sans MS" w:hAnsi="Comic Sans MS"/>
          <w:sz w:val="32"/>
        </w:rPr>
        <w:t xml:space="preserve">                         </w:t>
      </w:r>
    </w:p>
    <w:p w:rsidR="00395955" w:rsidRDefault="00395955">
      <w:pPr>
        <w:jc w:val="both"/>
        <w:rPr>
          <w:rFonts w:ascii="Arial" w:hAnsi="Arial" w:cs="Arial"/>
          <w:sz w:val="16"/>
          <w:szCs w:val="16"/>
        </w:rPr>
      </w:pPr>
    </w:p>
    <w:p w:rsidR="00395955" w:rsidRDefault="00395955">
      <w:pPr>
        <w:pStyle w:val="Nadpis8"/>
        <w:jc w:val="center"/>
        <w:rPr>
          <w:rFonts w:ascii="Arial" w:hAnsi="Arial" w:cs="Arial"/>
          <w:sz w:val="27"/>
          <w:szCs w:val="27"/>
          <w:u w:val="none"/>
        </w:rPr>
      </w:pPr>
      <w:r>
        <w:rPr>
          <w:rFonts w:ascii="Arial" w:hAnsi="Arial" w:cs="Arial"/>
          <w:sz w:val="27"/>
          <w:szCs w:val="27"/>
          <w:u w:val="none"/>
        </w:rPr>
        <w:t>II.</w:t>
      </w:r>
    </w:p>
    <w:p w:rsidR="00395955" w:rsidRDefault="00395955">
      <w:pPr>
        <w:pStyle w:val="Nadpis1"/>
        <w:rPr>
          <w:u w:val="none"/>
        </w:rPr>
      </w:pPr>
      <w:bookmarkStart w:id="3" w:name="_Toc303581528"/>
      <w:bookmarkStart w:id="4" w:name="_Toc369698676"/>
      <w:r>
        <w:rPr>
          <w:u w:val="none"/>
        </w:rPr>
        <w:t>Pracovníci školy</w:t>
      </w:r>
      <w:bookmarkEnd w:id="3"/>
      <w:bookmarkEnd w:id="4"/>
    </w:p>
    <w:p w:rsidR="00395955" w:rsidRDefault="00395955">
      <w:pPr>
        <w:jc w:val="both"/>
        <w:rPr>
          <w:rFonts w:ascii="Arial" w:hAnsi="Arial" w:cs="Arial"/>
          <w:sz w:val="23"/>
          <w:szCs w:val="23"/>
        </w:rPr>
      </w:pPr>
    </w:p>
    <w:p w:rsidR="00395955" w:rsidRPr="00EA1F08" w:rsidRDefault="00395955">
      <w:pPr>
        <w:numPr>
          <w:ilvl w:val="0"/>
          <w:numId w:val="2"/>
        </w:numPr>
        <w:jc w:val="both"/>
        <w:rPr>
          <w:rFonts w:ascii="Arial" w:hAnsi="Arial" w:cs="Arial"/>
          <w:b/>
        </w:rPr>
      </w:pPr>
      <w:r w:rsidRPr="00EA1F08">
        <w:rPr>
          <w:rFonts w:ascii="Arial" w:hAnsi="Arial" w:cs="Arial"/>
          <w:b/>
        </w:rPr>
        <w:t xml:space="preserve">Pedagogičtí pracovníci </w:t>
      </w:r>
    </w:p>
    <w:p w:rsidR="00395955" w:rsidRPr="00EA1F08" w:rsidRDefault="00395955">
      <w:pPr>
        <w:numPr>
          <w:ilvl w:val="3"/>
          <w:numId w:val="2"/>
        </w:numPr>
        <w:jc w:val="both"/>
        <w:rPr>
          <w:rFonts w:ascii="Arial" w:hAnsi="Arial" w:cs="Arial"/>
          <w:b/>
        </w:rPr>
      </w:pPr>
      <w:r w:rsidRPr="00EA1F08">
        <w:rPr>
          <w:rFonts w:ascii="Arial" w:hAnsi="Arial" w:cs="Arial"/>
          <w:b/>
        </w:rPr>
        <w:t xml:space="preserve">počty osob </w:t>
      </w:r>
    </w:p>
    <w:p w:rsidR="00395955" w:rsidRPr="00EA1F08" w:rsidRDefault="00395955">
      <w:pPr>
        <w:jc w:val="both"/>
        <w:rPr>
          <w:rFonts w:ascii="Arial" w:hAnsi="Arial" w:cs="Arial"/>
        </w:rPr>
      </w:pPr>
    </w:p>
    <w:tbl>
      <w:tblPr>
        <w:tblW w:w="79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51"/>
        <w:gridCol w:w="758"/>
        <w:gridCol w:w="758"/>
        <w:gridCol w:w="758"/>
        <w:gridCol w:w="758"/>
        <w:gridCol w:w="758"/>
        <w:gridCol w:w="758"/>
        <w:gridCol w:w="758"/>
        <w:gridCol w:w="758"/>
        <w:gridCol w:w="758"/>
      </w:tblGrid>
      <w:tr w:rsidR="00395955" w:rsidRPr="00EA1F08">
        <w:trPr>
          <w:cantSplit/>
          <w:trHeight w:val="2820"/>
        </w:trPr>
        <w:tc>
          <w:tcPr>
            <w:tcW w:w="1151" w:type="dxa"/>
            <w:shd w:val="clear" w:color="auto" w:fill="FFFFFF"/>
            <w:textDirection w:val="btLr"/>
            <w:vAlign w:val="center"/>
          </w:tcPr>
          <w:p w:rsidR="00395955" w:rsidRPr="00EA1F08" w:rsidRDefault="00395955">
            <w:pPr>
              <w:jc w:val="both"/>
              <w:rPr>
                <w:rFonts w:ascii="Arial" w:hAnsi="Arial" w:cs="Arial"/>
              </w:rPr>
            </w:pPr>
            <w:r w:rsidRPr="00EA1F08">
              <w:rPr>
                <w:rFonts w:ascii="Arial" w:hAnsi="Arial" w:cs="Arial"/>
              </w:rPr>
              <w:t>VOŠZ a SZŠ (celkem za obě pracoviště)</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bCs/>
              </w:rPr>
            </w:pPr>
            <w:r w:rsidRPr="00EA1F08">
              <w:rPr>
                <w:rFonts w:ascii="Arial" w:hAnsi="Arial" w:cs="Arial"/>
                <w:bCs/>
              </w:rPr>
              <w:t>školní rok</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 xml:space="preserve">externí učitelé </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externí učitelé</w:t>
            </w:r>
            <w:r w:rsidRPr="00EA1F08">
              <w:rPr>
                <w:rFonts w:ascii="Arial" w:hAnsi="Arial" w:cs="Arial"/>
              </w:rPr>
              <w:br/>
              <w:t>přepočtení na plně zaměstnané</w:t>
            </w:r>
          </w:p>
        </w:tc>
        <w:tc>
          <w:tcPr>
            <w:tcW w:w="758" w:type="dxa"/>
            <w:shd w:val="clear" w:color="auto" w:fill="FFFFFF"/>
            <w:textDirection w:val="btLr"/>
          </w:tcPr>
          <w:p w:rsidR="00395955" w:rsidRPr="00EA1F08" w:rsidRDefault="00395955">
            <w:pPr>
              <w:jc w:val="both"/>
              <w:rPr>
                <w:rFonts w:ascii="Arial" w:hAnsi="Arial" w:cs="Arial"/>
              </w:rPr>
            </w:pPr>
            <w:r w:rsidRPr="00EA1F08">
              <w:rPr>
                <w:rFonts w:ascii="Arial" w:hAnsi="Arial" w:cs="Arial"/>
              </w:rPr>
              <w:t>pedagogičtí pracovníci</w:t>
            </w:r>
          </w:p>
          <w:p w:rsidR="00395955" w:rsidRPr="00EA1F08" w:rsidRDefault="00395955">
            <w:pPr>
              <w:jc w:val="center"/>
              <w:rPr>
                <w:rFonts w:ascii="Arial" w:hAnsi="Arial" w:cs="Arial"/>
                <w:b/>
                <w:bCs/>
                <w:highlight w:val="green"/>
              </w:rPr>
            </w:pPr>
            <w:r w:rsidRPr="00EA1F08">
              <w:rPr>
                <w:rFonts w:ascii="Arial" w:hAnsi="Arial" w:cs="Arial"/>
              </w:rPr>
              <w:t>fyzické osoby celkem</w:t>
            </w:r>
          </w:p>
        </w:tc>
        <w:tc>
          <w:tcPr>
            <w:tcW w:w="758" w:type="dxa"/>
            <w:shd w:val="clear" w:color="auto" w:fill="FFFFFF"/>
            <w:textDirection w:val="btLr"/>
          </w:tcPr>
          <w:p w:rsidR="00395955" w:rsidRPr="00EA1F08" w:rsidRDefault="00395955">
            <w:pPr>
              <w:jc w:val="both"/>
              <w:rPr>
                <w:rFonts w:ascii="Arial" w:hAnsi="Arial" w:cs="Arial"/>
              </w:rPr>
            </w:pPr>
            <w:r w:rsidRPr="00EA1F08">
              <w:rPr>
                <w:rFonts w:ascii="Arial" w:hAnsi="Arial" w:cs="Arial"/>
              </w:rPr>
              <w:t>pedagogičtí pracovníci</w:t>
            </w:r>
          </w:p>
          <w:p w:rsidR="00395955" w:rsidRPr="00EA1F08" w:rsidRDefault="00395955">
            <w:pPr>
              <w:jc w:val="center"/>
              <w:rPr>
                <w:rFonts w:ascii="Arial" w:hAnsi="Arial" w:cs="Arial"/>
              </w:rPr>
            </w:pPr>
            <w:r w:rsidRPr="00EA1F08">
              <w:rPr>
                <w:rFonts w:ascii="Arial" w:hAnsi="Arial" w:cs="Arial"/>
              </w:rPr>
              <w:t>přepočtení na plně zaměstnané</w:t>
            </w:r>
          </w:p>
          <w:p w:rsidR="00395955" w:rsidRPr="00EA1F08" w:rsidRDefault="00395955">
            <w:pPr>
              <w:jc w:val="both"/>
              <w:rPr>
                <w:rFonts w:ascii="Arial" w:hAnsi="Arial" w:cs="Arial"/>
                <w:b/>
                <w:bCs/>
                <w:highlight w:val="green"/>
              </w:rPr>
            </w:pPr>
            <w:r w:rsidRPr="00EA1F08">
              <w:rPr>
                <w:rFonts w:ascii="Arial" w:hAnsi="Arial" w:cs="Arial"/>
              </w:rPr>
              <w:t xml:space="preserve"> celkem</w:t>
            </w:r>
          </w:p>
        </w:tc>
      </w:tr>
      <w:tr w:rsidR="00395955" w:rsidRPr="00EA1F08">
        <w:trPr>
          <w:cantSplit/>
          <w:trHeight w:val="316"/>
        </w:trPr>
        <w:tc>
          <w:tcPr>
            <w:tcW w:w="1151" w:type="dxa"/>
            <w:shd w:val="clear" w:color="auto" w:fill="FFFFFF"/>
            <w:vAlign w:val="center"/>
          </w:tcPr>
          <w:p w:rsidR="00395955" w:rsidRPr="00EA1F08" w:rsidRDefault="00395955">
            <w:pPr>
              <w:jc w:val="both"/>
              <w:rPr>
                <w:rFonts w:ascii="Arial" w:hAnsi="Arial" w:cs="Arial"/>
                <w:bCs/>
              </w:rPr>
            </w:pPr>
            <w:r w:rsidRPr="00EA1F08">
              <w:rPr>
                <w:rFonts w:ascii="Arial" w:hAnsi="Arial" w:cs="Arial"/>
                <w:bCs/>
              </w:rPr>
              <w:t>počet osob</w:t>
            </w:r>
          </w:p>
        </w:tc>
        <w:tc>
          <w:tcPr>
            <w:tcW w:w="0" w:type="auto"/>
            <w:shd w:val="clear" w:color="auto" w:fill="FFFFFF"/>
            <w:noWrap/>
            <w:tcMar>
              <w:top w:w="17" w:type="dxa"/>
              <w:left w:w="17" w:type="dxa"/>
              <w:bottom w:w="0" w:type="dxa"/>
              <w:right w:w="17" w:type="dxa"/>
            </w:tcMar>
            <w:vAlign w:val="center"/>
          </w:tcPr>
          <w:p w:rsidR="00395955" w:rsidRPr="00EA1F08" w:rsidRDefault="00395955" w:rsidP="003F6EE5">
            <w:pPr>
              <w:jc w:val="both"/>
              <w:rPr>
                <w:rFonts w:ascii="Arial" w:hAnsi="Arial" w:cs="Arial"/>
                <w:bCs/>
              </w:rPr>
            </w:pPr>
            <w:r w:rsidRPr="00EA1F08">
              <w:rPr>
                <w:rFonts w:ascii="Arial" w:hAnsi="Arial" w:cs="Arial"/>
                <w:bCs/>
              </w:rPr>
              <w:t>1</w:t>
            </w:r>
            <w:r w:rsidR="003F6EE5">
              <w:rPr>
                <w:rFonts w:ascii="Arial" w:hAnsi="Arial" w:cs="Arial"/>
                <w:bCs/>
              </w:rPr>
              <w:t>2</w:t>
            </w:r>
            <w:r w:rsidRPr="00EA1F08">
              <w:rPr>
                <w:rFonts w:ascii="Arial" w:hAnsi="Arial" w:cs="Arial"/>
                <w:bCs/>
              </w:rPr>
              <w:t>/1</w:t>
            </w:r>
            <w:r w:rsidR="003F6EE5">
              <w:rPr>
                <w:rFonts w:ascii="Arial" w:hAnsi="Arial" w:cs="Arial"/>
                <w:bCs/>
              </w:rPr>
              <w:t>3</w:t>
            </w:r>
          </w:p>
        </w:tc>
        <w:tc>
          <w:tcPr>
            <w:tcW w:w="0" w:type="auto"/>
            <w:shd w:val="clear" w:color="auto" w:fill="FFFFFF"/>
            <w:noWrap/>
            <w:tcMar>
              <w:top w:w="17" w:type="dxa"/>
              <w:left w:w="17" w:type="dxa"/>
              <w:bottom w:w="0" w:type="dxa"/>
              <w:right w:w="17" w:type="dxa"/>
            </w:tcMar>
            <w:vAlign w:val="center"/>
          </w:tcPr>
          <w:p w:rsidR="00395955" w:rsidRPr="00EA1F08" w:rsidRDefault="002179F6">
            <w:pPr>
              <w:jc w:val="center"/>
              <w:rPr>
                <w:rFonts w:ascii="Arial" w:hAnsi="Arial" w:cs="Arial"/>
              </w:rPr>
            </w:pPr>
            <w:r>
              <w:rPr>
                <w:rFonts w:ascii="Arial" w:hAnsi="Arial" w:cs="Arial"/>
              </w:rPr>
              <w:t>4</w:t>
            </w:r>
          </w:p>
        </w:tc>
        <w:tc>
          <w:tcPr>
            <w:tcW w:w="0" w:type="auto"/>
            <w:shd w:val="clear" w:color="auto" w:fill="FFFFFF"/>
            <w:noWrap/>
            <w:tcMar>
              <w:top w:w="17" w:type="dxa"/>
              <w:left w:w="17" w:type="dxa"/>
              <w:bottom w:w="0" w:type="dxa"/>
              <w:right w:w="17" w:type="dxa"/>
            </w:tcMar>
            <w:vAlign w:val="center"/>
          </w:tcPr>
          <w:p w:rsidR="00395955" w:rsidRPr="00EA1F08" w:rsidRDefault="002179F6">
            <w:pPr>
              <w:jc w:val="center"/>
              <w:rPr>
                <w:rFonts w:ascii="Arial" w:hAnsi="Arial" w:cs="Arial"/>
              </w:rPr>
            </w:pPr>
            <w:r>
              <w:rPr>
                <w:rFonts w:ascii="Arial" w:hAnsi="Arial" w:cs="Arial"/>
              </w:rPr>
              <w:t>3,65</w:t>
            </w:r>
          </w:p>
        </w:tc>
        <w:tc>
          <w:tcPr>
            <w:tcW w:w="0" w:type="auto"/>
            <w:shd w:val="clear" w:color="auto" w:fill="FFFFFF"/>
            <w:noWrap/>
            <w:tcMar>
              <w:top w:w="17" w:type="dxa"/>
              <w:left w:w="17" w:type="dxa"/>
              <w:bottom w:w="0" w:type="dxa"/>
              <w:right w:w="17" w:type="dxa"/>
            </w:tcMar>
            <w:vAlign w:val="center"/>
          </w:tcPr>
          <w:p w:rsidR="00395955" w:rsidRPr="00EA1F08" w:rsidRDefault="002179F6">
            <w:pPr>
              <w:jc w:val="center"/>
              <w:rPr>
                <w:rFonts w:ascii="Arial" w:hAnsi="Arial" w:cs="Arial"/>
              </w:rPr>
            </w:pPr>
            <w:r>
              <w:rPr>
                <w:rFonts w:ascii="Arial" w:hAnsi="Arial" w:cs="Arial"/>
              </w:rPr>
              <w:t>57</w:t>
            </w:r>
          </w:p>
        </w:tc>
        <w:tc>
          <w:tcPr>
            <w:tcW w:w="0" w:type="auto"/>
            <w:shd w:val="clear" w:color="auto" w:fill="FFFFFF"/>
            <w:noWrap/>
            <w:tcMar>
              <w:top w:w="17" w:type="dxa"/>
              <w:left w:w="17" w:type="dxa"/>
              <w:bottom w:w="0" w:type="dxa"/>
              <w:right w:w="17" w:type="dxa"/>
            </w:tcMar>
            <w:vAlign w:val="center"/>
          </w:tcPr>
          <w:p w:rsidR="00395955" w:rsidRPr="00EA1F08" w:rsidRDefault="002179F6">
            <w:pPr>
              <w:jc w:val="center"/>
              <w:rPr>
                <w:rFonts w:ascii="Arial" w:hAnsi="Arial" w:cs="Arial"/>
              </w:rPr>
            </w:pPr>
            <w:r>
              <w:rPr>
                <w:rFonts w:ascii="Arial" w:hAnsi="Arial" w:cs="Arial"/>
              </w:rPr>
              <w:t>49,3</w:t>
            </w:r>
          </w:p>
        </w:tc>
        <w:tc>
          <w:tcPr>
            <w:tcW w:w="0" w:type="auto"/>
            <w:shd w:val="clear" w:color="auto" w:fill="FFFFFF"/>
            <w:noWrap/>
            <w:tcMar>
              <w:top w:w="17" w:type="dxa"/>
              <w:left w:w="17" w:type="dxa"/>
              <w:bottom w:w="0" w:type="dxa"/>
              <w:right w:w="17" w:type="dxa"/>
            </w:tcMar>
            <w:vAlign w:val="center"/>
          </w:tcPr>
          <w:p w:rsidR="00395955" w:rsidRPr="00EA1F08" w:rsidRDefault="002179F6">
            <w:pPr>
              <w:jc w:val="center"/>
              <w:rPr>
                <w:rFonts w:ascii="Arial" w:hAnsi="Arial" w:cs="Arial"/>
              </w:rPr>
            </w:pPr>
            <w:r>
              <w:rPr>
                <w:rFonts w:ascii="Arial" w:hAnsi="Arial" w:cs="Arial"/>
              </w:rPr>
              <w:t>0</w:t>
            </w:r>
          </w:p>
        </w:tc>
        <w:tc>
          <w:tcPr>
            <w:tcW w:w="0" w:type="auto"/>
            <w:shd w:val="clear" w:color="auto" w:fill="FFFFFF"/>
            <w:noWrap/>
            <w:tcMar>
              <w:top w:w="17" w:type="dxa"/>
              <w:left w:w="17" w:type="dxa"/>
              <w:bottom w:w="0" w:type="dxa"/>
              <w:right w:w="17" w:type="dxa"/>
            </w:tcMar>
            <w:vAlign w:val="center"/>
          </w:tcPr>
          <w:p w:rsidR="00395955" w:rsidRPr="00EA1F08" w:rsidRDefault="002179F6">
            <w:pPr>
              <w:jc w:val="center"/>
              <w:rPr>
                <w:rFonts w:ascii="Arial" w:hAnsi="Arial" w:cs="Arial"/>
              </w:rPr>
            </w:pPr>
            <w:r>
              <w:rPr>
                <w:rFonts w:ascii="Arial" w:hAnsi="Arial" w:cs="Arial"/>
              </w:rPr>
              <w:t>0</w:t>
            </w:r>
          </w:p>
        </w:tc>
        <w:tc>
          <w:tcPr>
            <w:tcW w:w="0" w:type="auto"/>
            <w:shd w:val="clear" w:color="auto" w:fill="FFFFFF"/>
            <w:vAlign w:val="center"/>
          </w:tcPr>
          <w:p w:rsidR="00395955" w:rsidRPr="00EA1F08" w:rsidRDefault="002179F6">
            <w:pPr>
              <w:jc w:val="center"/>
              <w:rPr>
                <w:rFonts w:ascii="Arial" w:hAnsi="Arial" w:cs="Arial"/>
              </w:rPr>
            </w:pPr>
            <w:r>
              <w:rPr>
                <w:rFonts w:ascii="Arial" w:hAnsi="Arial" w:cs="Arial"/>
              </w:rPr>
              <w:t>57</w:t>
            </w:r>
          </w:p>
        </w:tc>
        <w:tc>
          <w:tcPr>
            <w:tcW w:w="0" w:type="auto"/>
            <w:shd w:val="clear" w:color="auto" w:fill="FFFFFF"/>
            <w:vAlign w:val="center"/>
          </w:tcPr>
          <w:p w:rsidR="00395955" w:rsidRPr="00EA1F08" w:rsidRDefault="002179F6">
            <w:pPr>
              <w:jc w:val="center"/>
              <w:rPr>
                <w:rFonts w:ascii="Arial" w:hAnsi="Arial" w:cs="Arial"/>
              </w:rPr>
            </w:pPr>
            <w:r>
              <w:rPr>
                <w:rFonts w:ascii="Arial" w:hAnsi="Arial" w:cs="Arial"/>
              </w:rPr>
              <w:t>49,3</w:t>
            </w:r>
          </w:p>
        </w:tc>
      </w:tr>
    </w:tbl>
    <w:p w:rsidR="00395955" w:rsidRDefault="00395955">
      <w:pPr>
        <w:jc w:val="both"/>
        <w:rPr>
          <w:rFonts w:ascii="Arial" w:hAnsi="Arial" w:cs="Arial"/>
          <w:sz w:val="19"/>
          <w:szCs w:val="19"/>
        </w:rPr>
      </w:pPr>
    </w:p>
    <w:p w:rsidR="00395955" w:rsidRDefault="00395955">
      <w:pPr>
        <w:ind w:left="1704"/>
        <w:jc w:val="both"/>
        <w:rPr>
          <w:rFonts w:ascii="Arial" w:hAnsi="Arial" w:cs="Arial"/>
          <w:sz w:val="19"/>
          <w:szCs w:val="19"/>
        </w:rPr>
      </w:pPr>
    </w:p>
    <w:p w:rsidR="00395955" w:rsidRPr="00EA1F08" w:rsidRDefault="00395955">
      <w:pPr>
        <w:numPr>
          <w:ilvl w:val="3"/>
          <w:numId w:val="2"/>
        </w:numPr>
        <w:jc w:val="both"/>
        <w:rPr>
          <w:rFonts w:ascii="Arial" w:hAnsi="Arial" w:cs="Arial"/>
          <w:b/>
        </w:rPr>
      </w:pPr>
      <w:r w:rsidRPr="00EA1F08">
        <w:rPr>
          <w:rFonts w:ascii="Arial" w:hAnsi="Arial" w:cs="Arial"/>
          <w:b/>
        </w:rPr>
        <w:t xml:space="preserve">kvalifikovanost pedagogických pracovníků </w:t>
      </w:r>
    </w:p>
    <w:p w:rsidR="00395955" w:rsidRPr="00EA1F08" w:rsidRDefault="00395955">
      <w:pPr>
        <w:ind w:left="624"/>
        <w:jc w:val="both"/>
        <w:rPr>
          <w:rFonts w:ascii="Arial" w:hAnsi="Arial" w:cs="Arial"/>
        </w:rPr>
      </w:pPr>
    </w:p>
    <w:tbl>
      <w:tblPr>
        <w:tblW w:w="96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8"/>
        <w:gridCol w:w="2127"/>
        <w:gridCol w:w="1842"/>
        <w:gridCol w:w="3261"/>
      </w:tblGrid>
      <w:tr w:rsidR="00395955" w:rsidRPr="00EA1F08" w:rsidTr="00FB23A0">
        <w:trPr>
          <w:cantSplit/>
          <w:trHeight w:val="300"/>
          <w:tblHeader/>
        </w:trPr>
        <w:tc>
          <w:tcPr>
            <w:tcW w:w="2448" w:type="dxa"/>
            <w:vAlign w:val="center"/>
          </w:tcPr>
          <w:p w:rsidR="00395955" w:rsidRPr="00EA1F08" w:rsidRDefault="00395955">
            <w:pPr>
              <w:pStyle w:val="Zkladntext"/>
              <w:jc w:val="both"/>
              <w:rPr>
                <w:rFonts w:ascii="Arial" w:hAnsi="Arial" w:cs="Arial"/>
                <w:b w:val="0"/>
                <w:bCs/>
                <w:sz w:val="20"/>
              </w:rPr>
            </w:pPr>
            <w:r w:rsidRPr="00EA1F08">
              <w:rPr>
                <w:rFonts w:ascii="Arial" w:hAnsi="Arial" w:cs="Arial"/>
                <w:b w:val="0"/>
                <w:bCs/>
                <w:sz w:val="20"/>
              </w:rPr>
              <w:t>škola</w:t>
            </w:r>
          </w:p>
        </w:tc>
        <w:tc>
          <w:tcPr>
            <w:tcW w:w="3969" w:type="dxa"/>
            <w:gridSpan w:val="2"/>
            <w:shd w:val="clear" w:color="auto" w:fill="FFFFFF"/>
            <w:vAlign w:val="center"/>
          </w:tcPr>
          <w:p w:rsidR="00395955" w:rsidRPr="00EA1F08" w:rsidRDefault="00395955">
            <w:pPr>
              <w:pStyle w:val="Zkladntext"/>
              <w:jc w:val="both"/>
              <w:rPr>
                <w:rFonts w:ascii="Arial" w:hAnsi="Arial" w:cs="Arial"/>
                <w:b w:val="0"/>
                <w:sz w:val="20"/>
              </w:rPr>
            </w:pPr>
            <w:r w:rsidRPr="00EA1F08">
              <w:rPr>
                <w:rFonts w:ascii="Arial" w:hAnsi="Arial" w:cs="Arial"/>
                <w:b w:val="0"/>
                <w:sz w:val="20"/>
              </w:rPr>
              <w:t>počet pedagogických pracovníků</w:t>
            </w:r>
          </w:p>
        </w:tc>
        <w:tc>
          <w:tcPr>
            <w:tcW w:w="3261" w:type="dxa"/>
            <w:shd w:val="clear" w:color="auto" w:fill="FFFFFF"/>
            <w:vAlign w:val="center"/>
          </w:tcPr>
          <w:p w:rsidR="00395955" w:rsidRPr="00EA1F08" w:rsidRDefault="00395955">
            <w:pPr>
              <w:pStyle w:val="Zkladntext"/>
              <w:jc w:val="both"/>
              <w:rPr>
                <w:rFonts w:ascii="Arial" w:hAnsi="Arial" w:cs="Arial"/>
                <w:b w:val="0"/>
                <w:sz w:val="20"/>
              </w:rPr>
            </w:pPr>
            <w:r w:rsidRPr="00EA1F08">
              <w:rPr>
                <w:rFonts w:ascii="Arial" w:hAnsi="Arial" w:cs="Arial"/>
                <w:b w:val="0"/>
                <w:sz w:val="20"/>
              </w:rPr>
              <w:t xml:space="preserve">celkem % z celkového počtu </w:t>
            </w:r>
            <w:r w:rsidR="00FB23A0">
              <w:rPr>
                <w:rFonts w:ascii="Arial" w:hAnsi="Arial" w:cs="Arial"/>
                <w:b w:val="0"/>
                <w:sz w:val="20"/>
              </w:rPr>
              <w:t xml:space="preserve">          </w:t>
            </w:r>
            <w:r w:rsidRPr="00EA1F08">
              <w:rPr>
                <w:rFonts w:ascii="Arial" w:hAnsi="Arial" w:cs="Arial"/>
                <w:b w:val="0"/>
                <w:sz w:val="20"/>
              </w:rPr>
              <w:t>ped. pracovníků</w:t>
            </w:r>
          </w:p>
        </w:tc>
      </w:tr>
      <w:tr w:rsidR="00395955" w:rsidRPr="00EA1F08" w:rsidTr="00FB23A0">
        <w:trPr>
          <w:cantSplit/>
          <w:trHeight w:val="280"/>
        </w:trPr>
        <w:tc>
          <w:tcPr>
            <w:tcW w:w="2448" w:type="dxa"/>
            <w:vMerge w:val="restart"/>
            <w:vAlign w:val="center"/>
          </w:tcPr>
          <w:p w:rsidR="00395955" w:rsidRPr="00EA1F08" w:rsidRDefault="00395955">
            <w:pPr>
              <w:ind w:left="-44"/>
              <w:jc w:val="both"/>
              <w:rPr>
                <w:rFonts w:ascii="Arial" w:hAnsi="Arial" w:cs="Arial"/>
                <w:bCs/>
              </w:rPr>
            </w:pPr>
            <w:r w:rsidRPr="00EA1F08">
              <w:rPr>
                <w:rFonts w:ascii="Arial" w:hAnsi="Arial" w:cs="Arial"/>
              </w:rPr>
              <w:t>VOŠZ a SZŠ (celkem za obě pracoviště)</w:t>
            </w:r>
          </w:p>
        </w:tc>
        <w:tc>
          <w:tcPr>
            <w:tcW w:w="2127" w:type="dxa"/>
            <w:shd w:val="clear" w:color="auto" w:fill="FFFFFF"/>
            <w:vAlign w:val="center"/>
          </w:tcPr>
          <w:p w:rsidR="00395955" w:rsidRPr="00EA1F08" w:rsidRDefault="00395955">
            <w:pPr>
              <w:ind w:left="-44"/>
              <w:jc w:val="both"/>
              <w:rPr>
                <w:rFonts w:ascii="Arial" w:hAnsi="Arial" w:cs="Arial"/>
                <w:bCs/>
                <w:u w:val="single"/>
              </w:rPr>
            </w:pPr>
            <w:r w:rsidRPr="00EA1F08">
              <w:rPr>
                <w:rFonts w:ascii="Arial" w:hAnsi="Arial" w:cs="Arial"/>
                <w:bCs/>
              </w:rPr>
              <w:t xml:space="preserve">  kvalifikovaných</w:t>
            </w:r>
          </w:p>
        </w:tc>
        <w:tc>
          <w:tcPr>
            <w:tcW w:w="1842" w:type="dxa"/>
            <w:shd w:val="clear" w:color="auto" w:fill="FFFFFF"/>
            <w:vAlign w:val="center"/>
          </w:tcPr>
          <w:p w:rsidR="00395955" w:rsidRPr="00EA1F08" w:rsidRDefault="002179F6">
            <w:pPr>
              <w:ind w:left="-44"/>
              <w:jc w:val="center"/>
              <w:rPr>
                <w:rFonts w:ascii="Arial" w:hAnsi="Arial" w:cs="Arial"/>
                <w:bCs/>
              </w:rPr>
            </w:pPr>
            <w:r>
              <w:rPr>
                <w:rFonts w:ascii="Arial" w:hAnsi="Arial" w:cs="Arial"/>
                <w:bCs/>
              </w:rPr>
              <w:t>53</w:t>
            </w:r>
          </w:p>
        </w:tc>
        <w:tc>
          <w:tcPr>
            <w:tcW w:w="3261" w:type="dxa"/>
            <w:shd w:val="clear" w:color="auto" w:fill="FFFFFF"/>
            <w:vAlign w:val="center"/>
          </w:tcPr>
          <w:p w:rsidR="00395955" w:rsidRPr="002179F6" w:rsidRDefault="002179F6">
            <w:pPr>
              <w:ind w:left="-44"/>
              <w:jc w:val="center"/>
              <w:rPr>
                <w:rFonts w:ascii="Arial" w:hAnsi="Arial" w:cs="Arial"/>
              </w:rPr>
            </w:pPr>
            <w:r w:rsidRPr="002179F6">
              <w:rPr>
                <w:rFonts w:ascii="Arial" w:hAnsi="Arial" w:cs="Arial"/>
                <w:sz w:val="18"/>
              </w:rPr>
              <w:t>93</w:t>
            </w:r>
          </w:p>
        </w:tc>
      </w:tr>
      <w:tr w:rsidR="00395955" w:rsidRPr="00EA1F08" w:rsidTr="00FB23A0">
        <w:trPr>
          <w:cantSplit/>
          <w:trHeight w:val="280"/>
        </w:trPr>
        <w:tc>
          <w:tcPr>
            <w:tcW w:w="2448" w:type="dxa"/>
            <w:vMerge/>
          </w:tcPr>
          <w:p w:rsidR="00395955" w:rsidRPr="00EA1F08" w:rsidRDefault="00395955">
            <w:pPr>
              <w:ind w:left="-44"/>
              <w:jc w:val="both"/>
              <w:rPr>
                <w:rFonts w:ascii="Arial" w:hAnsi="Arial" w:cs="Arial"/>
                <w:bCs/>
              </w:rPr>
            </w:pPr>
          </w:p>
        </w:tc>
        <w:tc>
          <w:tcPr>
            <w:tcW w:w="2127" w:type="dxa"/>
            <w:shd w:val="clear" w:color="auto" w:fill="FFFFFF"/>
            <w:vAlign w:val="center"/>
          </w:tcPr>
          <w:p w:rsidR="00395955" w:rsidRPr="00EA1F08" w:rsidRDefault="00395955">
            <w:pPr>
              <w:ind w:left="-44"/>
              <w:jc w:val="both"/>
              <w:rPr>
                <w:rFonts w:ascii="Arial" w:hAnsi="Arial" w:cs="Arial"/>
                <w:bCs/>
              </w:rPr>
            </w:pPr>
            <w:r w:rsidRPr="00EA1F08">
              <w:rPr>
                <w:rFonts w:ascii="Arial" w:hAnsi="Arial" w:cs="Arial"/>
                <w:bCs/>
              </w:rPr>
              <w:t xml:space="preserve">  nekvalifikovaných</w:t>
            </w:r>
          </w:p>
        </w:tc>
        <w:tc>
          <w:tcPr>
            <w:tcW w:w="1842" w:type="dxa"/>
            <w:shd w:val="clear" w:color="auto" w:fill="FFFFFF"/>
            <w:vAlign w:val="center"/>
          </w:tcPr>
          <w:p w:rsidR="00395955" w:rsidRPr="00EA1F08" w:rsidRDefault="002179F6">
            <w:pPr>
              <w:ind w:left="-44"/>
              <w:jc w:val="center"/>
              <w:rPr>
                <w:rFonts w:ascii="Arial" w:hAnsi="Arial" w:cs="Arial"/>
                <w:bCs/>
              </w:rPr>
            </w:pPr>
            <w:r>
              <w:rPr>
                <w:rFonts w:ascii="Arial" w:hAnsi="Arial" w:cs="Arial"/>
                <w:bCs/>
              </w:rPr>
              <w:t>4</w:t>
            </w:r>
          </w:p>
        </w:tc>
        <w:tc>
          <w:tcPr>
            <w:tcW w:w="3261" w:type="dxa"/>
            <w:shd w:val="clear" w:color="auto" w:fill="FFFFFF"/>
            <w:vAlign w:val="center"/>
          </w:tcPr>
          <w:p w:rsidR="00395955" w:rsidRPr="00EA1F08" w:rsidRDefault="002179F6">
            <w:pPr>
              <w:ind w:left="-44"/>
              <w:jc w:val="center"/>
              <w:rPr>
                <w:rFonts w:ascii="Arial" w:hAnsi="Arial" w:cs="Arial"/>
              </w:rPr>
            </w:pPr>
            <w:r>
              <w:rPr>
                <w:rFonts w:ascii="Arial" w:hAnsi="Arial" w:cs="Arial"/>
              </w:rPr>
              <w:t>7</w:t>
            </w:r>
          </w:p>
        </w:tc>
      </w:tr>
    </w:tbl>
    <w:p w:rsidR="00395955" w:rsidRPr="00EA1F08" w:rsidRDefault="00395955">
      <w:pPr>
        <w:ind w:left="624"/>
        <w:jc w:val="both"/>
        <w:rPr>
          <w:rFonts w:ascii="Arial" w:hAnsi="Arial" w:cs="Arial"/>
          <w:u w:val="single"/>
        </w:rPr>
      </w:pPr>
    </w:p>
    <w:p w:rsidR="00395955" w:rsidRPr="00EA1F08" w:rsidRDefault="00395955">
      <w:pPr>
        <w:spacing w:line="360" w:lineRule="auto"/>
        <w:ind w:left="624"/>
        <w:jc w:val="both"/>
        <w:rPr>
          <w:rFonts w:ascii="Arial" w:hAnsi="Arial" w:cs="Arial"/>
          <w:u w:val="single"/>
        </w:rPr>
      </w:pPr>
    </w:p>
    <w:p w:rsidR="00395955" w:rsidRPr="00EA1F08" w:rsidRDefault="00395955">
      <w:pPr>
        <w:keepNext/>
        <w:numPr>
          <w:ilvl w:val="3"/>
          <w:numId w:val="2"/>
        </w:numPr>
        <w:spacing w:line="360" w:lineRule="auto"/>
        <w:jc w:val="both"/>
        <w:rPr>
          <w:rFonts w:ascii="Arial" w:hAnsi="Arial" w:cs="Arial"/>
          <w:b/>
        </w:rPr>
      </w:pPr>
      <w:r w:rsidRPr="00EA1F08">
        <w:rPr>
          <w:rFonts w:ascii="Arial" w:hAnsi="Arial" w:cs="Arial"/>
          <w:b/>
        </w:rPr>
        <w:t>věková struktura pedagogických pracovníků</w:t>
      </w:r>
    </w:p>
    <w:p w:rsidR="00395955" w:rsidRPr="00EA1F08" w:rsidRDefault="00395955">
      <w:pPr>
        <w:keepNext/>
        <w:spacing w:line="360" w:lineRule="auto"/>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315"/>
        <w:gridCol w:w="1316"/>
        <w:gridCol w:w="1316"/>
        <w:gridCol w:w="1316"/>
        <w:gridCol w:w="1316"/>
        <w:gridCol w:w="1654"/>
      </w:tblGrid>
      <w:tr w:rsidR="00395955" w:rsidRPr="00EA1F08" w:rsidTr="00FB23A0">
        <w:trPr>
          <w:trHeight w:val="439"/>
        </w:trPr>
        <w:tc>
          <w:tcPr>
            <w:tcW w:w="1373" w:type="dxa"/>
            <w:vMerge w:val="restart"/>
            <w:shd w:val="clear" w:color="auto" w:fill="auto"/>
            <w:vAlign w:val="center"/>
          </w:tcPr>
          <w:p w:rsidR="00395955" w:rsidRPr="00EA1F08" w:rsidRDefault="00395955" w:rsidP="003F6EE5">
            <w:pPr>
              <w:pStyle w:val="Zkladntext"/>
              <w:jc w:val="center"/>
              <w:rPr>
                <w:rFonts w:ascii="Arial" w:hAnsi="Arial" w:cs="Arial"/>
                <w:b w:val="0"/>
                <w:bCs/>
                <w:sz w:val="20"/>
              </w:rPr>
            </w:pPr>
            <w:r w:rsidRPr="00EA1F08">
              <w:rPr>
                <w:rFonts w:ascii="Arial" w:hAnsi="Arial" w:cs="Arial"/>
                <w:b w:val="0"/>
                <w:bCs/>
                <w:sz w:val="20"/>
              </w:rPr>
              <w:t>počet celkem ve fyzických osobách k 31.12.201</w:t>
            </w:r>
            <w:r w:rsidR="003F6EE5">
              <w:rPr>
                <w:rFonts w:ascii="Arial" w:hAnsi="Arial" w:cs="Arial"/>
                <w:b w:val="0"/>
                <w:bCs/>
                <w:sz w:val="20"/>
              </w:rPr>
              <w:t>2</w:t>
            </w:r>
          </w:p>
        </w:tc>
        <w:tc>
          <w:tcPr>
            <w:tcW w:w="8233" w:type="dxa"/>
            <w:gridSpan w:val="6"/>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v tom podle věkových kategorií</w:t>
            </w:r>
          </w:p>
        </w:tc>
      </w:tr>
      <w:tr w:rsidR="00395955" w:rsidRPr="00EA1F08" w:rsidTr="00FB23A0">
        <w:trPr>
          <w:trHeight w:val="371"/>
        </w:trPr>
        <w:tc>
          <w:tcPr>
            <w:tcW w:w="1373" w:type="dxa"/>
            <w:vMerge/>
            <w:shd w:val="clear" w:color="auto" w:fill="auto"/>
            <w:vAlign w:val="center"/>
          </w:tcPr>
          <w:p w:rsidR="00395955" w:rsidRPr="00EA1F08" w:rsidRDefault="00395955" w:rsidP="00395955">
            <w:pPr>
              <w:pStyle w:val="Zkladntext"/>
              <w:jc w:val="center"/>
              <w:rPr>
                <w:rFonts w:ascii="Arial" w:hAnsi="Arial" w:cs="Arial"/>
                <w:b w:val="0"/>
                <w:bCs/>
                <w:sz w:val="20"/>
              </w:rPr>
            </w:pPr>
          </w:p>
        </w:tc>
        <w:tc>
          <w:tcPr>
            <w:tcW w:w="1315" w:type="dxa"/>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do 20 let</w:t>
            </w:r>
          </w:p>
        </w:tc>
        <w:tc>
          <w:tcPr>
            <w:tcW w:w="1316" w:type="dxa"/>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21 – 30 let</w:t>
            </w:r>
          </w:p>
        </w:tc>
        <w:tc>
          <w:tcPr>
            <w:tcW w:w="1316" w:type="dxa"/>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31 – 40 let</w:t>
            </w:r>
          </w:p>
        </w:tc>
        <w:tc>
          <w:tcPr>
            <w:tcW w:w="1316" w:type="dxa"/>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41 – 50 let</w:t>
            </w:r>
          </w:p>
        </w:tc>
        <w:tc>
          <w:tcPr>
            <w:tcW w:w="1316" w:type="dxa"/>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51 – 60 let</w:t>
            </w:r>
          </w:p>
        </w:tc>
        <w:tc>
          <w:tcPr>
            <w:tcW w:w="1654" w:type="dxa"/>
            <w:shd w:val="clear" w:color="auto" w:fill="auto"/>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61 a více let</w:t>
            </w:r>
          </w:p>
        </w:tc>
      </w:tr>
      <w:tr w:rsidR="00395955" w:rsidRPr="00EA1F08" w:rsidTr="00FB23A0">
        <w:trPr>
          <w:trHeight w:val="445"/>
        </w:trPr>
        <w:tc>
          <w:tcPr>
            <w:tcW w:w="1373"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57</w:t>
            </w:r>
          </w:p>
        </w:tc>
        <w:tc>
          <w:tcPr>
            <w:tcW w:w="1315"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0</w:t>
            </w:r>
          </w:p>
        </w:tc>
        <w:tc>
          <w:tcPr>
            <w:tcW w:w="1316"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2</w:t>
            </w:r>
          </w:p>
        </w:tc>
        <w:tc>
          <w:tcPr>
            <w:tcW w:w="1316"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10</w:t>
            </w:r>
          </w:p>
        </w:tc>
        <w:tc>
          <w:tcPr>
            <w:tcW w:w="1316"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17</w:t>
            </w:r>
          </w:p>
        </w:tc>
        <w:tc>
          <w:tcPr>
            <w:tcW w:w="1316"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22</w:t>
            </w:r>
          </w:p>
        </w:tc>
        <w:tc>
          <w:tcPr>
            <w:tcW w:w="1654"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6</w:t>
            </w:r>
          </w:p>
        </w:tc>
      </w:tr>
    </w:tbl>
    <w:p w:rsidR="00395955" w:rsidRDefault="00395955">
      <w:pPr>
        <w:keepNext/>
        <w:spacing w:line="360" w:lineRule="auto"/>
        <w:jc w:val="both"/>
        <w:rPr>
          <w:rFonts w:ascii="Arial" w:hAnsi="Arial" w:cs="Arial"/>
          <w:b/>
          <w:sz w:val="19"/>
          <w:szCs w:val="19"/>
        </w:rPr>
      </w:pPr>
    </w:p>
    <w:p w:rsidR="00395955" w:rsidRDefault="00395955">
      <w:pPr>
        <w:keepNext/>
        <w:spacing w:line="360" w:lineRule="auto"/>
        <w:jc w:val="both"/>
        <w:rPr>
          <w:rFonts w:ascii="Arial" w:hAnsi="Arial" w:cs="Arial"/>
          <w:b/>
          <w:sz w:val="19"/>
          <w:szCs w:val="19"/>
        </w:rPr>
      </w:pPr>
    </w:p>
    <w:p w:rsidR="00395955" w:rsidRDefault="00395955" w:rsidP="00E82C36">
      <w:pPr>
        <w:keepNext/>
        <w:numPr>
          <w:ilvl w:val="3"/>
          <w:numId w:val="2"/>
        </w:numPr>
        <w:spacing w:line="360" w:lineRule="auto"/>
        <w:jc w:val="both"/>
        <w:rPr>
          <w:rFonts w:ascii="Arial" w:hAnsi="Arial" w:cs="Arial"/>
          <w:b/>
          <w:sz w:val="19"/>
          <w:szCs w:val="19"/>
        </w:rPr>
      </w:pPr>
      <w:r>
        <w:rPr>
          <w:rFonts w:ascii="Arial" w:hAnsi="Arial" w:cs="Arial"/>
          <w:b/>
          <w:sz w:val="19"/>
          <w:szCs w:val="19"/>
        </w:rPr>
        <w:t>další vzdělávání pedagogických pracovníků</w:t>
      </w:r>
    </w:p>
    <w:p w:rsidR="00395955" w:rsidRDefault="00395955">
      <w:pPr>
        <w:keepNext/>
        <w:ind w:left="708"/>
        <w:jc w:val="both"/>
        <w:rPr>
          <w:rFonts w:ascii="Arial" w:hAnsi="Arial" w:cs="Arial"/>
          <w:sz w:val="19"/>
          <w:szCs w:val="19"/>
        </w:rPr>
      </w:pPr>
      <w:r>
        <w:rPr>
          <w:rFonts w:ascii="Arial" w:hAnsi="Arial" w:cs="Arial"/>
          <w:sz w:val="19"/>
          <w:szCs w:val="19"/>
        </w:rPr>
        <w:t>Zaměstnanci školy se účastní DVPP dle nabídky institutu celoživotního vzdělávání a potřeb oborů na doporučení svých přímých nadřízených.</w:t>
      </w:r>
    </w:p>
    <w:p w:rsidR="00C52D94" w:rsidRDefault="00C52D94" w:rsidP="00C52D94">
      <w:pPr>
        <w:keepNext/>
        <w:jc w:val="both"/>
        <w:rPr>
          <w:rFonts w:ascii="Arial" w:hAnsi="Arial" w:cs="Arial"/>
          <w:sz w:val="22"/>
          <w:u w:val="single"/>
        </w:rPr>
      </w:pPr>
    </w:p>
    <w:tbl>
      <w:tblPr>
        <w:tblW w:w="94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882"/>
        <w:gridCol w:w="2552"/>
        <w:gridCol w:w="992"/>
        <w:gridCol w:w="2501"/>
      </w:tblGrid>
      <w:tr w:rsidR="00C52D94" w:rsidTr="00FB23A0">
        <w:trPr>
          <w:cantSplit/>
          <w:trHeight w:val="144"/>
          <w:tblHeader/>
        </w:trPr>
        <w:tc>
          <w:tcPr>
            <w:tcW w:w="2520" w:type="dxa"/>
            <w:shd w:val="clear" w:color="auto" w:fill="E0E0E0"/>
            <w:vAlign w:val="center"/>
          </w:tcPr>
          <w:p w:rsidR="00C52D94" w:rsidRPr="00927827" w:rsidRDefault="00C52D94" w:rsidP="00927827">
            <w:pPr>
              <w:jc w:val="both"/>
              <w:rPr>
                <w:rFonts w:ascii="Arial" w:hAnsi="Arial" w:cs="Arial"/>
              </w:rPr>
            </w:pPr>
            <w:r w:rsidRPr="00927827">
              <w:rPr>
                <w:rFonts w:ascii="Arial" w:hAnsi="Arial" w:cs="Arial"/>
              </w:rPr>
              <w:t xml:space="preserve">Školení, kurzy, semináře </w:t>
            </w:r>
          </w:p>
        </w:tc>
        <w:tc>
          <w:tcPr>
            <w:tcW w:w="88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 xml:space="preserve">počet </w:t>
            </w:r>
          </w:p>
        </w:tc>
        <w:tc>
          <w:tcPr>
            <w:tcW w:w="255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zaměření</w:t>
            </w:r>
          </w:p>
        </w:tc>
        <w:tc>
          <w:tcPr>
            <w:tcW w:w="992" w:type="dxa"/>
            <w:shd w:val="clear" w:color="auto" w:fill="E0E0E0"/>
            <w:vAlign w:val="center"/>
          </w:tcPr>
          <w:p w:rsidR="00C52D94" w:rsidRPr="00927827" w:rsidRDefault="00C52D94" w:rsidP="00C52D94">
            <w:pPr>
              <w:jc w:val="both"/>
              <w:rPr>
                <w:rFonts w:ascii="Arial" w:hAnsi="Arial" w:cs="Arial"/>
                <w:sz w:val="18"/>
                <w:szCs w:val="18"/>
              </w:rPr>
            </w:pPr>
            <w:r w:rsidRPr="00927827">
              <w:rPr>
                <w:rFonts w:ascii="Arial" w:hAnsi="Arial" w:cs="Arial"/>
                <w:sz w:val="18"/>
                <w:szCs w:val="18"/>
              </w:rPr>
              <w:t>počet účastníků</w:t>
            </w:r>
          </w:p>
        </w:tc>
        <w:tc>
          <w:tcPr>
            <w:tcW w:w="2501"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vzdělávací instituce</w:t>
            </w:r>
          </w:p>
        </w:tc>
      </w:tr>
      <w:tr w:rsidR="00C52D94" w:rsidTr="00FB23A0">
        <w:trPr>
          <w:cantSplit/>
          <w:trHeight w:val="144"/>
        </w:trPr>
        <w:tc>
          <w:tcPr>
            <w:tcW w:w="2520" w:type="dxa"/>
            <w:vMerge w:val="restart"/>
          </w:tcPr>
          <w:p w:rsidR="00C52D94" w:rsidRPr="00927827" w:rsidRDefault="00C52D94" w:rsidP="00C52D94">
            <w:pPr>
              <w:rPr>
                <w:rFonts w:ascii="Arial" w:hAnsi="Arial" w:cs="Arial"/>
              </w:rPr>
            </w:pPr>
          </w:p>
          <w:p w:rsidR="00C52D94" w:rsidRPr="00927827" w:rsidRDefault="00C52D94" w:rsidP="00C52D94">
            <w:pPr>
              <w:rPr>
                <w:rFonts w:ascii="Arial" w:hAnsi="Arial" w:cs="Arial"/>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C52D94">
            <w:pPr>
              <w:rPr>
                <w:rFonts w:ascii="Arial" w:hAnsi="Arial" w:cs="Arial"/>
              </w:rPr>
            </w:pPr>
            <w:r w:rsidRPr="00927827">
              <w:rPr>
                <w:rFonts w:ascii="Arial" w:hAnsi="Arial" w:cs="Arial"/>
              </w:rPr>
              <w:t>Novinky v individuální přípravě léčiv v lékárnách</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Čes. lékárnická komora</w:t>
            </w:r>
          </w:p>
        </w:tc>
      </w:tr>
      <w:tr w:rsidR="00C52D94" w:rsidTr="00FB23A0">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4</w:t>
            </w:r>
          </w:p>
        </w:tc>
        <w:tc>
          <w:tcPr>
            <w:tcW w:w="2552" w:type="dxa"/>
            <w:vAlign w:val="center"/>
          </w:tcPr>
          <w:p w:rsidR="00C52D94" w:rsidRPr="00927827" w:rsidRDefault="00C52D94" w:rsidP="00C52D94">
            <w:pPr>
              <w:rPr>
                <w:rFonts w:ascii="Arial" w:hAnsi="Arial" w:cs="Arial"/>
              </w:rPr>
            </w:pPr>
            <w:r w:rsidRPr="00927827">
              <w:rPr>
                <w:rFonts w:ascii="Arial" w:hAnsi="Arial" w:cs="Arial"/>
              </w:rPr>
              <w:t>Finty ve Wordu</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5</w:t>
            </w:r>
          </w:p>
        </w:tc>
        <w:tc>
          <w:tcPr>
            <w:tcW w:w="2501" w:type="dxa"/>
            <w:vAlign w:val="center"/>
          </w:tcPr>
          <w:p w:rsidR="00C52D94" w:rsidRPr="00927827" w:rsidRDefault="00C52D94" w:rsidP="00C52D94">
            <w:pPr>
              <w:rPr>
                <w:rFonts w:ascii="Arial" w:hAnsi="Arial" w:cs="Arial"/>
              </w:rPr>
            </w:pPr>
            <w:r w:rsidRPr="00927827">
              <w:rPr>
                <w:rFonts w:ascii="Arial" w:hAnsi="Arial" w:cs="Arial"/>
              </w:rPr>
              <w:t>VOŠZ a SZŠ Praha 1,</w:t>
            </w:r>
          </w:p>
          <w:p w:rsidR="00C52D94" w:rsidRPr="00927827" w:rsidRDefault="00C52D94" w:rsidP="00C52D94">
            <w:pPr>
              <w:rPr>
                <w:rFonts w:ascii="Arial" w:hAnsi="Arial" w:cs="Arial"/>
              </w:rPr>
            </w:pPr>
            <w:r w:rsidRPr="00927827">
              <w:rPr>
                <w:rFonts w:ascii="Arial" w:hAnsi="Arial" w:cs="Arial"/>
              </w:rPr>
              <w:t>Alšovo nábřeží 6</w:t>
            </w:r>
          </w:p>
        </w:tc>
      </w:tr>
      <w:tr w:rsidR="00C52D94" w:rsidTr="00FB23A0">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7</w:t>
            </w:r>
          </w:p>
        </w:tc>
        <w:tc>
          <w:tcPr>
            <w:tcW w:w="2552" w:type="dxa"/>
            <w:vAlign w:val="center"/>
          </w:tcPr>
          <w:p w:rsidR="00C52D94" w:rsidRPr="00927827" w:rsidRDefault="00C52D94" w:rsidP="00C52D94">
            <w:pPr>
              <w:rPr>
                <w:rFonts w:ascii="Arial" w:hAnsi="Arial" w:cs="Arial"/>
              </w:rPr>
            </w:pPr>
            <w:r w:rsidRPr="00927827">
              <w:rPr>
                <w:rFonts w:ascii="Arial" w:hAnsi="Arial" w:cs="Arial"/>
              </w:rPr>
              <w:t>ChemSketch</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9</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Ing. Radka Břízová</w:t>
            </w:r>
          </w:p>
        </w:tc>
      </w:tr>
      <w:tr w:rsidR="00C52D94" w:rsidTr="00FB23A0">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C52D94">
            <w:pPr>
              <w:rPr>
                <w:rFonts w:ascii="Arial" w:hAnsi="Arial" w:cs="Arial"/>
              </w:rPr>
            </w:pPr>
            <w:r w:rsidRPr="00927827">
              <w:rPr>
                <w:rFonts w:ascii="Arial" w:hAnsi="Arial" w:cs="Arial"/>
              </w:rPr>
              <w:t>Farmaceutická analýza ve výrobě a vývoji léčiv</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927827">
            <w:pPr>
              <w:rPr>
                <w:rFonts w:ascii="Arial" w:hAnsi="Arial" w:cs="Arial"/>
              </w:rPr>
            </w:pPr>
            <w:r w:rsidRPr="00927827">
              <w:rPr>
                <w:rFonts w:ascii="Arial" w:hAnsi="Arial" w:cs="Arial"/>
              </w:rPr>
              <w:t>Institut postgraduálního vzdělávání</w:t>
            </w:r>
            <w:r w:rsidR="00927827">
              <w:rPr>
                <w:rFonts w:ascii="Arial" w:hAnsi="Arial" w:cs="Arial"/>
              </w:rPr>
              <w:t xml:space="preserve"> </w:t>
            </w:r>
            <w:r w:rsidRPr="00927827">
              <w:rPr>
                <w:rFonts w:ascii="Arial" w:hAnsi="Arial" w:cs="Arial"/>
              </w:rPr>
              <w:t xml:space="preserve">ve </w:t>
            </w:r>
            <w:r w:rsidR="00927827">
              <w:rPr>
                <w:rFonts w:ascii="Arial" w:hAnsi="Arial" w:cs="Arial"/>
              </w:rPr>
              <w:t>z</w:t>
            </w:r>
            <w:r w:rsidRPr="00927827">
              <w:rPr>
                <w:rFonts w:ascii="Arial" w:hAnsi="Arial" w:cs="Arial"/>
              </w:rPr>
              <w:t>dravotnictví</w:t>
            </w:r>
          </w:p>
        </w:tc>
      </w:tr>
      <w:tr w:rsidR="00C52D94" w:rsidTr="00FB23A0">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C52D94">
            <w:pPr>
              <w:rPr>
                <w:rFonts w:ascii="Arial" w:hAnsi="Arial" w:cs="Arial"/>
              </w:rPr>
            </w:pPr>
            <w:r w:rsidRPr="00927827">
              <w:rPr>
                <w:rFonts w:ascii="Arial" w:hAnsi="Arial" w:cs="Arial"/>
              </w:rPr>
              <w:t>Instruktor SNB</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Sportovní klub pohyb. aktivit Ústí nad Labem</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Jazykové vzdělávání učitelů – projekt Jaro</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3</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Masarykův ústav vyšš. studií ČVUT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Právní odpovědnost při výuce TV</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927827" w:rsidP="00C52D94">
            <w:pPr>
              <w:jc w:val="both"/>
              <w:rPr>
                <w:rFonts w:ascii="Arial" w:hAnsi="Arial" w:cs="Arial"/>
              </w:rPr>
            </w:pPr>
            <w:r w:rsidRPr="00927827">
              <w:rPr>
                <w:rFonts w:ascii="Arial" w:hAnsi="Arial" w:cs="Arial"/>
              </w:rPr>
              <w:t>IIV  ve školství</w:t>
            </w:r>
          </w:p>
        </w:tc>
      </w:tr>
      <w:tr w:rsidR="00C52D94" w:rsidTr="00FB23A0">
        <w:trPr>
          <w:cantSplit/>
          <w:trHeight w:val="467"/>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Hodnotitel písemné práce         e-learingová část</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 NIDV</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Zadavatel pís. práce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Zadavatel pro žáky s PUP MZ</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Hodnotitel písemné práce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Školení – školní maturitní komisař</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Proč je důležitá správná anglická výslovnost ?</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DESCARTES, v.o.s.</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Seminář k písemné práci z anglického jazyka</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Víkendové ladění centrálních hodnotitelů písemné práce MZ – anglický jazyk</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CERMAT</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52" w:type="dxa"/>
            <w:vAlign w:val="center"/>
          </w:tcPr>
          <w:p w:rsidR="00C52D94" w:rsidRPr="00927827" w:rsidRDefault="00C52D94" w:rsidP="00927827">
            <w:pPr>
              <w:rPr>
                <w:rFonts w:ascii="Arial" w:hAnsi="Arial" w:cs="Arial"/>
              </w:rPr>
            </w:pPr>
            <w:r w:rsidRPr="00927827">
              <w:rPr>
                <w:rFonts w:ascii="Arial" w:hAnsi="Arial" w:cs="Arial"/>
              </w:rPr>
              <w:t>Testování a hodnocení:</w:t>
            </w:r>
          </w:p>
          <w:p w:rsidR="00C52D94" w:rsidRPr="00927827" w:rsidRDefault="00C52D94" w:rsidP="00927827">
            <w:pPr>
              <w:rPr>
                <w:rFonts w:ascii="Arial" w:hAnsi="Arial" w:cs="Arial"/>
              </w:rPr>
            </w:pPr>
            <w:r w:rsidRPr="00927827">
              <w:rPr>
                <w:rFonts w:ascii="Arial" w:hAnsi="Arial" w:cs="Arial"/>
              </w:rPr>
              <w:t>přínosy a rizika</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9</w:t>
            </w:r>
          </w:p>
        </w:tc>
        <w:tc>
          <w:tcPr>
            <w:tcW w:w="2501" w:type="dxa"/>
            <w:vAlign w:val="center"/>
          </w:tcPr>
          <w:p w:rsidR="00C52D94" w:rsidRPr="00927827" w:rsidRDefault="00C52D94" w:rsidP="00C52D94">
            <w:pPr>
              <w:rPr>
                <w:rFonts w:ascii="Arial" w:hAnsi="Arial" w:cs="Arial"/>
              </w:rPr>
            </w:pPr>
            <w:r w:rsidRPr="00927827">
              <w:rPr>
                <w:rFonts w:ascii="Arial" w:hAnsi="Arial" w:cs="Arial"/>
              </w:rPr>
              <w:t>Asociace metodiků</w:t>
            </w:r>
          </w:p>
          <w:p w:rsidR="00C52D94" w:rsidRPr="00927827" w:rsidRDefault="00C52D94" w:rsidP="00C52D94">
            <w:pPr>
              <w:rPr>
                <w:rFonts w:ascii="Arial" w:hAnsi="Arial" w:cs="Arial"/>
              </w:rPr>
            </w:pPr>
            <w:r w:rsidRPr="00927827">
              <w:rPr>
                <w:rFonts w:ascii="Arial" w:hAnsi="Arial" w:cs="Arial"/>
              </w:rPr>
              <w:t>Martina Hulešová</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ECVET – představení projektu</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Národní agentura pro evropské vzdělávací programy</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7. vzdělávací kongres oční optika optometrie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 xml:space="preserve"> SČOO</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52" w:type="dxa"/>
            <w:vAlign w:val="center"/>
          </w:tcPr>
          <w:p w:rsidR="00C52D94" w:rsidRPr="00927827" w:rsidRDefault="00C52D94" w:rsidP="00927827">
            <w:pPr>
              <w:rPr>
                <w:rFonts w:ascii="Arial" w:hAnsi="Arial" w:cs="Arial"/>
              </w:rPr>
            </w:pPr>
            <w:r w:rsidRPr="00927827">
              <w:rPr>
                <w:rFonts w:ascii="Arial" w:hAnsi="Arial" w:cs="Arial"/>
              </w:rPr>
              <w:t>Opta 2013 mezinárodní veletrh – odborné přednášky pro oční optiky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4</w:t>
            </w:r>
          </w:p>
        </w:tc>
        <w:tc>
          <w:tcPr>
            <w:tcW w:w="2501" w:type="dxa"/>
            <w:vAlign w:val="center"/>
          </w:tcPr>
          <w:p w:rsidR="00C52D94" w:rsidRPr="00927827" w:rsidRDefault="00C52D94" w:rsidP="00C52D94">
            <w:pPr>
              <w:rPr>
                <w:rFonts w:ascii="Arial" w:hAnsi="Arial" w:cs="Arial"/>
              </w:rPr>
            </w:pPr>
            <w:r w:rsidRPr="00927827">
              <w:rPr>
                <w:rFonts w:ascii="Arial" w:hAnsi="Arial" w:cs="Arial"/>
              </w:rPr>
              <w:t>SČOO, Brno</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Skrytá diverzita bakterií</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rPr>
                <w:rFonts w:ascii="Arial" w:hAnsi="Arial" w:cs="Arial"/>
              </w:rPr>
            </w:pPr>
            <w:r w:rsidRPr="00927827">
              <w:rPr>
                <w:rFonts w:ascii="Arial" w:hAnsi="Arial" w:cs="Arial"/>
              </w:rPr>
              <w:t xml:space="preserve">PřF UK Praha </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Mikroskopické biologické příběhy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PřF UK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Studentlab</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 xml:space="preserve">VOŠZ a SŠZ </w:t>
            </w:r>
          </w:p>
          <w:p w:rsidR="00C52D94" w:rsidRPr="00927827" w:rsidRDefault="00C52D94" w:rsidP="00C52D94">
            <w:pPr>
              <w:jc w:val="both"/>
              <w:rPr>
                <w:rFonts w:ascii="Arial" w:hAnsi="Arial" w:cs="Arial"/>
              </w:rPr>
            </w:pPr>
            <w:r w:rsidRPr="00927827">
              <w:rPr>
                <w:rFonts w:ascii="Arial" w:hAnsi="Arial" w:cs="Arial"/>
              </w:rPr>
              <w:t>Ústí nad Labem</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Buňka jako hodinový stroj</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PřF UK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3</w:t>
            </w:r>
          </w:p>
        </w:tc>
        <w:tc>
          <w:tcPr>
            <w:tcW w:w="2552" w:type="dxa"/>
            <w:vAlign w:val="center"/>
          </w:tcPr>
          <w:p w:rsidR="00C52D94" w:rsidRPr="00927827" w:rsidRDefault="00C52D94" w:rsidP="00927827">
            <w:pPr>
              <w:rPr>
                <w:rFonts w:ascii="Arial" w:hAnsi="Arial" w:cs="Arial"/>
              </w:rPr>
            </w:pPr>
            <w:r w:rsidRPr="00927827">
              <w:rPr>
                <w:rFonts w:ascii="Arial" w:hAnsi="Arial" w:cs="Arial"/>
              </w:rPr>
              <w:t>Laboratorní rozhledy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 xml:space="preserve">VOŠZ a SŠZ </w:t>
            </w:r>
          </w:p>
          <w:p w:rsidR="00C52D94" w:rsidRPr="00927827" w:rsidRDefault="00C52D94" w:rsidP="00C52D94">
            <w:pPr>
              <w:jc w:val="both"/>
              <w:rPr>
                <w:rFonts w:ascii="Arial" w:hAnsi="Arial" w:cs="Arial"/>
              </w:rPr>
            </w:pPr>
            <w:r w:rsidRPr="00927827">
              <w:rPr>
                <w:rFonts w:ascii="Arial" w:hAnsi="Arial" w:cs="Arial"/>
              </w:rPr>
              <w:t>Ústí nad Labem</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Mezinárodní konference                  o inovačním vzdělávání v chemii ICIL</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VŠCHT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52" w:type="dxa"/>
            <w:vAlign w:val="center"/>
          </w:tcPr>
          <w:p w:rsidR="00C52D94" w:rsidRPr="00927827" w:rsidRDefault="00C52D94" w:rsidP="00927827">
            <w:pPr>
              <w:rPr>
                <w:rFonts w:ascii="Arial" w:hAnsi="Arial" w:cs="Arial"/>
              </w:rPr>
            </w:pPr>
            <w:r w:rsidRPr="00927827">
              <w:rPr>
                <w:rFonts w:ascii="Arial" w:hAnsi="Arial" w:cs="Arial"/>
              </w:rPr>
              <w:t>Seminář s workshopem pro učitele SŠ</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VŠCHT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Precizní lití</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9</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INTERDENT-DENTAL</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Celozirkonové náhrady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7</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ZIRKONZAHN</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Kov. keramika</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3</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VITA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Aktuální dovednost učitele praktického vyučování</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NIDV</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Školení MAD/MAM</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3</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Dentas</w:t>
            </w:r>
          </w:p>
        </w:tc>
      </w:tr>
      <w:tr w:rsidR="00C52D94" w:rsidTr="00FB23A0">
        <w:trPr>
          <w:cantSplit/>
          <w:trHeight w:val="222"/>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Seminář implantologie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Lasak</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Pragodent - znalost morfologie zubů ve prospěch funkce a estetiky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DßCT Dentas</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Bakalářské studium učitel PV 1. roč.</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PedF UK</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E- learningové prostředí Moodle a jeho využití při studiu cizích jazyků</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Descartes</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Mezinárodní modely                        a koncepty péče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Medical  Services, Mladá fronta a.s.</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ind w:hanging="33"/>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Tělo a stres - bodyterapie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CKP Dobřichovice</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Bioenergetika</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CKP Dobřichovice</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Hlas a dech Fy Song</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color w:val="555555"/>
              </w:rPr>
              <w:t>Studio Feng-yűn Song</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ERASMUS – výběr barev</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VITA-Hagen</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Pragodent, soutěž                Dent-Cup, vyhl. soutěže škola roku</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Komora ZT ČR</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Zahraniční návštěva</w:t>
            </w:r>
          </w:p>
          <w:p w:rsidR="00C52D94" w:rsidRPr="00927827" w:rsidRDefault="00C52D94" w:rsidP="00927827">
            <w:pPr>
              <w:rPr>
                <w:rFonts w:ascii="Arial" w:hAnsi="Arial" w:cs="Arial"/>
              </w:rPr>
            </w:pPr>
            <w:r w:rsidRPr="00927827">
              <w:rPr>
                <w:rFonts w:ascii="Arial" w:hAnsi="Arial" w:cs="Arial"/>
              </w:rPr>
              <w:t>- prezentace výuky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8</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ČŠI Mezinárodní inspekce</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Odborná praxe zahr. studentů</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Lenonardo da Vinci</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Odborná pedagog. praxe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Ped.UK v Praze</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CAD-CAM v keramice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Ivoclar Leichenstein</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Kvantita nebo kvalita</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Langhans</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Pražské dentální dny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Česká stomatologická komora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Bělící techniky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Dentamed</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Problematika fluoru</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GABA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Vinohradské dentální dny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3.LF UK</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Bezpečnost práce v ordinaci stomatologie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Česká stomatologická komora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Exkurze –památník v Osvětimi a Březince</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2 denní exkurze Polsko</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Školení firmy Eschenbach – brýlové obruby, brýl. produkty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3</w:t>
            </w:r>
          </w:p>
        </w:tc>
        <w:tc>
          <w:tcPr>
            <w:tcW w:w="2501" w:type="dxa"/>
            <w:vAlign w:val="center"/>
          </w:tcPr>
          <w:p w:rsidR="00C52D94" w:rsidRPr="00927827" w:rsidRDefault="00C52D94" w:rsidP="00927827">
            <w:pPr>
              <w:rPr>
                <w:rFonts w:ascii="Arial" w:hAnsi="Arial" w:cs="Arial"/>
              </w:rPr>
            </w:pPr>
            <w:r w:rsidRPr="00927827">
              <w:rPr>
                <w:rFonts w:ascii="Arial" w:hAnsi="Arial" w:cs="Arial"/>
              </w:rPr>
              <w:t>Eschenbach, RN, Norimberk</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Péče o slabozraké</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Tyfloservis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Workshop-školení Jak učit?</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2</w:t>
            </w:r>
          </w:p>
        </w:tc>
        <w:tc>
          <w:tcPr>
            <w:tcW w:w="2501" w:type="dxa"/>
            <w:vAlign w:val="center"/>
          </w:tcPr>
          <w:p w:rsidR="00C52D94" w:rsidRPr="00927827" w:rsidRDefault="00C52D94" w:rsidP="00C52D94">
            <w:pPr>
              <w:rPr>
                <w:rFonts w:ascii="Arial" w:hAnsi="Arial" w:cs="Arial"/>
              </w:rPr>
            </w:pPr>
            <w:r w:rsidRPr="00927827">
              <w:rPr>
                <w:rFonts w:ascii="Arial" w:hAnsi="Arial" w:cs="Arial"/>
              </w:rPr>
              <w:t>VOŠZ a SZŠ Praha 1,</w:t>
            </w:r>
          </w:p>
          <w:p w:rsidR="00C52D94" w:rsidRPr="00927827" w:rsidRDefault="00C52D94" w:rsidP="00C52D94">
            <w:pPr>
              <w:rPr>
                <w:rFonts w:ascii="Arial" w:hAnsi="Arial" w:cs="Arial"/>
              </w:rPr>
            </w:pPr>
            <w:r w:rsidRPr="00927827">
              <w:rPr>
                <w:rFonts w:ascii="Arial" w:hAnsi="Arial" w:cs="Arial"/>
              </w:rPr>
              <w:t>Alšovo nábřeží 6</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Centrovací systém a vrtání na automatu Briot Alta</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5</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Omega Optix, s.r.o</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Přírodovědecký inspiromat</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MFF UK</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Učitelství pro střední školy</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rPr>
                <w:rFonts w:ascii="Arial" w:hAnsi="Arial" w:cs="Arial"/>
              </w:rPr>
            </w:pPr>
            <w:r w:rsidRPr="00927827">
              <w:rPr>
                <w:rFonts w:ascii="Arial" w:hAnsi="Arial" w:cs="Arial"/>
              </w:rPr>
              <w:t>FF UK, katedra psychologie</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52" w:type="dxa"/>
            <w:vAlign w:val="center"/>
          </w:tcPr>
          <w:p w:rsidR="00C52D94" w:rsidRPr="00927827" w:rsidRDefault="00C52D94" w:rsidP="00927827">
            <w:pPr>
              <w:rPr>
                <w:rFonts w:ascii="Arial" w:hAnsi="Arial" w:cs="Arial"/>
              </w:rPr>
            </w:pPr>
            <w:r w:rsidRPr="00927827">
              <w:rPr>
                <w:rFonts w:ascii="Arial" w:hAnsi="Arial" w:cs="Arial"/>
              </w:rPr>
              <w:t xml:space="preserve">Projekt OP VK „Psychologie jinak“  </w:t>
            </w:r>
          </w:p>
        </w:tc>
        <w:tc>
          <w:tcPr>
            <w:tcW w:w="992" w:type="dxa"/>
            <w:vAlign w:val="center"/>
          </w:tcPr>
          <w:p w:rsidR="00C52D94" w:rsidRPr="00927827" w:rsidRDefault="00C52D94" w:rsidP="00C52D94">
            <w:pPr>
              <w:jc w:val="center"/>
              <w:rPr>
                <w:rFonts w:ascii="Arial" w:hAnsi="Arial" w:cs="Arial"/>
              </w:rPr>
            </w:pPr>
            <w:r w:rsidRPr="00927827">
              <w:rPr>
                <w:rFonts w:ascii="Arial" w:hAnsi="Arial" w:cs="Arial"/>
              </w:rPr>
              <w:t>1</w:t>
            </w:r>
          </w:p>
        </w:tc>
        <w:tc>
          <w:tcPr>
            <w:tcW w:w="2501" w:type="dxa"/>
            <w:vAlign w:val="center"/>
          </w:tcPr>
          <w:p w:rsidR="00C52D94" w:rsidRPr="00927827" w:rsidRDefault="00C52D94" w:rsidP="00C52D94">
            <w:pPr>
              <w:jc w:val="both"/>
              <w:rPr>
                <w:rFonts w:ascii="Arial" w:hAnsi="Arial" w:cs="Arial"/>
              </w:rPr>
            </w:pPr>
            <w:r w:rsidRPr="00927827">
              <w:rPr>
                <w:rFonts w:ascii="Arial" w:hAnsi="Arial" w:cs="Arial"/>
              </w:rPr>
              <w:t>Erudis, o.p.s., FF UK, katedra psychologie, FSS MU, katedra psychologie</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FB23A0">
            <w:pPr>
              <w:rPr>
                <w:rFonts w:ascii="Arial" w:hAnsi="Arial" w:cs="Arial"/>
              </w:rPr>
            </w:pPr>
            <w:r w:rsidRPr="00927827">
              <w:rPr>
                <w:rFonts w:ascii="Arial" w:hAnsi="Arial" w:cs="Arial"/>
              </w:rPr>
              <w:t>Vedení a hodnocení absolventské práce</w:t>
            </w:r>
          </w:p>
          <w:p w:rsidR="00FB23A0" w:rsidRPr="00927827" w:rsidRDefault="00FB23A0" w:rsidP="00FB23A0">
            <w:pPr>
              <w:rPr>
                <w:rFonts w:ascii="Arial" w:hAnsi="Arial" w:cs="Arial"/>
              </w:rPr>
            </w:pPr>
            <w:r w:rsidRPr="00927827">
              <w:rPr>
                <w:rFonts w:ascii="Arial" w:hAnsi="Arial" w:cs="Arial"/>
              </w:rPr>
              <w:t>Akreditovaný vzdělávací program u MŠMT 28578/2011-25-755</w:t>
            </w:r>
          </w:p>
        </w:tc>
        <w:tc>
          <w:tcPr>
            <w:tcW w:w="992" w:type="dxa"/>
            <w:vAlign w:val="center"/>
          </w:tcPr>
          <w:p w:rsidR="00FB23A0" w:rsidRPr="00927827" w:rsidRDefault="00FB23A0" w:rsidP="00FB23A0">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FB23A0">
            <w:pPr>
              <w:rPr>
                <w:rFonts w:ascii="Arial" w:hAnsi="Arial" w:cs="Arial"/>
              </w:rPr>
            </w:pPr>
            <w:r w:rsidRPr="00927827">
              <w:rPr>
                <w:rFonts w:ascii="Arial" w:hAnsi="Arial" w:cs="Arial"/>
              </w:rPr>
              <w:t>VOŠ sociálně právní</w:t>
            </w:r>
          </w:p>
          <w:p w:rsidR="00FB23A0" w:rsidRPr="00927827" w:rsidRDefault="00FB23A0" w:rsidP="00FB23A0">
            <w:pPr>
              <w:rPr>
                <w:rFonts w:ascii="Arial" w:hAnsi="Arial" w:cs="Arial"/>
              </w:rPr>
            </w:pPr>
            <w:r w:rsidRPr="00927827">
              <w:rPr>
                <w:rFonts w:ascii="Arial" w:hAnsi="Arial" w:cs="Arial"/>
              </w:rPr>
              <w:t xml:space="preserve">Jasmínová 3166/37a, </w:t>
            </w:r>
            <w:r>
              <w:rPr>
                <w:rFonts w:ascii="Arial" w:hAnsi="Arial" w:cs="Arial"/>
              </w:rPr>
              <w:t xml:space="preserve">          </w:t>
            </w:r>
            <w:r w:rsidRPr="00927827">
              <w:rPr>
                <w:rFonts w:ascii="Arial" w:hAnsi="Arial" w:cs="Arial"/>
              </w:rPr>
              <w:t>106 00 Praha 10</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ind w:left="-1734" w:firstLine="1734"/>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 xml:space="preserve">Metodik a koordinátor ICT </w:t>
            </w:r>
          </w:p>
          <w:p w:rsidR="00FB23A0" w:rsidRPr="00927827" w:rsidRDefault="00FB23A0" w:rsidP="00927827">
            <w:pPr>
              <w:rPr>
                <w:rFonts w:ascii="Arial" w:hAnsi="Arial" w:cs="Arial"/>
              </w:rPr>
            </w:pPr>
            <w:r w:rsidRPr="00927827">
              <w:rPr>
                <w:rFonts w:ascii="Arial" w:hAnsi="Arial" w:cs="Arial"/>
              </w:rPr>
              <w:t>Vzdělávací akce má akreditaci MŠMT MSMT-49353/2012-201-1002</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rPr>
                <w:rFonts w:ascii="Arial" w:hAnsi="Arial" w:cs="Arial"/>
              </w:rPr>
            </w:pPr>
            <w:r w:rsidRPr="00927827">
              <w:rPr>
                <w:rFonts w:ascii="Arial" w:hAnsi="Arial" w:cs="Arial"/>
              </w:rPr>
              <w:t>Radek Maca</w:t>
            </w:r>
          </w:p>
          <w:p w:rsidR="00FB23A0" w:rsidRPr="00927827" w:rsidRDefault="00FB23A0" w:rsidP="00C52D94">
            <w:pPr>
              <w:rPr>
                <w:rFonts w:ascii="Arial" w:hAnsi="Arial" w:cs="Arial"/>
              </w:rPr>
            </w:pPr>
            <w:r w:rsidRPr="00927827">
              <w:rPr>
                <w:rFonts w:ascii="Arial" w:hAnsi="Arial" w:cs="Arial"/>
              </w:rPr>
              <w:t>Makovského 436, 592 31 Nové Město na Moravě</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Spisová služba</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Archiv hl. města Prahy</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Dramatická výchova na výuce AJ</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Descartes</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Etika a komunikace v medicíně, euthanasie pro a proti</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ČLK</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52" w:type="dxa"/>
            <w:vAlign w:val="center"/>
          </w:tcPr>
          <w:p w:rsidR="00FB23A0" w:rsidRPr="00927827" w:rsidRDefault="00FB23A0" w:rsidP="00927827">
            <w:pPr>
              <w:rPr>
                <w:rFonts w:ascii="Arial" w:hAnsi="Arial" w:cs="Arial"/>
              </w:rPr>
            </w:pPr>
            <w:r w:rsidRPr="00927827">
              <w:rPr>
                <w:rFonts w:ascii="Arial" w:hAnsi="Arial" w:cs="Arial"/>
              </w:rPr>
              <w:t>Infekční kurz I.a II.</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ČLK</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Sociální zabezpečení</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ČLK</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První pomoc netradičně</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PřF UK Praha</w:t>
            </w:r>
          </w:p>
        </w:tc>
      </w:tr>
      <w:tr w:rsidR="00FB23A0" w:rsidTr="00FB23A0">
        <w:trPr>
          <w:cantSplit/>
          <w:trHeight w:val="178"/>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52" w:type="dxa"/>
            <w:vAlign w:val="center"/>
          </w:tcPr>
          <w:p w:rsidR="00FB23A0" w:rsidRPr="00927827" w:rsidRDefault="00FB23A0" w:rsidP="00927827">
            <w:pPr>
              <w:rPr>
                <w:rFonts w:ascii="Arial" w:hAnsi="Arial" w:cs="Arial"/>
              </w:rPr>
            </w:pPr>
            <w:r w:rsidRPr="00927827">
              <w:rPr>
                <w:rFonts w:ascii="Arial" w:hAnsi="Arial" w:cs="Arial"/>
              </w:rPr>
              <w:t>První pomoc-zdravotník zotavovacích akcí</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ČČK Praha 1</w:t>
            </w:r>
          </w:p>
        </w:tc>
      </w:tr>
      <w:tr w:rsidR="00FB23A0" w:rsidTr="00FB23A0">
        <w:trPr>
          <w:cantSplit/>
          <w:trHeight w:val="506"/>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Jak vyučovat o holokaustu</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Památník Terezín                 (akred. MŠMT)</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 xml:space="preserve">1 </w:t>
            </w:r>
          </w:p>
        </w:tc>
        <w:tc>
          <w:tcPr>
            <w:tcW w:w="2552" w:type="dxa"/>
            <w:vAlign w:val="center"/>
          </w:tcPr>
          <w:p w:rsidR="00FB23A0" w:rsidRPr="00927827" w:rsidRDefault="00FB23A0" w:rsidP="00927827">
            <w:pPr>
              <w:rPr>
                <w:rFonts w:ascii="Arial" w:hAnsi="Arial" w:cs="Arial"/>
              </w:rPr>
            </w:pPr>
            <w:r w:rsidRPr="00927827">
              <w:rPr>
                <w:rFonts w:ascii="Arial" w:hAnsi="Arial" w:cs="Arial"/>
              </w:rPr>
              <w:t>BOZP a právní problematika MŠ,ZŠ,SŠ</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NIDV</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Kontaktní čočky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3</w:t>
            </w:r>
          </w:p>
        </w:tc>
        <w:tc>
          <w:tcPr>
            <w:tcW w:w="2501" w:type="dxa"/>
            <w:vAlign w:val="center"/>
          </w:tcPr>
          <w:p w:rsidR="00FB23A0" w:rsidRPr="00927827" w:rsidRDefault="00FB23A0" w:rsidP="00C52D94">
            <w:pPr>
              <w:rPr>
                <w:rFonts w:ascii="Arial" w:hAnsi="Arial" w:cs="Arial"/>
              </w:rPr>
            </w:pPr>
            <w:r w:rsidRPr="00927827">
              <w:rPr>
                <w:rFonts w:ascii="Arial" w:hAnsi="Arial" w:cs="Arial"/>
              </w:rPr>
              <w:t>The Vision Care institut Praha</w:t>
            </w:r>
          </w:p>
        </w:tc>
      </w:tr>
      <w:tr w:rsidR="00FB23A0" w:rsidTr="00FB23A0">
        <w:trPr>
          <w:cantSplit/>
          <w:trHeight w:val="286"/>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Kontaktní čočky v praxi</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rPr>
                <w:rFonts w:ascii="Arial" w:hAnsi="Arial" w:cs="Arial"/>
              </w:rPr>
            </w:pPr>
            <w:r w:rsidRPr="00927827">
              <w:rPr>
                <w:rFonts w:ascii="Arial" w:hAnsi="Arial" w:cs="Arial"/>
              </w:rPr>
              <w:t>The Vision Care institut Praha</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Refrakce oka</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The Vision Care institut Praha</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E-learning kurz</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registrace@richard-optik.cz</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12. ročník „Týdne vědy a techniky“ a Dnů otevř. dvěří</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rPr>
                <w:rFonts w:ascii="Arial" w:hAnsi="Arial" w:cs="Arial"/>
              </w:rPr>
            </w:pPr>
            <w:r w:rsidRPr="00927827">
              <w:rPr>
                <w:rFonts w:ascii="Arial" w:hAnsi="Arial" w:cs="Arial"/>
              </w:rPr>
              <w:t>AV ČR, v.v.i.</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Evropský týden mozku</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AV ČR, v.v.i.</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Korekční pomůcky pro zrakově postižené</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Firma Sagitta Ltd.s.r.o.</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Prezentace a ukázky dřevěných brýlí</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Firma Funforsun</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Prezentace a exkurze ve firmě Omega</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Omega Optix s.r.o.</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Stáž v optické škole v Hallu</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rPr>
                <w:rFonts w:ascii="Arial" w:hAnsi="Arial" w:cs="Arial"/>
              </w:rPr>
            </w:pPr>
            <w:r w:rsidRPr="00927827">
              <w:rPr>
                <w:rFonts w:ascii="Arial" w:hAnsi="Arial" w:cs="Arial"/>
              </w:rPr>
              <w:t>Rakousko – v rámci projektu Erasmus</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Anglická literatura</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Descartes</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Současná anglicky psaná literatura</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Descartes</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We mean business</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NAEP při DZS MŠMT</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Inspirace ve vědě a technice</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NAEP při DZS MŠMT, Leonardo da Vinci</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Monitorovací seminář Erasmus</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NAEP při DZS MŠMT</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Menschen – das neue Grundtufenlehrwerk</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Nakl. HUEBERT</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Informační seminář pro koordinátory Erasmus</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NAEP při DZS MŠMT</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Seminář pro úspěšné předkladatele projektů Leonardo da Vinci</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NAEP při DZS MŠMT</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Mozek a jeho člověk</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UK Praha</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Zvládneme epidemii autismu a alzheimerovy choroby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Městská knihovna Praha</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Poruchy příjmu potravy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Městská knihovna Praha</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Online vzdělávání pro školy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Workline.cz</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Google Apps pro školy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Workline.cz</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Služby Google ve škole</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IDV</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Angličtina pro pedag. pracovníky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SŠ s právem jazykové zkoušky HMP</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Váha známky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VOŠZ a SZŠ Praha 1,</w:t>
            </w:r>
          </w:p>
          <w:p w:rsidR="00FB23A0" w:rsidRPr="00927827" w:rsidRDefault="00FB23A0" w:rsidP="00C52D94">
            <w:pPr>
              <w:jc w:val="both"/>
              <w:rPr>
                <w:rFonts w:ascii="Arial" w:hAnsi="Arial" w:cs="Arial"/>
              </w:rPr>
            </w:pPr>
            <w:r w:rsidRPr="00927827">
              <w:rPr>
                <w:rFonts w:ascii="Arial" w:hAnsi="Arial" w:cs="Arial"/>
              </w:rPr>
              <w:t>Alšovo nábřeží 6</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Pokroky v biologii – Voda pro život</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PřF UK</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Kurz pro výrobu pálenic</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VŠCHT, Praha 6</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Praktické pálení destilátu</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Třebíz</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Workshop – Chemie není nuda</w:t>
            </w:r>
          </w:p>
          <w:p w:rsidR="00FB23A0" w:rsidRPr="00927827" w:rsidRDefault="00FB23A0" w:rsidP="00927827">
            <w:pPr>
              <w:rPr>
                <w:rFonts w:ascii="Arial" w:hAnsi="Arial" w:cs="Arial"/>
              </w:rPr>
            </w:pPr>
            <w:r w:rsidRPr="00927827">
              <w:rPr>
                <w:rFonts w:ascii="Arial" w:hAnsi="Arial" w:cs="Arial"/>
              </w:rPr>
              <w:t xml:space="preserve"> I. elektrochemie,</w:t>
            </w:r>
          </w:p>
          <w:p w:rsidR="00FB23A0" w:rsidRPr="00927827" w:rsidRDefault="00FB23A0" w:rsidP="00927827">
            <w:pPr>
              <w:rPr>
                <w:rFonts w:ascii="Arial" w:hAnsi="Arial" w:cs="Arial"/>
              </w:rPr>
            </w:pPr>
            <w:r w:rsidRPr="00927827">
              <w:rPr>
                <w:rFonts w:ascii="Arial" w:hAnsi="Arial" w:cs="Arial"/>
              </w:rPr>
              <w:t xml:space="preserve"> II. molekulární modely,</w:t>
            </w:r>
          </w:p>
          <w:p w:rsidR="00FB23A0" w:rsidRPr="00927827" w:rsidRDefault="00FB23A0" w:rsidP="00927827">
            <w:pPr>
              <w:rPr>
                <w:rFonts w:ascii="Arial" w:hAnsi="Arial" w:cs="Arial"/>
              </w:rPr>
            </w:pPr>
            <w:r w:rsidRPr="00927827">
              <w:rPr>
                <w:rFonts w:ascii="Arial" w:hAnsi="Arial" w:cs="Arial"/>
              </w:rPr>
              <w:t>III.eletronika</w:t>
            </w:r>
          </w:p>
          <w:p w:rsidR="00FB23A0" w:rsidRPr="00927827" w:rsidRDefault="00FB23A0" w:rsidP="00927827">
            <w:pPr>
              <w:rPr>
                <w:rFonts w:ascii="Arial" w:hAnsi="Arial" w:cs="Arial"/>
              </w:rPr>
            </w:pPr>
            <w:r w:rsidRPr="00927827">
              <w:rPr>
                <w:rFonts w:ascii="Arial" w:hAnsi="Arial" w:cs="Arial"/>
              </w:rPr>
              <w:t>IV. chemie</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ÚFCH JH, Praha 8</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Creative Methodology and Language Skills 1&amp;2</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Oxford House College, London</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New Ways to Teaching and Learning</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 xml:space="preserve">ATECR Conference, </w:t>
            </w:r>
          </w:p>
          <w:p w:rsidR="00FB23A0" w:rsidRPr="00927827" w:rsidRDefault="00FB23A0" w:rsidP="00C52D94">
            <w:pPr>
              <w:jc w:val="both"/>
              <w:rPr>
                <w:rFonts w:ascii="Arial" w:hAnsi="Arial" w:cs="Arial"/>
              </w:rPr>
            </w:pPr>
            <w:r w:rsidRPr="00927827">
              <w:rPr>
                <w:rFonts w:ascii="Arial" w:hAnsi="Arial" w:cs="Arial"/>
              </w:rPr>
              <w:t>Hradec králové</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Teaching English: Se</w:t>
            </w:r>
            <w:r>
              <w:rPr>
                <w:rFonts w:ascii="Arial" w:hAnsi="Arial" w:cs="Arial"/>
              </w:rPr>
              <w:t>c</w:t>
            </w:r>
            <w:r w:rsidRPr="00927827">
              <w:rPr>
                <w:rFonts w:ascii="Arial" w:hAnsi="Arial" w:cs="Arial"/>
              </w:rPr>
              <w:t>ondary Schools - I.</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OUP</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Finanční gramotnost</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rPr>
                <w:rFonts w:ascii="Arial" w:hAnsi="Arial" w:cs="Arial"/>
              </w:rPr>
            </w:pPr>
            <w:r w:rsidRPr="00927827">
              <w:rPr>
                <w:rFonts w:ascii="Arial" w:hAnsi="Arial" w:cs="Arial"/>
              </w:rPr>
              <w:t>NIDV</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Vybrané problémy z aplikace právních předpisů ve školství</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2</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AVDO</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Bakaláři – pro vedoucí pracovníky</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Služba škole MB</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p>
        </w:tc>
        <w:tc>
          <w:tcPr>
            <w:tcW w:w="2552" w:type="dxa"/>
            <w:vAlign w:val="center"/>
          </w:tcPr>
          <w:p w:rsidR="00FB23A0" w:rsidRPr="00927827" w:rsidRDefault="00FB23A0" w:rsidP="00927827">
            <w:pPr>
              <w:rPr>
                <w:rFonts w:ascii="Arial" w:hAnsi="Arial" w:cs="Arial"/>
              </w:rPr>
            </w:pPr>
            <w:r w:rsidRPr="00927827">
              <w:rPr>
                <w:rFonts w:ascii="Arial" w:hAnsi="Arial" w:cs="Arial"/>
              </w:rPr>
              <w:t xml:space="preserve">Bakaláři- rozvrh, úvazky, suplování, třídní kniha </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Služba škole MB</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KOS pro management škol</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NIDV</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Doškolovací kurz na lyže a snowboard</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Služba škole MB</w:t>
            </w:r>
          </w:p>
        </w:tc>
      </w:tr>
      <w:tr w:rsidR="00FB23A0" w:rsidTr="00FB23A0">
        <w:trPr>
          <w:cantSplit/>
          <w:trHeight w:val="144"/>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52" w:type="dxa"/>
            <w:vAlign w:val="center"/>
          </w:tcPr>
          <w:p w:rsidR="00FB23A0" w:rsidRPr="00927827" w:rsidRDefault="00FB23A0" w:rsidP="00927827">
            <w:pPr>
              <w:rPr>
                <w:rFonts w:ascii="Arial" w:hAnsi="Arial" w:cs="Arial"/>
              </w:rPr>
            </w:pPr>
            <w:r w:rsidRPr="00927827">
              <w:rPr>
                <w:rFonts w:ascii="Arial" w:hAnsi="Arial" w:cs="Arial"/>
              </w:rPr>
              <w:t>Služby Google ve škole</w:t>
            </w:r>
          </w:p>
        </w:tc>
        <w:tc>
          <w:tcPr>
            <w:tcW w:w="992" w:type="dxa"/>
            <w:vAlign w:val="center"/>
          </w:tcPr>
          <w:p w:rsidR="00FB23A0" w:rsidRPr="00927827" w:rsidRDefault="00FB23A0" w:rsidP="00C52D94">
            <w:pPr>
              <w:jc w:val="center"/>
              <w:rPr>
                <w:rFonts w:ascii="Arial" w:hAnsi="Arial" w:cs="Arial"/>
              </w:rPr>
            </w:pPr>
            <w:r w:rsidRPr="00927827">
              <w:rPr>
                <w:rFonts w:ascii="Arial" w:hAnsi="Arial" w:cs="Arial"/>
              </w:rPr>
              <w:t>1</w:t>
            </w:r>
          </w:p>
        </w:tc>
        <w:tc>
          <w:tcPr>
            <w:tcW w:w="2501" w:type="dxa"/>
            <w:vAlign w:val="center"/>
          </w:tcPr>
          <w:p w:rsidR="00FB23A0" w:rsidRPr="00927827" w:rsidRDefault="00FB23A0" w:rsidP="00C52D94">
            <w:pPr>
              <w:jc w:val="both"/>
              <w:rPr>
                <w:rFonts w:ascii="Arial" w:hAnsi="Arial" w:cs="Arial"/>
              </w:rPr>
            </w:pPr>
            <w:r w:rsidRPr="00927827">
              <w:rPr>
                <w:rFonts w:ascii="Arial" w:hAnsi="Arial" w:cs="Arial"/>
              </w:rPr>
              <w:t>IDV</w:t>
            </w:r>
          </w:p>
        </w:tc>
      </w:tr>
      <w:tr w:rsidR="00FB23A0" w:rsidTr="00FB23A0">
        <w:trPr>
          <w:cantSplit/>
          <w:trHeight w:val="281"/>
        </w:trPr>
        <w:tc>
          <w:tcPr>
            <w:tcW w:w="2520" w:type="dxa"/>
            <w:vMerge/>
            <w:vAlign w:val="center"/>
          </w:tcPr>
          <w:p w:rsidR="00FB23A0" w:rsidRDefault="00FB23A0" w:rsidP="00C52D94">
            <w:pPr>
              <w:jc w:val="both"/>
              <w:rPr>
                <w:rFonts w:ascii="Arial" w:hAnsi="Arial" w:cs="Arial"/>
                <w:sz w:val="19"/>
                <w:szCs w:val="19"/>
              </w:rPr>
            </w:pPr>
          </w:p>
        </w:tc>
        <w:tc>
          <w:tcPr>
            <w:tcW w:w="882" w:type="dxa"/>
            <w:vAlign w:val="center"/>
          </w:tcPr>
          <w:p w:rsidR="00FB23A0" w:rsidRDefault="00FB23A0" w:rsidP="00C52D94">
            <w:pPr>
              <w:jc w:val="center"/>
              <w:rPr>
                <w:rFonts w:ascii="Arial" w:hAnsi="Arial" w:cs="Arial"/>
              </w:rPr>
            </w:pPr>
          </w:p>
        </w:tc>
        <w:tc>
          <w:tcPr>
            <w:tcW w:w="2552" w:type="dxa"/>
            <w:vAlign w:val="center"/>
          </w:tcPr>
          <w:p w:rsidR="00FB23A0" w:rsidRDefault="00FB23A0" w:rsidP="00C52D94">
            <w:pPr>
              <w:rPr>
                <w:rFonts w:ascii="Arial" w:hAnsi="Arial" w:cs="Arial"/>
                <w:sz w:val="19"/>
                <w:szCs w:val="19"/>
              </w:rPr>
            </w:pPr>
          </w:p>
        </w:tc>
        <w:tc>
          <w:tcPr>
            <w:tcW w:w="992" w:type="dxa"/>
            <w:vAlign w:val="center"/>
          </w:tcPr>
          <w:p w:rsidR="00FB23A0" w:rsidRDefault="00FB23A0" w:rsidP="00C52D94">
            <w:pPr>
              <w:jc w:val="center"/>
              <w:rPr>
                <w:rFonts w:ascii="Arial" w:hAnsi="Arial" w:cs="Arial"/>
              </w:rPr>
            </w:pPr>
          </w:p>
        </w:tc>
        <w:tc>
          <w:tcPr>
            <w:tcW w:w="2501" w:type="dxa"/>
            <w:vAlign w:val="center"/>
          </w:tcPr>
          <w:p w:rsidR="00FB23A0" w:rsidRDefault="00FB23A0" w:rsidP="00C52D94">
            <w:pPr>
              <w:jc w:val="both"/>
              <w:rPr>
                <w:rFonts w:ascii="Arial" w:hAnsi="Arial" w:cs="Arial"/>
              </w:rPr>
            </w:pPr>
          </w:p>
        </w:tc>
      </w:tr>
      <w:tr w:rsidR="00FB23A0" w:rsidTr="00FB23A0">
        <w:trPr>
          <w:cantSplit/>
          <w:trHeight w:val="458"/>
        </w:trPr>
        <w:tc>
          <w:tcPr>
            <w:tcW w:w="2520" w:type="dxa"/>
            <w:vAlign w:val="center"/>
          </w:tcPr>
          <w:p w:rsidR="00FB23A0" w:rsidRDefault="00FB23A0" w:rsidP="00C52D94">
            <w:pPr>
              <w:rPr>
                <w:rFonts w:ascii="Arial" w:hAnsi="Arial" w:cs="Arial"/>
                <w:sz w:val="19"/>
                <w:szCs w:val="19"/>
              </w:rPr>
            </w:pPr>
            <w:r>
              <w:rPr>
                <w:rFonts w:ascii="Arial" w:hAnsi="Arial" w:cs="Arial"/>
                <w:sz w:val="19"/>
                <w:szCs w:val="19"/>
              </w:rPr>
              <w:t>Doplňkové pedagogické studium</w:t>
            </w:r>
          </w:p>
        </w:tc>
        <w:tc>
          <w:tcPr>
            <w:tcW w:w="882" w:type="dxa"/>
            <w:vAlign w:val="center"/>
          </w:tcPr>
          <w:p w:rsidR="00FB23A0" w:rsidRDefault="00FB23A0" w:rsidP="00C52D94">
            <w:pPr>
              <w:jc w:val="center"/>
              <w:rPr>
                <w:rFonts w:ascii="Arial" w:hAnsi="Arial" w:cs="Arial"/>
                <w:sz w:val="19"/>
                <w:szCs w:val="19"/>
              </w:rPr>
            </w:pPr>
            <w:r>
              <w:rPr>
                <w:rFonts w:ascii="Arial" w:hAnsi="Arial" w:cs="Arial"/>
                <w:sz w:val="19"/>
                <w:szCs w:val="19"/>
              </w:rPr>
              <w:t>1</w:t>
            </w:r>
          </w:p>
        </w:tc>
        <w:tc>
          <w:tcPr>
            <w:tcW w:w="2552" w:type="dxa"/>
            <w:vAlign w:val="center"/>
          </w:tcPr>
          <w:p w:rsidR="00FB23A0" w:rsidRDefault="00FB23A0" w:rsidP="00C52D94">
            <w:pPr>
              <w:jc w:val="both"/>
              <w:rPr>
                <w:rFonts w:ascii="Arial" w:hAnsi="Arial" w:cs="Arial"/>
                <w:sz w:val="19"/>
                <w:szCs w:val="19"/>
              </w:rPr>
            </w:pPr>
            <w:r>
              <w:rPr>
                <w:rFonts w:ascii="Arial" w:hAnsi="Arial" w:cs="Arial"/>
                <w:sz w:val="19"/>
                <w:szCs w:val="19"/>
              </w:rPr>
              <w:t>Speciální pedagogika</w:t>
            </w:r>
          </w:p>
        </w:tc>
        <w:tc>
          <w:tcPr>
            <w:tcW w:w="992" w:type="dxa"/>
            <w:vAlign w:val="center"/>
          </w:tcPr>
          <w:p w:rsidR="00FB23A0" w:rsidRDefault="00FB23A0" w:rsidP="00C52D94">
            <w:pPr>
              <w:jc w:val="center"/>
              <w:rPr>
                <w:rFonts w:ascii="Arial" w:hAnsi="Arial" w:cs="Arial"/>
                <w:sz w:val="19"/>
                <w:szCs w:val="19"/>
              </w:rPr>
            </w:pPr>
            <w:r>
              <w:rPr>
                <w:rFonts w:ascii="Arial" w:hAnsi="Arial" w:cs="Arial"/>
                <w:sz w:val="19"/>
                <w:szCs w:val="19"/>
              </w:rPr>
              <w:t>1</w:t>
            </w:r>
          </w:p>
        </w:tc>
        <w:tc>
          <w:tcPr>
            <w:tcW w:w="2501" w:type="dxa"/>
            <w:vAlign w:val="center"/>
          </w:tcPr>
          <w:p w:rsidR="00FB23A0" w:rsidRDefault="00FB23A0" w:rsidP="00C52D94">
            <w:pPr>
              <w:jc w:val="both"/>
              <w:rPr>
                <w:rFonts w:ascii="Arial" w:hAnsi="Arial" w:cs="Arial"/>
                <w:sz w:val="19"/>
                <w:szCs w:val="19"/>
              </w:rPr>
            </w:pPr>
            <w:r>
              <w:rPr>
                <w:rFonts w:ascii="Arial" w:hAnsi="Arial" w:cs="Arial"/>
                <w:sz w:val="19"/>
                <w:szCs w:val="19"/>
              </w:rPr>
              <w:t>Pedf OU</w:t>
            </w:r>
          </w:p>
        </w:tc>
      </w:tr>
      <w:tr w:rsidR="00FB23A0" w:rsidTr="00FB23A0">
        <w:trPr>
          <w:cantSplit/>
          <w:trHeight w:val="144"/>
        </w:trPr>
        <w:tc>
          <w:tcPr>
            <w:tcW w:w="2520" w:type="dxa"/>
            <w:vAlign w:val="center"/>
          </w:tcPr>
          <w:p w:rsidR="00FB23A0" w:rsidRDefault="00FB23A0" w:rsidP="00C52D94">
            <w:pPr>
              <w:jc w:val="both"/>
              <w:rPr>
                <w:rFonts w:ascii="Arial" w:hAnsi="Arial" w:cs="Arial"/>
                <w:sz w:val="19"/>
                <w:szCs w:val="19"/>
              </w:rPr>
            </w:pPr>
            <w:r>
              <w:rPr>
                <w:rFonts w:ascii="Arial" w:hAnsi="Arial" w:cs="Arial"/>
                <w:sz w:val="19"/>
                <w:szCs w:val="19"/>
              </w:rPr>
              <w:t>Školský management</w:t>
            </w:r>
          </w:p>
        </w:tc>
        <w:tc>
          <w:tcPr>
            <w:tcW w:w="882" w:type="dxa"/>
            <w:vAlign w:val="center"/>
          </w:tcPr>
          <w:p w:rsidR="00FB23A0" w:rsidRDefault="00FB23A0" w:rsidP="00C52D94">
            <w:pPr>
              <w:jc w:val="center"/>
              <w:rPr>
                <w:rFonts w:ascii="Arial" w:hAnsi="Arial" w:cs="Arial"/>
              </w:rPr>
            </w:pPr>
            <w:r>
              <w:rPr>
                <w:rFonts w:ascii="Arial" w:hAnsi="Arial" w:cs="Arial"/>
              </w:rPr>
              <w:t>-</w:t>
            </w:r>
          </w:p>
        </w:tc>
        <w:tc>
          <w:tcPr>
            <w:tcW w:w="2552" w:type="dxa"/>
            <w:vAlign w:val="center"/>
          </w:tcPr>
          <w:p w:rsidR="00FB23A0" w:rsidRDefault="00FB23A0" w:rsidP="00C52D94">
            <w:pPr>
              <w:jc w:val="center"/>
              <w:rPr>
                <w:rFonts w:ascii="Arial" w:hAnsi="Arial" w:cs="Arial"/>
              </w:rPr>
            </w:pPr>
            <w:r>
              <w:rPr>
                <w:rFonts w:ascii="Arial" w:hAnsi="Arial" w:cs="Arial"/>
              </w:rPr>
              <w:t>-</w:t>
            </w:r>
          </w:p>
        </w:tc>
        <w:tc>
          <w:tcPr>
            <w:tcW w:w="992" w:type="dxa"/>
            <w:vAlign w:val="center"/>
          </w:tcPr>
          <w:p w:rsidR="00FB23A0" w:rsidRDefault="00FB23A0" w:rsidP="00C52D94">
            <w:pPr>
              <w:jc w:val="center"/>
              <w:rPr>
                <w:rFonts w:ascii="Arial" w:hAnsi="Arial" w:cs="Arial"/>
              </w:rPr>
            </w:pPr>
            <w:r>
              <w:rPr>
                <w:rFonts w:ascii="Arial" w:hAnsi="Arial" w:cs="Arial"/>
              </w:rPr>
              <w:t>-</w:t>
            </w:r>
          </w:p>
        </w:tc>
        <w:tc>
          <w:tcPr>
            <w:tcW w:w="2501" w:type="dxa"/>
            <w:vAlign w:val="center"/>
          </w:tcPr>
          <w:p w:rsidR="00FB23A0" w:rsidRDefault="00FB23A0" w:rsidP="00C52D94">
            <w:pPr>
              <w:jc w:val="center"/>
              <w:rPr>
                <w:rFonts w:ascii="Arial" w:hAnsi="Arial" w:cs="Arial"/>
              </w:rPr>
            </w:pPr>
            <w:r>
              <w:rPr>
                <w:rFonts w:ascii="Arial" w:hAnsi="Arial" w:cs="Arial"/>
              </w:rPr>
              <w:t>-</w:t>
            </w:r>
          </w:p>
        </w:tc>
      </w:tr>
      <w:tr w:rsidR="00FB23A0" w:rsidTr="00FB23A0">
        <w:trPr>
          <w:cantSplit/>
          <w:trHeight w:val="144"/>
        </w:trPr>
        <w:tc>
          <w:tcPr>
            <w:tcW w:w="2520" w:type="dxa"/>
            <w:vAlign w:val="center"/>
          </w:tcPr>
          <w:p w:rsidR="00FB23A0" w:rsidRDefault="00FB23A0" w:rsidP="00C52D94">
            <w:pPr>
              <w:jc w:val="both"/>
              <w:rPr>
                <w:rFonts w:ascii="Arial" w:hAnsi="Arial" w:cs="Arial"/>
              </w:rPr>
            </w:pPr>
            <w:r>
              <w:rPr>
                <w:rFonts w:ascii="Arial" w:hAnsi="Arial" w:cs="Arial"/>
              </w:rPr>
              <w:t>Rozšiřování aprobace</w:t>
            </w:r>
          </w:p>
        </w:tc>
        <w:tc>
          <w:tcPr>
            <w:tcW w:w="882" w:type="dxa"/>
            <w:vAlign w:val="center"/>
          </w:tcPr>
          <w:p w:rsidR="00FB23A0" w:rsidRDefault="00FB23A0" w:rsidP="00C52D94">
            <w:pPr>
              <w:jc w:val="center"/>
              <w:rPr>
                <w:rFonts w:ascii="Arial" w:hAnsi="Arial" w:cs="Arial"/>
              </w:rPr>
            </w:pPr>
            <w:r>
              <w:rPr>
                <w:rFonts w:ascii="Arial" w:hAnsi="Arial" w:cs="Arial"/>
              </w:rPr>
              <w:t>-</w:t>
            </w:r>
          </w:p>
        </w:tc>
        <w:tc>
          <w:tcPr>
            <w:tcW w:w="2552" w:type="dxa"/>
            <w:vAlign w:val="center"/>
          </w:tcPr>
          <w:p w:rsidR="00FB23A0" w:rsidRDefault="00FB23A0" w:rsidP="00C52D94">
            <w:pPr>
              <w:rPr>
                <w:rFonts w:ascii="Arial" w:hAnsi="Arial" w:cs="Arial"/>
              </w:rPr>
            </w:pPr>
            <w:r>
              <w:rPr>
                <w:rFonts w:ascii="Arial" w:hAnsi="Arial" w:cs="Arial"/>
              </w:rPr>
              <w:t>Rozšiřující studium Matematiky</w:t>
            </w:r>
          </w:p>
        </w:tc>
        <w:tc>
          <w:tcPr>
            <w:tcW w:w="992" w:type="dxa"/>
            <w:vAlign w:val="center"/>
          </w:tcPr>
          <w:p w:rsidR="00FB23A0" w:rsidRDefault="00FB23A0" w:rsidP="00C52D94">
            <w:pPr>
              <w:jc w:val="center"/>
              <w:rPr>
                <w:rFonts w:ascii="Arial" w:hAnsi="Arial" w:cs="Arial"/>
              </w:rPr>
            </w:pPr>
            <w:r>
              <w:rPr>
                <w:rFonts w:ascii="Arial" w:hAnsi="Arial" w:cs="Arial"/>
              </w:rPr>
              <w:t>1</w:t>
            </w:r>
          </w:p>
        </w:tc>
        <w:tc>
          <w:tcPr>
            <w:tcW w:w="2501" w:type="dxa"/>
            <w:vAlign w:val="center"/>
          </w:tcPr>
          <w:p w:rsidR="00FB23A0" w:rsidRDefault="00FB23A0" w:rsidP="00C52D94">
            <w:pPr>
              <w:rPr>
                <w:rFonts w:ascii="Arial" w:hAnsi="Arial" w:cs="Arial"/>
              </w:rPr>
            </w:pPr>
            <w:r>
              <w:rPr>
                <w:rFonts w:ascii="Arial" w:hAnsi="Arial" w:cs="Arial"/>
              </w:rPr>
              <w:t>PedF UK v Praze</w:t>
            </w:r>
          </w:p>
        </w:tc>
      </w:tr>
      <w:tr w:rsidR="00FB23A0" w:rsidTr="00FB23A0">
        <w:trPr>
          <w:cantSplit/>
          <w:trHeight w:val="144"/>
        </w:trPr>
        <w:tc>
          <w:tcPr>
            <w:tcW w:w="2520" w:type="dxa"/>
            <w:vAlign w:val="center"/>
          </w:tcPr>
          <w:p w:rsidR="00FB23A0" w:rsidRDefault="00FB23A0" w:rsidP="00C52D94">
            <w:pPr>
              <w:jc w:val="both"/>
              <w:rPr>
                <w:rFonts w:ascii="Arial" w:hAnsi="Arial" w:cs="Arial"/>
              </w:rPr>
            </w:pPr>
            <w:r>
              <w:rPr>
                <w:rFonts w:ascii="Arial" w:hAnsi="Arial" w:cs="Arial"/>
              </w:rPr>
              <w:t>jiné</w:t>
            </w:r>
          </w:p>
        </w:tc>
        <w:tc>
          <w:tcPr>
            <w:tcW w:w="882" w:type="dxa"/>
            <w:vAlign w:val="center"/>
          </w:tcPr>
          <w:p w:rsidR="00FB23A0" w:rsidRDefault="00FB23A0" w:rsidP="00C52D94">
            <w:pPr>
              <w:jc w:val="center"/>
              <w:rPr>
                <w:rFonts w:ascii="Arial" w:hAnsi="Arial" w:cs="Arial"/>
                <w:sz w:val="19"/>
                <w:szCs w:val="19"/>
              </w:rPr>
            </w:pPr>
          </w:p>
        </w:tc>
        <w:tc>
          <w:tcPr>
            <w:tcW w:w="2552" w:type="dxa"/>
            <w:vAlign w:val="center"/>
          </w:tcPr>
          <w:p w:rsidR="00FB23A0" w:rsidRDefault="00FB23A0" w:rsidP="00C52D94">
            <w:pPr>
              <w:jc w:val="both"/>
              <w:rPr>
                <w:rFonts w:ascii="Arial" w:hAnsi="Arial" w:cs="Arial"/>
                <w:sz w:val="19"/>
                <w:szCs w:val="19"/>
              </w:rPr>
            </w:pPr>
          </w:p>
        </w:tc>
        <w:tc>
          <w:tcPr>
            <w:tcW w:w="992" w:type="dxa"/>
            <w:vAlign w:val="center"/>
          </w:tcPr>
          <w:p w:rsidR="00FB23A0" w:rsidRDefault="00FB23A0" w:rsidP="00C52D94">
            <w:pPr>
              <w:jc w:val="center"/>
              <w:rPr>
                <w:rFonts w:ascii="Arial" w:hAnsi="Arial" w:cs="Arial"/>
                <w:sz w:val="19"/>
                <w:szCs w:val="19"/>
              </w:rPr>
            </w:pPr>
          </w:p>
        </w:tc>
        <w:tc>
          <w:tcPr>
            <w:tcW w:w="2501" w:type="dxa"/>
            <w:vAlign w:val="center"/>
          </w:tcPr>
          <w:p w:rsidR="00FB23A0" w:rsidRDefault="00FB23A0" w:rsidP="00C52D94">
            <w:pPr>
              <w:rPr>
                <w:rFonts w:ascii="Arial" w:hAnsi="Arial" w:cs="Arial"/>
                <w:sz w:val="19"/>
                <w:szCs w:val="19"/>
              </w:rPr>
            </w:pPr>
          </w:p>
        </w:tc>
      </w:tr>
    </w:tbl>
    <w:p w:rsidR="00C52D94" w:rsidRDefault="00C52D94" w:rsidP="00C52D94">
      <w:pPr>
        <w:jc w:val="both"/>
        <w:rPr>
          <w:sz w:val="16"/>
          <w:szCs w:val="16"/>
        </w:rPr>
      </w:pPr>
    </w:p>
    <w:p w:rsidR="00F722B6" w:rsidRDefault="00F722B6" w:rsidP="00C52D94">
      <w:pPr>
        <w:jc w:val="both"/>
        <w:rPr>
          <w:sz w:val="16"/>
          <w:szCs w:val="16"/>
        </w:rPr>
      </w:pPr>
    </w:p>
    <w:p w:rsidR="00F722B6" w:rsidRDefault="00F722B6" w:rsidP="00C52D94">
      <w:pPr>
        <w:jc w:val="both"/>
        <w:rPr>
          <w:sz w:val="16"/>
          <w:szCs w:val="16"/>
        </w:rPr>
      </w:pPr>
    </w:p>
    <w:p w:rsidR="00395955" w:rsidRDefault="00395955">
      <w:pPr>
        <w:jc w:val="both"/>
        <w:rPr>
          <w:sz w:val="16"/>
          <w:szCs w:val="16"/>
        </w:rPr>
      </w:pPr>
    </w:p>
    <w:p w:rsidR="00395955" w:rsidRDefault="00395955">
      <w:pPr>
        <w:numPr>
          <w:ilvl w:val="3"/>
          <w:numId w:val="2"/>
        </w:numPr>
        <w:jc w:val="both"/>
        <w:rPr>
          <w:rFonts w:ascii="Arial" w:hAnsi="Arial" w:cs="Arial"/>
          <w:b/>
          <w:sz w:val="19"/>
          <w:szCs w:val="19"/>
        </w:rPr>
      </w:pPr>
      <w:r>
        <w:rPr>
          <w:rFonts w:ascii="Arial" w:hAnsi="Arial" w:cs="Arial"/>
          <w:b/>
          <w:sz w:val="19"/>
          <w:szCs w:val="19"/>
        </w:rPr>
        <w:t>jazykové vzdělávání a jeho podpora</w:t>
      </w:r>
    </w:p>
    <w:p w:rsidR="00395955" w:rsidRDefault="00395955">
      <w:pPr>
        <w:ind w:left="624"/>
        <w:jc w:val="both"/>
        <w:rPr>
          <w:rFonts w:ascii="Arial" w:hAnsi="Arial" w:cs="Arial"/>
          <w:sz w:val="19"/>
          <w:szCs w:val="19"/>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3969"/>
        <w:gridCol w:w="3123"/>
      </w:tblGrid>
      <w:tr w:rsidR="00395955">
        <w:trPr>
          <w:cantSplit/>
          <w:trHeight w:val="300"/>
          <w:tblHeader/>
        </w:trPr>
        <w:tc>
          <w:tcPr>
            <w:tcW w:w="6237" w:type="dxa"/>
            <w:gridSpan w:val="2"/>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počet učitelů cizích jazyků</w:t>
            </w:r>
          </w:p>
        </w:tc>
        <w:tc>
          <w:tcPr>
            <w:tcW w:w="3123" w:type="dxa"/>
            <w:shd w:val="clear" w:color="auto" w:fill="FFFFFF"/>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celkem (fyzické osoby)</w:t>
            </w:r>
          </w:p>
        </w:tc>
      </w:tr>
      <w:tr w:rsidR="00395955">
        <w:trPr>
          <w:cantSplit/>
          <w:trHeight w:val="280"/>
        </w:trPr>
        <w:tc>
          <w:tcPr>
            <w:tcW w:w="2268" w:type="dxa"/>
            <w:vMerge w:val="restart"/>
            <w:vAlign w:val="center"/>
          </w:tcPr>
          <w:p w:rsidR="00395955" w:rsidRDefault="00395955">
            <w:pPr>
              <w:ind w:left="-44"/>
              <w:jc w:val="both"/>
              <w:rPr>
                <w:rFonts w:ascii="Arial" w:hAnsi="Arial" w:cs="Arial"/>
                <w:bCs/>
                <w:sz w:val="19"/>
                <w:szCs w:val="19"/>
              </w:rPr>
            </w:pPr>
            <w:r>
              <w:rPr>
                <w:rFonts w:ascii="Arial" w:hAnsi="Arial" w:cs="Arial"/>
                <w:sz w:val="19"/>
                <w:szCs w:val="19"/>
              </w:rPr>
              <w:t>z toho</w:t>
            </w: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s odbornou kvalifikací</w:t>
            </w:r>
          </w:p>
          <w:p w:rsidR="00395955" w:rsidRDefault="00395955">
            <w:pPr>
              <w:ind w:left="-44"/>
              <w:jc w:val="both"/>
              <w:rPr>
                <w:rFonts w:ascii="Arial" w:hAnsi="Arial" w:cs="Arial"/>
                <w:bCs/>
                <w:sz w:val="19"/>
                <w:szCs w:val="19"/>
              </w:rPr>
            </w:pPr>
            <w:r>
              <w:rPr>
                <w:rFonts w:ascii="Arial" w:hAnsi="Arial" w:cs="Arial"/>
                <w:bCs/>
                <w:sz w:val="19"/>
                <w:szCs w:val="19"/>
              </w:rPr>
              <w:t>(dle zákona o ped. prac.)</w:t>
            </w:r>
          </w:p>
        </w:tc>
        <w:tc>
          <w:tcPr>
            <w:tcW w:w="3123" w:type="dxa"/>
            <w:shd w:val="clear" w:color="auto" w:fill="FFFFFF"/>
            <w:vAlign w:val="center"/>
          </w:tcPr>
          <w:p w:rsidR="00395955" w:rsidRDefault="00773A2E">
            <w:pPr>
              <w:ind w:left="-44"/>
              <w:jc w:val="center"/>
              <w:rPr>
                <w:rFonts w:ascii="Arial" w:hAnsi="Arial" w:cs="Arial"/>
                <w:sz w:val="19"/>
                <w:szCs w:val="19"/>
              </w:rPr>
            </w:pPr>
            <w:r>
              <w:rPr>
                <w:rFonts w:ascii="Arial" w:hAnsi="Arial" w:cs="Arial"/>
                <w:sz w:val="19"/>
                <w:szCs w:val="19"/>
              </w:rPr>
              <w:t>9</w:t>
            </w:r>
          </w:p>
        </w:tc>
      </w:tr>
      <w:tr w:rsidR="00395955">
        <w:trPr>
          <w:cantSplit/>
          <w:trHeight w:val="280"/>
        </w:trPr>
        <w:tc>
          <w:tcPr>
            <w:tcW w:w="2268" w:type="dxa"/>
            <w:vMerge/>
          </w:tcPr>
          <w:p w:rsidR="00395955" w:rsidRDefault="00395955">
            <w:pPr>
              <w:ind w:left="-44"/>
              <w:jc w:val="both"/>
              <w:rPr>
                <w:rFonts w:ascii="Arial" w:hAnsi="Arial" w:cs="Arial"/>
                <w:bCs/>
                <w:sz w:val="19"/>
                <w:szCs w:val="19"/>
              </w:rPr>
            </w:pP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bez odborné kvalifikace</w:t>
            </w:r>
          </w:p>
          <w:p w:rsidR="00395955" w:rsidRDefault="00395955">
            <w:pPr>
              <w:ind w:left="-44"/>
              <w:jc w:val="both"/>
              <w:rPr>
                <w:rFonts w:ascii="Arial" w:hAnsi="Arial" w:cs="Arial"/>
                <w:bCs/>
                <w:sz w:val="19"/>
                <w:szCs w:val="19"/>
              </w:rPr>
            </w:pPr>
            <w:r>
              <w:rPr>
                <w:rFonts w:ascii="Arial" w:hAnsi="Arial" w:cs="Arial"/>
                <w:bCs/>
                <w:sz w:val="19"/>
                <w:szCs w:val="19"/>
              </w:rPr>
              <w:t>(dle zákona o ped. prac.)</w:t>
            </w:r>
          </w:p>
        </w:tc>
        <w:tc>
          <w:tcPr>
            <w:tcW w:w="3123" w:type="dxa"/>
            <w:shd w:val="clear" w:color="auto" w:fill="FFFFFF"/>
            <w:vAlign w:val="center"/>
          </w:tcPr>
          <w:p w:rsidR="00395955" w:rsidRDefault="00773A2E">
            <w:pPr>
              <w:ind w:left="-44"/>
              <w:jc w:val="center"/>
              <w:rPr>
                <w:rFonts w:ascii="Arial" w:hAnsi="Arial" w:cs="Arial"/>
                <w:sz w:val="19"/>
                <w:szCs w:val="19"/>
              </w:rPr>
            </w:pPr>
            <w:r>
              <w:rPr>
                <w:rFonts w:ascii="Arial" w:hAnsi="Arial" w:cs="Arial"/>
                <w:sz w:val="19"/>
                <w:szCs w:val="19"/>
              </w:rPr>
              <w:t>3</w:t>
            </w:r>
          </w:p>
        </w:tc>
      </w:tr>
      <w:tr w:rsidR="00395955">
        <w:trPr>
          <w:cantSplit/>
          <w:trHeight w:val="280"/>
        </w:trPr>
        <w:tc>
          <w:tcPr>
            <w:tcW w:w="2268" w:type="dxa"/>
            <w:vMerge/>
          </w:tcPr>
          <w:p w:rsidR="00395955" w:rsidRDefault="00395955">
            <w:pPr>
              <w:ind w:left="-44"/>
              <w:jc w:val="both"/>
              <w:rPr>
                <w:rFonts w:ascii="Arial" w:hAnsi="Arial" w:cs="Arial"/>
                <w:bCs/>
                <w:sz w:val="19"/>
                <w:szCs w:val="19"/>
              </w:rPr>
            </w:pP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rodilí mluvčí</w:t>
            </w:r>
          </w:p>
        </w:tc>
        <w:tc>
          <w:tcPr>
            <w:tcW w:w="3123" w:type="dxa"/>
            <w:shd w:val="clear" w:color="auto" w:fill="FFFFFF"/>
            <w:vAlign w:val="center"/>
          </w:tcPr>
          <w:p w:rsidR="00395955" w:rsidRDefault="00773A2E">
            <w:pPr>
              <w:ind w:left="-44"/>
              <w:jc w:val="center"/>
              <w:rPr>
                <w:rFonts w:ascii="Arial" w:hAnsi="Arial" w:cs="Arial"/>
                <w:sz w:val="19"/>
                <w:szCs w:val="19"/>
              </w:rPr>
            </w:pPr>
            <w:r>
              <w:rPr>
                <w:rFonts w:ascii="Arial" w:hAnsi="Arial" w:cs="Arial"/>
                <w:sz w:val="19"/>
                <w:szCs w:val="19"/>
              </w:rPr>
              <w:t>1</w:t>
            </w:r>
          </w:p>
        </w:tc>
      </w:tr>
    </w:tbl>
    <w:p w:rsidR="00395955" w:rsidRDefault="00395955">
      <w:pPr>
        <w:jc w:val="both"/>
        <w:rPr>
          <w:sz w:val="16"/>
          <w:szCs w:val="16"/>
        </w:rPr>
      </w:pPr>
    </w:p>
    <w:p w:rsidR="00395955" w:rsidRDefault="00395955">
      <w:pPr>
        <w:jc w:val="both"/>
        <w:rPr>
          <w:sz w:val="16"/>
          <w:szCs w:val="16"/>
        </w:rPr>
      </w:pPr>
    </w:p>
    <w:p w:rsidR="00395955" w:rsidRDefault="00395955">
      <w:pPr>
        <w:jc w:val="both"/>
        <w:rPr>
          <w:sz w:val="16"/>
          <w:szCs w:val="16"/>
        </w:rPr>
      </w:pPr>
    </w:p>
    <w:p w:rsidR="00927827" w:rsidRDefault="00927827">
      <w:pPr>
        <w:jc w:val="both"/>
        <w:rPr>
          <w:sz w:val="16"/>
          <w:szCs w:val="16"/>
        </w:rPr>
      </w:pPr>
    </w:p>
    <w:p w:rsidR="00395955" w:rsidRDefault="00395955">
      <w:pPr>
        <w:jc w:val="both"/>
        <w:rPr>
          <w:sz w:val="16"/>
          <w:szCs w:val="16"/>
        </w:rPr>
      </w:pPr>
    </w:p>
    <w:p w:rsidR="00395955" w:rsidRDefault="00395955">
      <w:pPr>
        <w:ind w:left="142"/>
        <w:jc w:val="both"/>
        <w:rPr>
          <w:rFonts w:ascii="Arial" w:hAnsi="Arial" w:cs="Arial"/>
          <w:b/>
          <w:sz w:val="19"/>
          <w:szCs w:val="19"/>
        </w:rPr>
      </w:pPr>
      <w:r>
        <w:rPr>
          <w:rFonts w:ascii="Arial" w:hAnsi="Arial" w:cs="Arial"/>
          <w:b/>
          <w:sz w:val="19"/>
          <w:szCs w:val="19"/>
        </w:rPr>
        <w:t xml:space="preserve">2)    Nepedagogičtí pracovníci školy </w:t>
      </w:r>
    </w:p>
    <w:p w:rsidR="00395955" w:rsidRDefault="00395955">
      <w:pPr>
        <w:numPr>
          <w:ilvl w:val="0"/>
          <w:numId w:val="8"/>
        </w:numPr>
        <w:jc w:val="both"/>
        <w:rPr>
          <w:rFonts w:ascii="Arial" w:hAnsi="Arial" w:cs="Arial"/>
          <w:b/>
          <w:sz w:val="19"/>
          <w:szCs w:val="19"/>
        </w:rPr>
      </w:pPr>
      <w:r>
        <w:rPr>
          <w:rFonts w:ascii="Arial" w:hAnsi="Arial" w:cs="Arial"/>
          <w:b/>
          <w:sz w:val="19"/>
          <w:szCs w:val="19"/>
        </w:rPr>
        <w:t xml:space="preserve">počty osob </w:t>
      </w:r>
    </w:p>
    <w:p w:rsidR="00395955" w:rsidRDefault="00395955">
      <w:pPr>
        <w:jc w:val="both"/>
        <w:rPr>
          <w:rFonts w:ascii="Arial" w:hAnsi="Arial" w:cs="Arial"/>
          <w:sz w:val="16"/>
          <w:szCs w:val="16"/>
          <w:u w:val="single"/>
        </w:rPr>
      </w:pPr>
    </w:p>
    <w:tbl>
      <w:tblPr>
        <w:tblW w:w="917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4140"/>
        <w:gridCol w:w="3056"/>
      </w:tblGrid>
      <w:tr w:rsidR="00395955" w:rsidTr="00F722B6">
        <w:trPr>
          <w:cantSplit/>
          <w:trHeight w:val="602"/>
        </w:trPr>
        <w:tc>
          <w:tcPr>
            <w:tcW w:w="1980" w:type="dxa"/>
            <w:vAlign w:val="center"/>
          </w:tcPr>
          <w:p w:rsidR="00395955" w:rsidRDefault="00395955">
            <w:pPr>
              <w:jc w:val="both"/>
              <w:rPr>
                <w:rFonts w:ascii="Arial" w:hAnsi="Arial" w:cs="Arial"/>
                <w:bCs/>
                <w:sz w:val="19"/>
                <w:szCs w:val="19"/>
              </w:rPr>
            </w:pPr>
            <w:r>
              <w:rPr>
                <w:rFonts w:ascii="Arial" w:hAnsi="Arial" w:cs="Arial"/>
                <w:bCs/>
                <w:sz w:val="19"/>
                <w:szCs w:val="19"/>
              </w:rPr>
              <w:t>školní rok</w:t>
            </w:r>
          </w:p>
        </w:tc>
        <w:tc>
          <w:tcPr>
            <w:tcW w:w="4140" w:type="dxa"/>
            <w:tcMar>
              <w:top w:w="17" w:type="dxa"/>
              <w:left w:w="17" w:type="dxa"/>
              <w:bottom w:w="0" w:type="dxa"/>
              <w:right w:w="17" w:type="dxa"/>
            </w:tcMar>
            <w:vAlign w:val="center"/>
          </w:tcPr>
          <w:p w:rsidR="00395955" w:rsidRDefault="00395955">
            <w:pPr>
              <w:jc w:val="both"/>
              <w:rPr>
                <w:rFonts w:ascii="Arial" w:hAnsi="Arial" w:cs="Arial"/>
                <w:sz w:val="19"/>
                <w:szCs w:val="19"/>
              </w:rPr>
            </w:pPr>
            <w:r>
              <w:rPr>
                <w:rFonts w:ascii="Arial" w:hAnsi="Arial" w:cs="Arial"/>
                <w:sz w:val="19"/>
                <w:szCs w:val="19"/>
              </w:rPr>
              <w:t>fyzické osoby celkem</w:t>
            </w:r>
          </w:p>
        </w:tc>
        <w:tc>
          <w:tcPr>
            <w:tcW w:w="3056" w:type="dxa"/>
            <w:tcMar>
              <w:top w:w="17" w:type="dxa"/>
              <w:left w:w="17" w:type="dxa"/>
              <w:bottom w:w="0" w:type="dxa"/>
              <w:right w:w="17" w:type="dxa"/>
            </w:tcMar>
            <w:vAlign w:val="center"/>
          </w:tcPr>
          <w:p w:rsidR="00395955" w:rsidRDefault="00395955">
            <w:pPr>
              <w:rPr>
                <w:rFonts w:ascii="Arial" w:hAnsi="Arial" w:cs="Arial"/>
                <w:sz w:val="19"/>
                <w:szCs w:val="19"/>
              </w:rPr>
            </w:pPr>
            <w:r>
              <w:rPr>
                <w:rFonts w:ascii="Arial" w:hAnsi="Arial" w:cs="Arial"/>
                <w:sz w:val="19"/>
                <w:szCs w:val="19"/>
              </w:rPr>
              <w:t>přepočtení na plně zaměstnané</w:t>
            </w:r>
          </w:p>
        </w:tc>
      </w:tr>
      <w:tr w:rsidR="00395955" w:rsidTr="00F722B6">
        <w:trPr>
          <w:cantSplit/>
          <w:trHeight w:val="316"/>
        </w:trPr>
        <w:tc>
          <w:tcPr>
            <w:tcW w:w="1980" w:type="dxa"/>
            <w:vAlign w:val="center"/>
          </w:tcPr>
          <w:p w:rsidR="00395955" w:rsidRDefault="00395955" w:rsidP="0024637C">
            <w:pPr>
              <w:jc w:val="both"/>
              <w:rPr>
                <w:rFonts w:ascii="Arial" w:hAnsi="Arial" w:cs="Arial"/>
                <w:bCs/>
                <w:sz w:val="19"/>
                <w:szCs w:val="19"/>
              </w:rPr>
            </w:pPr>
            <w:r>
              <w:rPr>
                <w:rFonts w:ascii="Arial" w:hAnsi="Arial" w:cs="Arial"/>
                <w:bCs/>
                <w:sz w:val="19"/>
                <w:szCs w:val="19"/>
              </w:rPr>
              <w:t>201</w:t>
            </w:r>
            <w:r w:rsidR="0024637C">
              <w:rPr>
                <w:rFonts w:ascii="Arial" w:hAnsi="Arial" w:cs="Arial"/>
                <w:bCs/>
                <w:sz w:val="19"/>
                <w:szCs w:val="19"/>
              </w:rPr>
              <w:t>2</w:t>
            </w:r>
            <w:r>
              <w:rPr>
                <w:rFonts w:ascii="Arial" w:hAnsi="Arial" w:cs="Arial"/>
                <w:bCs/>
                <w:sz w:val="19"/>
                <w:szCs w:val="19"/>
              </w:rPr>
              <w:t>/201</w:t>
            </w:r>
            <w:r w:rsidR="0024637C">
              <w:rPr>
                <w:rFonts w:ascii="Arial" w:hAnsi="Arial" w:cs="Arial"/>
                <w:bCs/>
                <w:sz w:val="19"/>
                <w:szCs w:val="19"/>
              </w:rPr>
              <w:t>3</w:t>
            </w:r>
          </w:p>
        </w:tc>
        <w:tc>
          <w:tcPr>
            <w:tcW w:w="4140" w:type="dxa"/>
            <w:shd w:val="clear" w:color="auto" w:fill="FFFFFF"/>
            <w:noWrap/>
            <w:tcMar>
              <w:top w:w="17" w:type="dxa"/>
              <w:left w:w="17" w:type="dxa"/>
              <w:bottom w:w="0" w:type="dxa"/>
              <w:right w:w="17" w:type="dxa"/>
            </w:tcMar>
            <w:vAlign w:val="center"/>
          </w:tcPr>
          <w:p w:rsidR="00395955" w:rsidRDefault="00773A2E">
            <w:pPr>
              <w:jc w:val="center"/>
              <w:rPr>
                <w:rFonts w:ascii="Arial" w:hAnsi="Arial" w:cs="Arial"/>
                <w:sz w:val="19"/>
                <w:szCs w:val="19"/>
              </w:rPr>
            </w:pPr>
            <w:r>
              <w:rPr>
                <w:rFonts w:ascii="Arial" w:hAnsi="Arial" w:cs="Arial"/>
                <w:sz w:val="19"/>
                <w:szCs w:val="19"/>
              </w:rPr>
              <w:t>24</w:t>
            </w:r>
          </w:p>
        </w:tc>
        <w:tc>
          <w:tcPr>
            <w:tcW w:w="3056" w:type="dxa"/>
            <w:shd w:val="clear" w:color="auto" w:fill="FFFFFF"/>
            <w:noWrap/>
            <w:tcMar>
              <w:top w:w="17" w:type="dxa"/>
              <w:left w:w="17" w:type="dxa"/>
              <w:bottom w:w="0" w:type="dxa"/>
              <w:right w:w="17" w:type="dxa"/>
            </w:tcMar>
            <w:vAlign w:val="center"/>
          </w:tcPr>
          <w:p w:rsidR="00395955" w:rsidRDefault="00773A2E">
            <w:pPr>
              <w:jc w:val="center"/>
              <w:rPr>
                <w:rFonts w:ascii="Arial" w:hAnsi="Arial" w:cs="Arial"/>
                <w:sz w:val="19"/>
                <w:szCs w:val="19"/>
              </w:rPr>
            </w:pPr>
            <w:r>
              <w:rPr>
                <w:rFonts w:ascii="Arial" w:hAnsi="Arial" w:cs="Arial"/>
                <w:sz w:val="19"/>
                <w:szCs w:val="19"/>
              </w:rPr>
              <w:t>19,02</w:t>
            </w:r>
          </w:p>
        </w:tc>
      </w:tr>
    </w:tbl>
    <w:p w:rsidR="00395955" w:rsidRDefault="00395955">
      <w:pPr>
        <w:jc w:val="both"/>
        <w:rPr>
          <w:rFonts w:ascii="Arial" w:hAnsi="Arial" w:cs="Arial"/>
          <w:sz w:val="16"/>
          <w:szCs w:val="16"/>
        </w:rPr>
      </w:pPr>
    </w:p>
    <w:p w:rsidR="00395955" w:rsidRDefault="00395955">
      <w:pPr>
        <w:jc w:val="both"/>
        <w:rPr>
          <w:rFonts w:ascii="Arial" w:hAnsi="Arial" w:cs="Arial"/>
          <w:sz w:val="16"/>
          <w:szCs w:val="16"/>
        </w:rPr>
      </w:pPr>
    </w:p>
    <w:p w:rsidR="00395955" w:rsidRDefault="00395955">
      <w:pPr>
        <w:jc w:val="both"/>
        <w:rPr>
          <w:rFonts w:ascii="Arial" w:hAnsi="Arial" w:cs="Arial"/>
          <w:sz w:val="16"/>
          <w:szCs w:val="16"/>
        </w:rPr>
      </w:pPr>
    </w:p>
    <w:p w:rsidR="00395955" w:rsidRPr="009F19FB" w:rsidRDefault="00395955" w:rsidP="00E82C36">
      <w:pPr>
        <w:numPr>
          <w:ilvl w:val="0"/>
          <w:numId w:val="4"/>
        </w:numPr>
        <w:jc w:val="both"/>
        <w:rPr>
          <w:rFonts w:ascii="Arial" w:hAnsi="Arial" w:cs="Arial"/>
          <w:b/>
          <w:sz w:val="16"/>
          <w:szCs w:val="16"/>
          <w:u w:val="single"/>
        </w:rPr>
      </w:pPr>
      <w:r>
        <w:rPr>
          <w:rFonts w:ascii="Arial" w:hAnsi="Arial" w:cs="Arial"/>
          <w:b/>
          <w:sz w:val="19"/>
          <w:szCs w:val="19"/>
        </w:rPr>
        <w:t>další vzdělávání nepedagogických pracovníků</w:t>
      </w:r>
    </w:p>
    <w:p w:rsidR="009F19FB" w:rsidRPr="009F19FB" w:rsidRDefault="009F19FB" w:rsidP="009F19FB">
      <w:pPr>
        <w:ind w:left="624"/>
        <w:jc w:val="both"/>
        <w:rPr>
          <w:rFonts w:ascii="Arial" w:hAnsi="Arial" w:cs="Arial"/>
          <w:b/>
          <w:sz w:val="16"/>
          <w:szCs w:val="16"/>
          <w:u w:val="single"/>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88"/>
        <w:gridCol w:w="2126"/>
        <w:gridCol w:w="1182"/>
        <w:gridCol w:w="3070"/>
        <w:gridCol w:w="12"/>
      </w:tblGrid>
      <w:tr w:rsidR="009F19FB" w:rsidTr="00F722B6">
        <w:tc>
          <w:tcPr>
            <w:tcW w:w="2160" w:type="dxa"/>
            <w:shd w:val="clear" w:color="auto" w:fill="E6E6E6"/>
            <w:vAlign w:val="center"/>
          </w:tcPr>
          <w:p w:rsidR="009F19FB" w:rsidRDefault="009F19FB" w:rsidP="00B44783">
            <w:pPr>
              <w:jc w:val="both"/>
              <w:rPr>
                <w:rFonts w:ascii="Arial" w:hAnsi="Arial" w:cs="Arial"/>
              </w:rPr>
            </w:pPr>
          </w:p>
        </w:tc>
        <w:tc>
          <w:tcPr>
            <w:tcW w:w="888" w:type="dxa"/>
            <w:shd w:val="clear" w:color="auto" w:fill="E6E6E6"/>
            <w:vAlign w:val="center"/>
          </w:tcPr>
          <w:p w:rsidR="009F19FB" w:rsidRDefault="009F19FB" w:rsidP="00B44783">
            <w:pPr>
              <w:jc w:val="both"/>
              <w:rPr>
                <w:rFonts w:ascii="Arial" w:hAnsi="Arial" w:cs="Arial"/>
              </w:rPr>
            </w:pPr>
            <w:r>
              <w:rPr>
                <w:rFonts w:ascii="Arial" w:hAnsi="Arial" w:cs="Arial"/>
              </w:rPr>
              <w:t xml:space="preserve">počet </w:t>
            </w:r>
          </w:p>
        </w:tc>
        <w:tc>
          <w:tcPr>
            <w:tcW w:w="2126" w:type="dxa"/>
            <w:shd w:val="clear" w:color="auto" w:fill="E6E6E6"/>
            <w:vAlign w:val="center"/>
          </w:tcPr>
          <w:p w:rsidR="009F19FB" w:rsidRDefault="009F19FB" w:rsidP="00B44783">
            <w:pPr>
              <w:jc w:val="both"/>
              <w:rPr>
                <w:rFonts w:ascii="Arial" w:hAnsi="Arial" w:cs="Arial"/>
              </w:rPr>
            </w:pPr>
            <w:r>
              <w:rPr>
                <w:rFonts w:ascii="Arial" w:hAnsi="Arial" w:cs="Arial"/>
              </w:rPr>
              <w:t>zaměření</w:t>
            </w:r>
          </w:p>
        </w:tc>
        <w:tc>
          <w:tcPr>
            <w:tcW w:w="1182" w:type="dxa"/>
            <w:shd w:val="clear" w:color="auto" w:fill="E6E6E6"/>
            <w:vAlign w:val="center"/>
          </w:tcPr>
          <w:p w:rsidR="009F19FB" w:rsidRDefault="009F19FB" w:rsidP="00B44783">
            <w:pPr>
              <w:jc w:val="both"/>
              <w:rPr>
                <w:rFonts w:ascii="Arial" w:hAnsi="Arial" w:cs="Arial"/>
              </w:rPr>
            </w:pPr>
            <w:r>
              <w:rPr>
                <w:rFonts w:ascii="Arial" w:hAnsi="Arial" w:cs="Arial"/>
              </w:rPr>
              <w:t>počet účastníků</w:t>
            </w:r>
          </w:p>
        </w:tc>
        <w:tc>
          <w:tcPr>
            <w:tcW w:w="3082" w:type="dxa"/>
            <w:gridSpan w:val="2"/>
            <w:shd w:val="clear" w:color="auto" w:fill="E6E6E6"/>
            <w:vAlign w:val="center"/>
          </w:tcPr>
          <w:p w:rsidR="009F19FB" w:rsidRDefault="009F19FB" w:rsidP="00B44783">
            <w:pPr>
              <w:jc w:val="both"/>
              <w:rPr>
                <w:rFonts w:ascii="Arial" w:hAnsi="Arial" w:cs="Arial"/>
              </w:rPr>
            </w:pPr>
            <w:r>
              <w:rPr>
                <w:rFonts w:ascii="Arial" w:hAnsi="Arial" w:cs="Arial"/>
              </w:rPr>
              <w:t>vzdělávací instituce</w:t>
            </w:r>
          </w:p>
        </w:tc>
      </w:tr>
      <w:tr w:rsidR="00F722B6" w:rsidTr="00F722B6">
        <w:trPr>
          <w:gridAfter w:val="1"/>
          <w:wAfter w:w="12" w:type="dxa"/>
          <w:trHeight w:val="336"/>
        </w:trPr>
        <w:tc>
          <w:tcPr>
            <w:tcW w:w="2160" w:type="dxa"/>
            <w:vMerge w:val="restart"/>
            <w:vAlign w:val="center"/>
          </w:tcPr>
          <w:p w:rsidR="00F722B6" w:rsidRDefault="00F722B6" w:rsidP="00B44783">
            <w:pPr>
              <w:rPr>
                <w:rFonts w:ascii="Arial" w:hAnsi="Arial" w:cs="Arial"/>
              </w:rPr>
            </w:pPr>
            <w:r>
              <w:rPr>
                <w:rFonts w:ascii="Arial" w:hAnsi="Arial" w:cs="Arial"/>
              </w:rPr>
              <w:t>semináře, přednášky,</w:t>
            </w:r>
          </w:p>
          <w:p w:rsidR="00F722B6" w:rsidRDefault="00F722B6" w:rsidP="00B44783">
            <w:pPr>
              <w:rPr>
                <w:rFonts w:ascii="Arial" w:hAnsi="Arial" w:cs="Arial"/>
              </w:rPr>
            </w:pPr>
            <w:r>
              <w:rPr>
                <w:rFonts w:ascii="Arial" w:hAnsi="Arial" w:cs="Arial"/>
              </w:rPr>
              <w:t>konference, kurzy, školení</w:t>
            </w: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9"/>
                <w:szCs w:val="19"/>
              </w:rPr>
            </w:pPr>
            <w:r>
              <w:rPr>
                <w:rFonts w:ascii="Arial" w:hAnsi="Arial" w:cs="Arial"/>
                <w:sz w:val="19"/>
                <w:szCs w:val="19"/>
              </w:rPr>
              <w:t>BOZP a PO</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rPr>
            </w:pPr>
            <w:r w:rsidRPr="00532BC2">
              <w:rPr>
                <w:rFonts w:ascii="Arial" w:hAnsi="Arial" w:cs="Arial"/>
                <w:sz w:val="19"/>
                <w:szCs w:val="19"/>
              </w:rPr>
              <w:t>VOŠZ a SZŠ Praha 1</w:t>
            </w:r>
          </w:p>
        </w:tc>
      </w:tr>
      <w:tr w:rsidR="00F722B6" w:rsidTr="00F722B6">
        <w:trPr>
          <w:gridAfter w:val="1"/>
          <w:wAfter w:w="12" w:type="dxa"/>
          <w:trHeight w:val="285"/>
        </w:trPr>
        <w:tc>
          <w:tcPr>
            <w:tcW w:w="2160" w:type="dxa"/>
            <w:vMerge/>
            <w:vAlign w:val="center"/>
          </w:tcPr>
          <w:p w:rsidR="00F722B6" w:rsidRDefault="00F722B6" w:rsidP="00B44783">
            <w:pPr>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9"/>
                <w:szCs w:val="19"/>
              </w:rPr>
            </w:pPr>
            <w:r>
              <w:rPr>
                <w:rFonts w:ascii="Arial" w:hAnsi="Arial" w:cs="Arial"/>
                <w:sz w:val="19"/>
                <w:szCs w:val="19"/>
              </w:rPr>
              <w:t>Veletrh OPTA</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rPr>
            </w:pPr>
            <w:r>
              <w:rPr>
                <w:rFonts w:ascii="Arial" w:hAnsi="Arial" w:cs="Arial"/>
              </w:rPr>
              <w:t>Brno</w:t>
            </w:r>
          </w:p>
        </w:tc>
      </w:tr>
      <w:tr w:rsidR="00F722B6"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9"/>
                <w:szCs w:val="19"/>
              </w:rPr>
            </w:pPr>
            <w:r>
              <w:rPr>
                <w:rFonts w:ascii="Arial" w:hAnsi="Arial" w:cs="Arial"/>
                <w:sz w:val="19"/>
                <w:szCs w:val="19"/>
              </w:rPr>
              <w:t xml:space="preserve">Kovové konstrukce –precizní lití </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rPr>
                <w:rFonts w:ascii="Arial" w:hAnsi="Arial" w:cs="Arial"/>
              </w:rPr>
            </w:pPr>
            <w:r>
              <w:rPr>
                <w:rFonts w:ascii="Arial" w:hAnsi="Arial" w:cs="Arial"/>
              </w:rPr>
              <w:t>Interdent</w:t>
            </w:r>
          </w:p>
        </w:tc>
      </w:tr>
      <w:tr w:rsidR="00F722B6" w:rsidTr="00F722B6">
        <w:trPr>
          <w:gridAfter w:val="1"/>
          <w:wAfter w:w="12" w:type="dxa"/>
          <w:trHeight w:val="381"/>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jc w:val="both"/>
              <w:rPr>
                <w:rFonts w:ascii="Arial" w:hAnsi="Arial" w:cs="Arial"/>
                <w:sz w:val="19"/>
                <w:szCs w:val="19"/>
              </w:rPr>
            </w:pPr>
            <w:r>
              <w:rPr>
                <w:rFonts w:ascii="Arial" w:hAnsi="Arial" w:cs="Arial"/>
                <w:sz w:val="19"/>
                <w:szCs w:val="19"/>
              </w:rPr>
              <w:t>Pražské zubotechnické dny</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sz w:val="19"/>
                <w:szCs w:val="19"/>
              </w:rPr>
            </w:pPr>
            <w:r>
              <w:rPr>
                <w:rFonts w:ascii="Arial" w:hAnsi="Arial" w:cs="Arial"/>
                <w:sz w:val="19"/>
                <w:szCs w:val="19"/>
              </w:rPr>
              <w:t>StomaTeam</w:t>
            </w:r>
          </w:p>
        </w:tc>
      </w:tr>
      <w:tr w:rsidR="00F722B6"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jc w:val="both"/>
              <w:rPr>
                <w:rFonts w:ascii="Arial" w:hAnsi="Arial" w:cs="Arial"/>
                <w:sz w:val="18"/>
                <w:szCs w:val="18"/>
              </w:rPr>
            </w:pPr>
            <w:r>
              <w:rPr>
                <w:rFonts w:ascii="Arial" w:hAnsi="Arial" w:cs="Arial"/>
                <w:sz w:val="19"/>
                <w:szCs w:val="19"/>
              </w:rPr>
              <w:t>Školení MAD/MAM</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sz w:val="19"/>
                <w:szCs w:val="19"/>
              </w:rPr>
            </w:pPr>
            <w:r>
              <w:rPr>
                <w:rFonts w:ascii="Arial" w:hAnsi="Arial" w:cs="Arial"/>
                <w:sz w:val="19"/>
                <w:szCs w:val="19"/>
              </w:rPr>
              <w:t>Dentas</w:t>
            </w:r>
          </w:p>
        </w:tc>
      </w:tr>
      <w:tr w:rsidR="00F722B6"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jc w:val="both"/>
              <w:rPr>
                <w:rFonts w:ascii="Arial" w:hAnsi="Arial" w:cs="Arial"/>
                <w:sz w:val="18"/>
                <w:szCs w:val="18"/>
              </w:rPr>
            </w:pPr>
            <w:r>
              <w:rPr>
                <w:rFonts w:ascii="Arial" w:hAnsi="Arial" w:cs="Arial"/>
                <w:sz w:val="18"/>
                <w:szCs w:val="18"/>
              </w:rPr>
              <w:t>Školení Finty v Excelu</w:t>
            </w:r>
          </w:p>
        </w:tc>
        <w:tc>
          <w:tcPr>
            <w:tcW w:w="1182" w:type="dxa"/>
            <w:vAlign w:val="center"/>
          </w:tcPr>
          <w:p w:rsidR="00F722B6" w:rsidRDefault="00F722B6" w:rsidP="00B44783">
            <w:pPr>
              <w:jc w:val="center"/>
              <w:rPr>
                <w:rFonts w:ascii="Arial" w:hAnsi="Arial" w:cs="Arial"/>
              </w:rPr>
            </w:pPr>
            <w:r>
              <w:rPr>
                <w:rFonts w:ascii="Arial" w:hAnsi="Arial" w:cs="Arial"/>
              </w:rPr>
              <w:t>4</w:t>
            </w:r>
          </w:p>
        </w:tc>
        <w:tc>
          <w:tcPr>
            <w:tcW w:w="3070" w:type="dxa"/>
            <w:vAlign w:val="center"/>
          </w:tcPr>
          <w:p w:rsidR="00F722B6" w:rsidRDefault="00F722B6" w:rsidP="00B44783">
            <w:pPr>
              <w:jc w:val="both"/>
              <w:rPr>
                <w:rFonts w:ascii="Arial" w:hAnsi="Arial" w:cs="Arial"/>
                <w:sz w:val="19"/>
                <w:szCs w:val="19"/>
              </w:rPr>
            </w:pPr>
            <w:r w:rsidRPr="00532BC2">
              <w:rPr>
                <w:rFonts w:ascii="Arial" w:hAnsi="Arial" w:cs="Arial"/>
                <w:sz w:val="19"/>
                <w:szCs w:val="19"/>
              </w:rPr>
              <w:t>VOŠZ a SZŠ Praha 1</w:t>
            </w:r>
          </w:p>
        </w:tc>
      </w:tr>
      <w:tr w:rsidR="00F722B6" w:rsidRPr="00532BC2"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jc w:val="both"/>
              <w:rPr>
                <w:rFonts w:ascii="Arial" w:hAnsi="Arial" w:cs="Arial"/>
                <w:sz w:val="18"/>
                <w:szCs w:val="18"/>
              </w:rPr>
            </w:pPr>
            <w:r>
              <w:rPr>
                <w:rFonts w:ascii="Arial" w:hAnsi="Arial" w:cs="Arial"/>
                <w:sz w:val="18"/>
                <w:szCs w:val="18"/>
              </w:rPr>
              <w:t>Školení Finty ve Wordu</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Pr="00532BC2" w:rsidRDefault="00F722B6" w:rsidP="00B44783">
            <w:pPr>
              <w:jc w:val="both"/>
              <w:rPr>
                <w:rFonts w:ascii="Arial" w:hAnsi="Arial" w:cs="Arial"/>
                <w:sz w:val="19"/>
                <w:szCs w:val="19"/>
              </w:rPr>
            </w:pPr>
            <w:r w:rsidRPr="00532BC2">
              <w:rPr>
                <w:rFonts w:ascii="Arial" w:hAnsi="Arial" w:cs="Arial"/>
                <w:sz w:val="19"/>
                <w:szCs w:val="19"/>
              </w:rPr>
              <w:t>VOŠZ a SZŠ Praha 1</w:t>
            </w:r>
          </w:p>
        </w:tc>
      </w:tr>
      <w:tr w:rsidR="00F722B6" w:rsidRPr="00532BC2" w:rsidTr="00F722B6">
        <w:trPr>
          <w:gridAfter w:val="1"/>
          <w:wAfter w:w="12" w:type="dxa"/>
          <w:trHeight w:val="496"/>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8"/>
                <w:szCs w:val="18"/>
              </w:rPr>
            </w:pPr>
            <w:r>
              <w:rPr>
                <w:rFonts w:ascii="Arial" w:hAnsi="Arial" w:cs="Arial"/>
                <w:sz w:val="18"/>
                <w:szCs w:val="18"/>
              </w:rPr>
              <w:t>Veřejné zakázky – zadávání a prováděcí předpisy</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Pr="00532BC2" w:rsidRDefault="00F722B6" w:rsidP="00B44783">
            <w:pPr>
              <w:jc w:val="both"/>
              <w:rPr>
                <w:rFonts w:ascii="Arial" w:hAnsi="Arial" w:cs="Arial"/>
                <w:sz w:val="19"/>
                <w:szCs w:val="19"/>
              </w:rPr>
            </w:pPr>
            <w:r>
              <w:rPr>
                <w:rFonts w:ascii="Arial" w:hAnsi="Arial" w:cs="Arial"/>
              </w:rPr>
              <w:t>ANAG spol. s r.o.</w:t>
            </w:r>
          </w:p>
        </w:tc>
      </w:tr>
      <w:tr w:rsidR="00F722B6" w:rsidRPr="00532BC2"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8"/>
                <w:szCs w:val="18"/>
              </w:rPr>
            </w:pPr>
            <w:r>
              <w:rPr>
                <w:rFonts w:ascii="Arial" w:hAnsi="Arial" w:cs="Arial"/>
                <w:sz w:val="18"/>
                <w:szCs w:val="18"/>
              </w:rPr>
              <w:t>Školení-změny ve spisové službě v souvislosti s novou legislativou</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Pr="00532BC2" w:rsidRDefault="00F722B6" w:rsidP="00B44783">
            <w:pPr>
              <w:jc w:val="both"/>
              <w:rPr>
                <w:rFonts w:ascii="Arial" w:hAnsi="Arial" w:cs="Arial"/>
                <w:sz w:val="19"/>
                <w:szCs w:val="19"/>
              </w:rPr>
            </w:pPr>
            <w:r>
              <w:rPr>
                <w:rFonts w:ascii="Arial" w:hAnsi="Arial" w:cs="Arial"/>
                <w:sz w:val="19"/>
                <w:szCs w:val="19"/>
              </w:rPr>
              <w:t>Archiv hl. m. Prahy</w:t>
            </w:r>
          </w:p>
        </w:tc>
      </w:tr>
      <w:tr w:rsidR="00F722B6" w:rsidRPr="00532BC2"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8"/>
                <w:szCs w:val="18"/>
              </w:rPr>
            </w:pPr>
            <w:r>
              <w:rPr>
                <w:rFonts w:ascii="Arial" w:hAnsi="Arial" w:cs="Arial"/>
              </w:rPr>
              <w:t>EMA – evidence majetku odpisy změna dle ČUS 708 školení</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sz w:val="19"/>
                <w:szCs w:val="19"/>
              </w:rPr>
            </w:pPr>
            <w:r>
              <w:rPr>
                <w:rFonts w:ascii="Arial" w:hAnsi="Arial" w:cs="Arial"/>
              </w:rPr>
              <w:t>Gordic spol. s r.o.</w:t>
            </w:r>
          </w:p>
        </w:tc>
      </w:tr>
      <w:tr w:rsidR="00F722B6" w:rsidRPr="00532BC2"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Pr="00665DA5" w:rsidRDefault="00F722B6" w:rsidP="00665DA5">
            <w:pPr>
              <w:rPr>
                <w:rFonts w:ascii="Arial" w:hAnsi="Arial" w:cs="Arial"/>
                <w:sz w:val="18"/>
                <w:szCs w:val="18"/>
              </w:rPr>
            </w:pPr>
            <w:r w:rsidRPr="00665DA5">
              <w:rPr>
                <w:rFonts w:ascii="Arial" w:hAnsi="Arial" w:cs="Arial"/>
                <w:sz w:val="18"/>
                <w:szCs w:val="18"/>
              </w:rPr>
              <w:t xml:space="preserve">Odpisování dlouhodobého majetku u příspěvkových organizací od 1.1.2013 </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rPr>
            </w:pPr>
            <w:r>
              <w:rPr>
                <w:rFonts w:ascii="Arial" w:hAnsi="Arial" w:cs="Arial"/>
              </w:rPr>
              <w:t>ANAG spol. s r.o.</w:t>
            </w:r>
          </w:p>
        </w:tc>
      </w:tr>
      <w:tr w:rsidR="00F722B6" w:rsidRPr="00532BC2" w:rsidTr="00F722B6">
        <w:trPr>
          <w:gridAfter w:val="1"/>
          <w:wAfter w:w="12" w:type="dxa"/>
        </w:trPr>
        <w:tc>
          <w:tcPr>
            <w:tcW w:w="2160" w:type="dxa"/>
            <w:vMerge/>
            <w:vAlign w:val="center"/>
          </w:tcPr>
          <w:p w:rsidR="00F722B6" w:rsidRDefault="00F722B6" w:rsidP="00665DA5">
            <w:pPr>
              <w:rPr>
                <w:rFonts w:ascii="Arial" w:hAnsi="Arial" w:cs="Arial"/>
              </w:rPr>
            </w:pPr>
          </w:p>
        </w:tc>
        <w:tc>
          <w:tcPr>
            <w:tcW w:w="888" w:type="dxa"/>
            <w:vAlign w:val="center"/>
          </w:tcPr>
          <w:p w:rsidR="00F722B6" w:rsidRDefault="00F722B6" w:rsidP="009F4292">
            <w:pPr>
              <w:jc w:val="center"/>
              <w:rPr>
                <w:rFonts w:ascii="Arial" w:hAnsi="Arial" w:cs="Arial"/>
              </w:rPr>
            </w:pPr>
            <w:r>
              <w:rPr>
                <w:rFonts w:ascii="Arial" w:hAnsi="Arial" w:cs="Arial"/>
              </w:rPr>
              <w:t>1</w:t>
            </w:r>
          </w:p>
        </w:tc>
        <w:tc>
          <w:tcPr>
            <w:tcW w:w="2126" w:type="dxa"/>
            <w:vAlign w:val="center"/>
          </w:tcPr>
          <w:p w:rsidR="00F722B6" w:rsidRDefault="00F722B6" w:rsidP="009F4292">
            <w:pPr>
              <w:rPr>
                <w:rFonts w:ascii="Arial" w:hAnsi="Arial" w:cs="Arial"/>
                <w:sz w:val="18"/>
                <w:szCs w:val="18"/>
              </w:rPr>
            </w:pPr>
            <w:r>
              <w:rPr>
                <w:rFonts w:ascii="Arial" w:hAnsi="Arial" w:cs="Arial"/>
                <w:sz w:val="18"/>
                <w:szCs w:val="18"/>
              </w:rPr>
              <w:t>Pracovně lékařská služba od 1. 4. 2013</w:t>
            </w:r>
          </w:p>
        </w:tc>
        <w:tc>
          <w:tcPr>
            <w:tcW w:w="1182" w:type="dxa"/>
            <w:vAlign w:val="center"/>
          </w:tcPr>
          <w:p w:rsidR="00F722B6" w:rsidRDefault="00F722B6" w:rsidP="009F4292">
            <w:pPr>
              <w:jc w:val="center"/>
              <w:rPr>
                <w:rFonts w:ascii="Arial" w:hAnsi="Arial" w:cs="Arial"/>
              </w:rPr>
            </w:pPr>
            <w:r>
              <w:rPr>
                <w:rFonts w:ascii="Arial" w:hAnsi="Arial" w:cs="Arial"/>
              </w:rPr>
              <w:t>1</w:t>
            </w:r>
          </w:p>
        </w:tc>
        <w:tc>
          <w:tcPr>
            <w:tcW w:w="3070" w:type="dxa"/>
            <w:vAlign w:val="center"/>
          </w:tcPr>
          <w:p w:rsidR="00F722B6" w:rsidRPr="00532BC2" w:rsidRDefault="00F722B6" w:rsidP="009F4292">
            <w:pPr>
              <w:jc w:val="both"/>
              <w:rPr>
                <w:rFonts w:ascii="Arial" w:hAnsi="Arial" w:cs="Arial"/>
                <w:sz w:val="19"/>
                <w:szCs w:val="19"/>
              </w:rPr>
            </w:pPr>
            <w:r>
              <w:rPr>
                <w:rFonts w:ascii="Arial" w:hAnsi="Arial" w:cs="Arial"/>
              </w:rPr>
              <w:t>ANAG spol. s r.o.</w:t>
            </w:r>
          </w:p>
        </w:tc>
      </w:tr>
      <w:tr w:rsidR="00F722B6" w:rsidRPr="00532BC2"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Default="00F722B6" w:rsidP="00B44783">
            <w:pPr>
              <w:rPr>
                <w:rFonts w:ascii="Arial" w:hAnsi="Arial" w:cs="Arial"/>
                <w:sz w:val="18"/>
                <w:szCs w:val="18"/>
              </w:rPr>
            </w:pPr>
            <w:r>
              <w:rPr>
                <w:rFonts w:ascii="Arial" w:hAnsi="Arial" w:cs="Arial"/>
              </w:rPr>
              <w:t>Poskytování náhrad cestovních výdajů po novele od 1.1.2012 seminář</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sz w:val="19"/>
                <w:szCs w:val="19"/>
              </w:rPr>
            </w:pPr>
            <w:r>
              <w:rPr>
                <w:rFonts w:ascii="Arial" w:hAnsi="Arial" w:cs="Arial"/>
              </w:rPr>
              <w:t>ANAG spol. s r.o.</w:t>
            </w:r>
          </w:p>
        </w:tc>
      </w:tr>
      <w:tr w:rsidR="00F722B6" w:rsidRPr="00532BC2" w:rsidTr="00F722B6">
        <w:trPr>
          <w:gridAfter w:val="1"/>
          <w:wAfter w:w="12" w:type="dxa"/>
        </w:trPr>
        <w:tc>
          <w:tcPr>
            <w:tcW w:w="2160" w:type="dxa"/>
            <w:vMerge/>
            <w:vAlign w:val="center"/>
          </w:tcPr>
          <w:p w:rsidR="00F722B6" w:rsidRDefault="00F722B6" w:rsidP="00B44783">
            <w:pPr>
              <w:jc w:val="both"/>
              <w:rPr>
                <w:rFonts w:ascii="Arial" w:hAnsi="Arial" w:cs="Arial"/>
              </w:rPr>
            </w:pPr>
          </w:p>
        </w:tc>
        <w:tc>
          <w:tcPr>
            <w:tcW w:w="888" w:type="dxa"/>
            <w:vAlign w:val="center"/>
          </w:tcPr>
          <w:p w:rsidR="00F722B6" w:rsidRDefault="00F722B6" w:rsidP="00B44783">
            <w:pPr>
              <w:jc w:val="center"/>
              <w:rPr>
                <w:rFonts w:ascii="Arial" w:hAnsi="Arial" w:cs="Arial"/>
              </w:rPr>
            </w:pPr>
            <w:r>
              <w:rPr>
                <w:rFonts w:ascii="Arial" w:hAnsi="Arial" w:cs="Arial"/>
              </w:rPr>
              <w:t>1</w:t>
            </w:r>
          </w:p>
        </w:tc>
        <w:tc>
          <w:tcPr>
            <w:tcW w:w="2126" w:type="dxa"/>
            <w:vAlign w:val="center"/>
          </w:tcPr>
          <w:p w:rsidR="00F722B6" w:rsidRPr="00665DA5" w:rsidRDefault="00F722B6" w:rsidP="00665DA5">
            <w:pPr>
              <w:rPr>
                <w:rFonts w:ascii="Arial" w:hAnsi="Arial" w:cs="Arial"/>
                <w:sz w:val="18"/>
                <w:szCs w:val="18"/>
              </w:rPr>
            </w:pPr>
            <w:r w:rsidRPr="00665DA5">
              <w:rPr>
                <w:rFonts w:ascii="Arial" w:hAnsi="Arial" w:cs="Arial"/>
                <w:sz w:val="18"/>
                <w:szCs w:val="18"/>
              </w:rPr>
              <w:t>Inventarizace majetku a závazků u vybraných úč.</w:t>
            </w:r>
            <w:r>
              <w:rPr>
                <w:rFonts w:ascii="Arial" w:hAnsi="Arial" w:cs="Arial"/>
                <w:sz w:val="18"/>
                <w:szCs w:val="18"/>
              </w:rPr>
              <w:t xml:space="preserve"> </w:t>
            </w:r>
            <w:r w:rsidRPr="00665DA5">
              <w:rPr>
                <w:rFonts w:ascii="Arial" w:hAnsi="Arial" w:cs="Arial"/>
                <w:sz w:val="18"/>
                <w:szCs w:val="18"/>
              </w:rPr>
              <w:t>jednotek v úč.</w:t>
            </w:r>
            <w:r>
              <w:rPr>
                <w:rFonts w:ascii="Arial" w:hAnsi="Arial" w:cs="Arial"/>
                <w:sz w:val="18"/>
                <w:szCs w:val="18"/>
              </w:rPr>
              <w:t xml:space="preserve"> </w:t>
            </w:r>
            <w:r w:rsidRPr="00665DA5">
              <w:rPr>
                <w:rFonts w:ascii="Arial" w:hAnsi="Arial" w:cs="Arial"/>
                <w:sz w:val="18"/>
                <w:szCs w:val="18"/>
              </w:rPr>
              <w:t xml:space="preserve">období 2012 </w:t>
            </w:r>
          </w:p>
        </w:tc>
        <w:tc>
          <w:tcPr>
            <w:tcW w:w="1182" w:type="dxa"/>
            <w:vAlign w:val="center"/>
          </w:tcPr>
          <w:p w:rsidR="00F722B6" w:rsidRDefault="00F722B6" w:rsidP="00B44783">
            <w:pPr>
              <w:jc w:val="center"/>
              <w:rPr>
                <w:rFonts w:ascii="Arial" w:hAnsi="Arial" w:cs="Arial"/>
              </w:rPr>
            </w:pPr>
            <w:r>
              <w:rPr>
                <w:rFonts w:ascii="Arial" w:hAnsi="Arial" w:cs="Arial"/>
              </w:rPr>
              <w:t>1</w:t>
            </w:r>
          </w:p>
        </w:tc>
        <w:tc>
          <w:tcPr>
            <w:tcW w:w="3070" w:type="dxa"/>
            <w:vAlign w:val="center"/>
          </w:tcPr>
          <w:p w:rsidR="00F722B6" w:rsidRDefault="00F722B6" w:rsidP="00B44783">
            <w:pPr>
              <w:jc w:val="both"/>
              <w:rPr>
                <w:rFonts w:ascii="Arial" w:hAnsi="Arial" w:cs="Arial"/>
              </w:rPr>
            </w:pPr>
            <w:r>
              <w:rPr>
                <w:rFonts w:ascii="Arial" w:hAnsi="Arial" w:cs="Arial"/>
              </w:rPr>
              <w:t>ANAG spol. s r.o.</w:t>
            </w:r>
          </w:p>
        </w:tc>
      </w:tr>
    </w:tbl>
    <w:p w:rsidR="009F19FB" w:rsidRDefault="009F19FB" w:rsidP="009F19FB">
      <w:pPr>
        <w:jc w:val="both"/>
        <w:rPr>
          <w:rFonts w:ascii="Arial" w:hAnsi="Arial" w:cs="Arial"/>
          <w:b/>
          <w:sz w:val="16"/>
          <w:szCs w:val="16"/>
          <w:u w:val="single"/>
        </w:rPr>
      </w:pPr>
    </w:p>
    <w:p w:rsidR="00395955" w:rsidRDefault="00395955">
      <w:pPr>
        <w:pStyle w:val="Nadpis8"/>
        <w:pageBreakBefore/>
        <w:jc w:val="center"/>
        <w:rPr>
          <w:rFonts w:ascii="Arial" w:hAnsi="Arial" w:cs="Arial"/>
          <w:sz w:val="27"/>
          <w:szCs w:val="27"/>
          <w:u w:val="none"/>
        </w:rPr>
      </w:pPr>
      <w:r>
        <w:rPr>
          <w:rFonts w:ascii="Arial" w:hAnsi="Arial" w:cs="Arial"/>
          <w:sz w:val="27"/>
          <w:szCs w:val="27"/>
          <w:u w:val="none"/>
        </w:rPr>
        <w:t>II.</w:t>
      </w:r>
    </w:p>
    <w:p w:rsidR="00395955" w:rsidRDefault="00395955" w:rsidP="00FB23A0">
      <w:pPr>
        <w:pStyle w:val="Nadpis1"/>
        <w:rPr>
          <w:u w:val="none"/>
        </w:rPr>
      </w:pPr>
      <w:bookmarkStart w:id="5" w:name="_Toc303581529"/>
      <w:bookmarkStart w:id="6" w:name="_Toc369698677"/>
      <w:r>
        <w:rPr>
          <w:u w:val="none"/>
        </w:rPr>
        <w:t>Údaje o žácích  a výsledcích vzdělávání (SZŠ a VOŠZ)</w:t>
      </w:r>
      <w:bookmarkEnd w:id="5"/>
      <w:bookmarkEnd w:id="6"/>
    </w:p>
    <w:p w:rsidR="006C5270" w:rsidRPr="006C5270" w:rsidRDefault="006C5270" w:rsidP="006C5270"/>
    <w:p w:rsidR="00395955" w:rsidRDefault="00395955">
      <w:pPr>
        <w:rPr>
          <w:color w:val="008080"/>
          <w:highlight w:val="cyan"/>
        </w:rPr>
      </w:pPr>
    </w:p>
    <w:p w:rsidR="004F137D" w:rsidRPr="004F137D" w:rsidRDefault="004F137D" w:rsidP="004F137D">
      <w:pPr>
        <w:numPr>
          <w:ilvl w:val="0"/>
          <w:numId w:val="3"/>
        </w:numPr>
        <w:tabs>
          <w:tab w:val="clear" w:pos="454"/>
        </w:tabs>
        <w:ind w:left="284" w:hanging="284"/>
        <w:rPr>
          <w:rFonts w:ascii="Arial" w:hAnsi="Arial" w:cs="Arial"/>
          <w:b/>
        </w:rPr>
      </w:pPr>
      <w:r w:rsidRPr="004F137D">
        <w:rPr>
          <w:rFonts w:ascii="Arial" w:hAnsi="Arial" w:cs="Arial"/>
          <w:b/>
          <w:u w:val="single"/>
        </w:rPr>
        <w:t>Počty tříd / studijních skupin a počty žáků / studentů</w:t>
      </w:r>
    </w:p>
    <w:p w:rsidR="004F137D" w:rsidRPr="004F137D" w:rsidRDefault="004F137D" w:rsidP="004F137D">
      <w:pPr>
        <w:rPr>
          <w:rFonts w:ascii="Arial" w:hAnsi="Arial" w:cs="Arial"/>
          <w:b/>
        </w:rPr>
      </w:pPr>
    </w:p>
    <w:p w:rsidR="004F137D" w:rsidRPr="004F137D" w:rsidRDefault="004F137D" w:rsidP="004F137D">
      <w:pPr>
        <w:spacing w:line="360" w:lineRule="auto"/>
        <w:ind w:firstLine="284"/>
        <w:rPr>
          <w:rFonts w:ascii="Arial" w:hAnsi="Arial" w:cs="Arial"/>
        </w:rPr>
      </w:pPr>
      <w:r w:rsidRPr="004F137D">
        <w:rPr>
          <w:rFonts w:ascii="Arial" w:hAnsi="Arial" w:cs="Arial"/>
        </w:rPr>
        <w:t xml:space="preserve">a) </w:t>
      </w:r>
      <w:r w:rsidRPr="004F137D">
        <w:rPr>
          <w:rFonts w:ascii="Arial" w:hAnsi="Arial" w:cs="Arial"/>
          <w:u w:val="single"/>
        </w:rPr>
        <w:t>denní vzdělávání</w:t>
      </w:r>
      <w:r w:rsidRPr="004F137D">
        <w:rPr>
          <w:rFonts w:ascii="Arial" w:hAnsi="Arial" w:cs="Arial"/>
        </w:rPr>
        <w:t xml:space="preserve"> (uvádějte údaje ze zahajovacích výkazů)</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00"/>
        </w:trPr>
        <w:tc>
          <w:tcPr>
            <w:tcW w:w="5670" w:type="dxa"/>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701" w:type="dxa"/>
            <w:vAlign w:val="center"/>
          </w:tcPr>
          <w:p w:rsidR="004F137D" w:rsidRPr="00AB5051" w:rsidRDefault="004F137D" w:rsidP="004F137D">
            <w:pPr>
              <w:rPr>
                <w:rFonts w:ascii="Arial" w:hAnsi="Arial" w:cs="Arial"/>
              </w:rPr>
            </w:pPr>
            <w:r w:rsidRPr="00AB5051">
              <w:rPr>
                <w:rFonts w:ascii="Arial" w:hAnsi="Arial" w:cs="Arial"/>
              </w:rPr>
              <w:t>počet tříd / skupin</w:t>
            </w:r>
          </w:p>
        </w:tc>
        <w:tc>
          <w:tcPr>
            <w:tcW w:w="1701" w:type="dxa"/>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F137D" w:rsidRPr="004F137D" w:rsidTr="00AB5051">
        <w:trPr>
          <w:trHeight w:val="400"/>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Střední zdravotnická 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17</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411</w:t>
            </w:r>
          </w:p>
        </w:tc>
      </w:tr>
      <w:tr w:rsidR="004F137D" w:rsidRPr="004F137D" w:rsidTr="00AB5051">
        <w:trPr>
          <w:trHeight w:val="400"/>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Vyšší odborná 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11</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341</w:t>
            </w:r>
          </w:p>
        </w:tc>
      </w:tr>
    </w:tbl>
    <w:p w:rsidR="004F137D" w:rsidRDefault="004F137D" w:rsidP="004F137D">
      <w:pPr>
        <w:pStyle w:val="Zpat"/>
        <w:tabs>
          <w:tab w:val="clear" w:pos="4536"/>
          <w:tab w:val="clear" w:pos="9072"/>
        </w:tabs>
        <w:ind w:left="284"/>
        <w:rPr>
          <w:rFonts w:ascii="Arial" w:hAnsi="Arial" w:cs="Arial"/>
          <w:u w:val="single"/>
        </w:rPr>
      </w:pPr>
    </w:p>
    <w:p w:rsidR="004F137D" w:rsidRPr="004F137D" w:rsidRDefault="004F137D" w:rsidP="004F137D">
      <w:pPr>
        <w:pStyle w:val="Zpat"/>
        <w:tabs>
          <w:tab w:val="clear" w:pos="4536"/>
          <w:tab w:val="clear" w:pos="9072"/>
        </w:tabs>
        <w:ind w:left="284"/>
        <w:rPr>
          <w:rFonts w:ascii="Arial" w:hAnsi="Arial" w:cs="Arial"/>
          <w:u w:val="single"/>
        </w:rPr>
      </w:pPr>
      <w:r w:rsidRPr="004F137D">
        <w:rPr>
          <w:rFonts w:ascii="Arial" w:hAnsi="Arial" w:cs="Arial"/>
          <w:u w:val="single"/>
        </w:rPr>
        <w:t>Změny v počtech žáků/studentů v průběhu školního roku:</w:t>
      </w:r>
      <w:r w:rsidRPr="004F137D">
        <w:rPr>
          <w:rFonts w:ascii="Arial" w:hAnsi="Arial" w:cs="Arial"/>
          <w:u w:val="single"/>
        </w:rPr>
        <w:br/>
      </w:r>
      <w:r w:rsidRPr="004F137D">
        <w:rPr>
          <w:rFonts w:ascii="Arial" w:hAnsi="Arial" w:cs="Arial"/>
        </w:rPr>
        <w:t>(údaje uveďte za každou školu samostatně, neuvádějte počty duplicitně)</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Pr="004F137D">
        <w:rPr>
          <w:rFonts w:ascii="Arial" w:hAnsi="Arial" w:cs="Arial"/>
        </w:rPr>
        <w:tab/>
      </w:r>
      <w:r w:rsidRPr="004F137D">
        <w:rPr>
          <w:rFonts w:ascii="Arial" w:hAnsi="Arial" w:cs="Arial"/>
        </w:rPr>
        <w:tab/>
      </w:r>
      <w:r w:rsidRPr="004F137D">
        <w:rPr>
          <w:rFonts w:ascii="Arial" w:hAnsi="Arial" w:cs="Arial"/>
        </w:rPr>
        <w:tab/>
        <w:t>3</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Pr="004F137D">
        <w:rPr>
          <w:rFonts w:ascii="Arial" w:hAnsi="Arial" w:cs="Arial"/>
        </w:rPr>
        <w:tab/>
        <w:t>1</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sami ukončili vzdělávání:</w:t>
      </w:r>
      <w:r w:rsidRPr="004F137D">
        <w:rPr>
          <w:rFonts w:ascii="Arial" w:hAnsi="Arial" w:cs="Arial"/>
        </w:rPr>
        <w:tab/>
      </w:r>
      <w:r w:rsidRPr="004F137D">
        <w:rPr>
          <w:rFonts w:ascii="Arial" w:hAnsi="Arial" w:cs="Arial"/>
        </w:rPr>
        <w:tab/>
        <w:t>5</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vyloučeni ze školy:</w:t>
      </w:r>
      <w:r w:rsidRPr="004F137D">
        <w:rPr>
          <w:rFonts w:ascii="Arial" w:hAnsi="Arial" w:cs="Arial"/>
        </w:rPr>
        <w:tab/>
      </w:r>
      <w:r w:rsidRPr="004F137D">
        <w:rPr>
          <w:rFonts w:ascii="Arial" w:hAnsi="Arial" w:cs="Arial"/>
        </w:rPr>
        <w:tab/>
      </w:r>
      <w:r w:rsidRPr="004F137D">
        <w:rPr>
          <w:rFonts w:ascii="Arial" w:hAnsi="Arial" w:cs="Arial"/>
        </w:rPr>
        <w:tab/>
        <w:t>0</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nepostoupili do vyššího ročníku:</w:t>
      </w:r>
      <w:r w:rsidRPr="004F137D">
        <w:rPr>
          <w:rFonts w:ascii="Arial" w:hAnsi="Arial" w:cs="Arial"/>
        </w:rPr>
        <w:tab/>
        <w:t>19</w:t>
      </w:r>
      <w:r w:rsidRPr="004F137D">
        <w:rPr>
          <w:rFonts w:ascii="Arial" w:hAnsi="Arial" w:cs="Arial"/>
        </w:rPr>
        <w:tab/>
        <w:t>z toho nebylo povoleno opakování:</w:t>
      </w:r>
      <w:r w:rsidRPr="004F137D">
        <w:rPr>
          <w:rFonts w:ascii="Arial" w:hAnsi="Arial" w:cs="Arial"/>
        </w:rPr>
        <w:tab/>
        <w:t>12</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z jiné školy:</w:t>
      </w:r>
      <w:r w:rsidRPr="004F137D">
        <w:rPr>
          <w:rFonts w:ascii="Arial" w:hAnsi="Arial" w:cs="Arial"/>
        </w:rPr>
        <w:tab/>
      </w:r>
      <w:r w:rsidRPr="004F137D">
        <w:rPr>
          <w:rFonts w:ascii="Arial" w:hAnsi="Arial" w:cs="Arial"/>
        </w:rPr>
        <w:tab/>
      </w:r>
      <w:r w:rsidRPr="004F137D">
        <w:rPr>
          <w:rFonts w:ascii="Arial" w:hAnsi="Arial" w:cs="Arial"/>
        </w:rPr>
        <w:tab/>
        <w:t>2</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Pr="004F137D">
        <w:rPr>
          <w:rFonts w:ascii="Arial" w:hAnsi="Arial" w:cs="Arial"/>
        </w:rPr>
        <w:tab/>
      </w:r>
      <w:r w:rsidRPr="004F137D">
        <w:rPr>
          <w:rFonts w:ascii="Arial" w:hAnsi="Arial" w:cs="Arial"/>
        </w:rPr>
        <w:tab/>
        <w:t>11</w:t>
      </w:r>
    </w:p>
    <w:p w:rsidR="004F137D" w:rsidRPr="004F137D" w:rsidRDefault="004F137D" w:rsidP="004F137D">
      <w:pPr>
        <w:pStyle w:val="Zpat"/>
        <w:numPr>
          <w:ilvl w:val="2"/>
          <w:numId w:val="5"/>
        </w:numPr>
        <w:tabs>
          <w:tab w:val="clear" w:pos="1494"/>
          <w:tab w:val="clear" w:pos="4536"/>
          <w:tab w:val="clear" w:pos="9072"/>
        </w:tabs>
        <w:spacing w:after="120"/>
        <w:ind w:left="567" w:firstLine="0"/>
        <w:rPr>
          <w:rFonts w:ascii="Arial" w:hAnsi="Arial" w:cs="Arial"/>
        </w:rPr>
      </w:pPr>
      <w:r w:rsidRPr="004F137D">
        <w:rPr>
          <w:rFonts w:ascii="Arial" w:hAnsi="Arial" w:cs="Arial"/>
        </w:rPr>
        <w:t xml:space="preserve">jiný důvod změny (uveďte jaký): </w:t>
      </w:r>
      <w:r w:rsidRPr="004F137D">
        <w:rPr>
          <w:rFonts w:ascii="Arial" w:hAnsi="Arial" w:cs="Arial"/>
        </w:rPr>
        <w:tab/>
        <w:t>1  přijetí do vyššího ročníku</w:t>
      </w:r>
    </w:p>
    <w:p w:rsidR="004F137D" w:rsidRDefault="004F137D" w:rsidP="004F137D">
      <w:pPr>
        <w:pStyle w:val="Zpat"/>
        <w:numPr>
          <w:ilvl w:val="0"/>
          <w:numId w:val="2"/>
        </w:numPr>
        <w:tabs>
          <w:tab w:val="clear" w:pos="4536"/>
          <w:tab w:val="clear" w:pos="9072"/>
        </w:tabs>
        <w:rPr>
          <w:rFonts w:ascii="Arial" w:hAnsi="Arial" w:cs="Arial"/>
        </w:rPr>
      </w:pPr>
      <w:r w:rsidRPr="004F137D">
        <w:rPr>
          <w:rFonts w:ascii="Arial" w:hAnsi="Arial" w:cs="Arial"/>
          <w:u w:val="single"/>
        </w:rPr>
        <w:t>vzdělávání při zaměstnání</w:t>
      </w:r>
      <w:r w:rsidRPr="004F137D">
        <w:rPr>
          <w:rFonts w:ascii="Arial" w:hAnsi="Arial" w:cs="Arial"/>
        </w:rPr>
        <w:t xml:space="preserve"> (</w:t>
      </w:r>
      <w:r w:rsidR="00AB5051">
        <w:rPr>
          <w:rFonts w:ascii="Arial" w:hAnsi="Arial" w:cs="Arial"/>
        </w:rPr>
        <w:t>stav</w:t>
      </w:r>
      <w:r w:rsidRPr="004F137D">
        <w:rPr>
          <w:rFonts w:ascii="Arial" w:hAnsi="Arial" w:cs="Arial"/>
        </w:rPr>
        <w:t xml:space="preserve"> ze zahajovacích výkazů)</w:t>
      </w:r>
    </w:p>
    <w:p w:rsidR="004F137D" w:rsidRPr="004F137D" w:rsidRDefault="004F137D" w:rsidP="004F137D">
      <w:pPr>
        <w:pStyle w:val="Zpat"/>
        <w:tabs>
          <w:tab w:val="clear" w:pos="4536"/>
          <w:tab w:val="clear" w:pos="9072"/>
        </w:tabs>
        <w:rPr>
          <w:rFonts w:ascii="Arial" w:hAnsi="Arial" w:cs="Arial"/>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05"/>
        </w:trPr>
        <w:tc>
          <w:tcPr>
            <w:tcW w:w="5670" w:type="dxa"/>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701" w:type="dxa"/>
            <w:vAlign w:val="center"/>
          </w:tcPr>
          <w:p w:rsidR="004F137D" w:rsidRPr="00AB5051" w:rsidRDefault="004F137D" w:rsidP="00AB5051">
            <w:pPr>
              <w:jc w:val="center"/>
              <w:rPr>
                <w:rFonts w:ascii="Arial" w:hAnsi="Arial" w:cs="Arial"/>
              </w:rPr>
            </w:pPr>
            <w:r w:rsidRPr="00AB5051">
              <w:rPr>
                <w:rFonts w:ascii="Arial" w:hAnsi="Arial" w:cs="Arial"/>
              </w:rPr>
              <w:t>počet tříd / skupin</w:t>
            </w:r>
          </w:p>
        </w:tc>
        <w:tc>
          <w:tcPr>
            <w:tcW w:w="1701" w:type="dxa"/>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F137D" w:rsidRPr="004F137D" w:rsidTr="00AB5051">
        <w:trPr>
          <w:trHeight w:val="405"/>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Vyšší odborná 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2</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42</w:t>
            </w:r>
          </w:p>
        </w:tc>
      </w:tr>
    </w:tbl>
    <w:p w:rsidR="004F137D" w:rsidRDefault="004F137D" w:rsidP="004F137D">
      <w:pPr>
        <w:pStyle w:val="Zpat"/>
        <w:tabs>
          <w:tab w:val="clear" w:pos="4536"/>
          <w:tab w:val="clear" w:pos="9072"/>
        </w:tabs>
        <w:ind w:left="284"/>
        <w:rPr>
          <w:rFonts w:ascii="Arial" w:hAnsi="Arial" w:cs="Arial"/>
          <w:u w:val="single"/>
        </w:rPr>
      </w:pPr>
    </w:p>
    <w:p w:rsidR="004F137D" w:rsidRPr="004F137D" w:rsidRDefault="004F137D" w:rsidP="004F137D">
      <w:pPr>
        <w:pStyle w:val="Zpat"/>
        <w:tabs>
          <w:tab w:val="clear" w:pos="4536"/>
          <w:tab w:val="clear" w:pos="9072"/>
        </w:tabs>
        <w:ind w:left="284"/>
        <w:rPr>
          <w:rFonts w:ascii="Arial" w:hAnsi="Arial" w:cs="Arial"/>
          <w:u w:val="single"/>
        </w:rPr>
      </w:pPr>
      <w:r w:rsidRPr="004F137D">
        <w:rPr>
          <w:rFonts w:ascii="Arial" w:hAnsi="Arial" w:cs="Arial"/>
          <w:u w:val="single"/>
        </w:rPr>
        <w:t>Změny v počtech žáků/studentů v průběhu školního roku:</w:t>
      </w:r>
      <w:r w:rsidRPr="004F137D">
        <w:rPr>
          <w:rFonts w:ascii="Arial" w:hAnsi="Arial" w:cs="Arial"/>
          <w:u w:val="single"/>
        </w:rPr>
        <w:br/>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Pr="004F137D">
        <w:rPr>
          <w:rFonts w:ascii="Arial" w:hAnsi="Arial" w:cs="Arial"/>
        </w:rPr>
        <w:tab/>
      </w:r>
      <w:r w:rsidRPr="004F137D">
        <w:rPr>
          <w:rFonts w:ascii="Arial" w:hAnsi="Arial" w:cs="Arial"/>
        </w:rPr>
        <w:tab/>
      </w:r>
      <w:r w:rsidRPr="004F137D">
        <w:rPr>
          <w:rFonts w:ascii="Arial" w:hAnsi="Arial" w:cs="Arial"/>
        </w:rPr>
        <w:tab/>
        <w:t>47</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Pr="004F137D">
        <w:rPr>
          <w:rFonts w:ascii="Arial" w:hAnsi="Arial" w:cs="Arial"/>
        </w:rPr>
        <w:tab/>
        <w:t>15</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sami ukončili vzdělávání:</w:t>
      </w:r>
      <w:r w:rsidRPr="004F137D">
        <w:rPr>
          <w:rFonts w:ascii="Arial" w:hAnsi="Arial" w:cs="Arial"/>
        </w:rPr>
        <w:tab/>
      </w:r>
      <w:r w:rsidRPr="004F137D">
        <w:rPr>
          <w:rFonts w:ascii="Arial" w:hAnsi="Arial" w:cs="Arial"/>
        </w:rPr>
        <w:tab/>
        <w:t>63</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vyloučeni ze školy:</w:t>
      </w:r>
      <w:r w:rsidRPr="004F137D">
        <w:rPr>
          <w:rFonts w:ascii="Arial" w:hAnsi="Arial" w:cs="Arial"/>
        </w:rPr>
        <w:tab/>
      </w:r>
      <w:r w:rsidRPr="004F137D">
        <w:rPr>
          <w:rFonts w:ascii="Arial" w:hAnsi="Arial" w:cs="Arial"/>
        </w:rPr>
        <w:tab/>
      </w:r>
      <w:r w:rsidRPr="004F137D">
        <w:rPr>
          <w:rFonts w:ascii="Arial" w:hAnsi="Arial" w:cs="Arial"/>
        </w:rPr>
        <w:tab/>
        <w:t>0</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nepostoupili do vyššího ročníku:</w:t>
      </w:r>
      <w:r w:rsidRPr="004F137D">
        <w:rPr>
          <w:rFonts w:ascii="Arial" w:hAnsi="Arial" w:cs="Arial"/>
        </w:rPr>
        <w:tab/>
        <w:t>3</w:t>
      </w:r>
      <w:r w:rsidRPr="004F137D">
        <w:rPr>
          <w:rFonts w:ascii="Arial" w:hAnsi="Arial" w:cs="Arial"/>
        </w:rPr>
        <w:tab/>
        <w:t>z toho nebylo povoleno opakování:</w:t>
      </w:r>
      <w:r w:rsidRPr="004F137D">
        <w:rPr>
          <w:rFonts w:ascii="Arial" w:hAnsi="Arial" w:cs="Arial"/>
        </w:rPr>
        <w:tab/>
        <w:t>0</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z jiné školy:</w:t>
      </w:r>
      <w:r w:rsidRPr="004F137D">
        <w:rPr>
          <w:rFonts w:ascii="Arial" w:hAnsi="Arial" w:cs="Arial"/>
        </w:rPr>
        <w:tab/>
      </w:r>
      <w:r w:rsidRPr="004F137D">
        <w:rPr>
          <w:rFonts w:ascii="Arial" w:hAnsi="Arial" w:cs="Arial"/>
        </w:rPr>
        <w:tab/>
      </w:r>
      <w:r w:rsidRPr="004F137D">
        <w:rPr>
          <w:rFonts w:ascii="Arial" w:hAnsi="Arial" w:cs="Arial"/>
        </w:rPr>
        <w:tab/>
        <w:t>2</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Pr="004F137D">
        <w:rPr>
          <w:rFonts w:ascii="Arial" w:hAnsi="Arial" w:cs="Arial"/>
        </w:rPr>
        <w:tab/>
      </w:r>
      <w:r w:rsidRPr="004F137D">
        <w:rPr>
          <w:rFonts w:ascii="Arial" w:hAnsi="Arial" w:cs="Arial"/>
        </w:rPr>
        <w:tab/>
        <w:t>16</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jiný důvod změny (uveďte jaký):</w:t>
      </w:r>
    </w:p>
    <w:p w:rsidR="004F137D" w:rsidRPr="00E32BCB" w:rsidRDefault="004F137D" w:rsidP="00E32BCB">
      <w:pPr>
        <w:numPr>
          <w:ilvl w:val="0"/>
          <w:numId w:val="3"/>
        </w:numPr>
        <w:tabs>
          <w:tab w:val="clear" w:pos="454"/>
        </w:tabs>
        <w:spacing w:before="240"/>
        <w:ind w:left="284" w:hanging="284"/>
        <w:jc w:val="both"/>
        <w:rPr>
          <w:rFonts w:ascii="Arial" w:hAnsi="Arial" w:cs="Arial"/>
          <w:b/>
          <w:u w:val="single"/>
        </w:rPr>
      </w:pPr>
      <w:r w:rsidRPr="00E32BCB">
        <w:rPr>
          <w:rFonts w:ascii="Arial" w:hAnsi="Arial" w:cs="Arial"/>
          <w:b/>
          <w:u w:val="single"/>
        </w:rPr>
        <w:t>Průměrný počet žáků/studentů na třídu/studijní skupinu a učitele</w:t>
      </w:r>
      <w:r w:rsidRPr="00E32BCB">
        <w:rPr>
          <w:rFonts w:ascii="Arial" w:hAnsi="Arial" w:cs="Arial"/>
          <w:b/>
        </w:rPr>
        <w:t xml:space="preserve"> (stav dle zahajovacího výkazu)</w:t>
      </w:r>
    </w:p>
    <w:p w:rsidR="004F137D" w:rsidRPr="004F137D" w:rsidRDefault="004F137D" w:rsidP="004F137D">
      <w:pPr>
        <w:spacing w:before="60" w:after="60"/>
        <w:ind w:firstLine="284"/>
        <w:rPr>
          <w:rFonts w:ascii="Arial" w:hAnsi="Arial" w:cs="Arial"/>
        </w:rPr>
      </w:pPr>
      <w:r w:rsidRPr="004F137D">
        <w:rPr>
          <w:rFonts w:ascii="Arial" w:hAnsi="Arial" w:cs="Arial"/>
        </w:rPr>
        <w:t xml:space="preserve">a) </w:t>
      </w:r>
      <w:r w:rsidRPr="004F137D">
        <w:rPr>
          <w:rFonts w:ascii="Arial" w:hAnsi="Arial" w:cs="Arial"/>
          <w:u w:val="single"/>
        </w:rPr>
        <w:t>denní vzdělávání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16"/>
        </w:trPr>
        <w:tc>
          <w:tcPr>
            <w:tcW w:w="5670" w:type="dxa"/>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701" w:type="dxa"/>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třídu / skupinu</w:t>
            </w:r>
          </w:p>
        </w:tc>
        <w:tc>
          <w:tcPr>
            <w:tcW w:w="1701" w:type="dxa"/>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učitele</w:t>
            </w:r>
          </w:p>
        </w:tc>
      </w:tr>
      <w:tr w:rsidR="004F137D" w:rsidRPr="004F137D" w:rsidTr="00AB5051">
        <w:trPr>
          <w:cantSplit/>
          <w:trHeight w:hRule="exact" w:val="449"/>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Střední zdravotnická 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24,18</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8,76</w:t>
            </w:r>
          </w:p>
        </w:tc>
      </w:tr>
      <w:tr w:rsidR="004F137D" w:rsidRPr="004F137D" w:rsidTr="00AB5051">
        <w:trPr>
          <w:cantSplit/>
          <w:trHeight w:hRule="exact" w:val="449"/>
        </w:trPr>
        <w:tc>
          <w:tcPr>
            <w:tcW w:w="5670" w:type="dxa"/>
            <w:vAlign w:val="center"/>
          </w:tcPr>
          <w:p w:rsidR="004F137D" w:rsidRPr="004F137D" w:rsidRDefault="004F137D" w:rsidP="00AB5051">
            <w:pPr>
              <w:rPr>
                <w:rFonts w:ascii="Arial" w:hAnsi="Arial" w:cs="Arial"/>
                <w:bCs/>
              </w:rPr>
            </w:pPr>
            <w:r w:rsidRPr="004F137D">
              <w:rPr>
                <w:rFonts w:ascii="Arial" w:hAnsi="Arial" w:cs="Arial"/>
                <w:bCs/>
              </w:rPr>
              <w:t>Vyšší odborná 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31,00</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16,54</w:t>
            </w:r>
          </w:p>
        </w:tc>
      </w:tr>
    </w:tbl>
    <w:p w:rsidR="004F137D" w:rsidRPr="004F137D" w:rsidRDefault="004F137D" w:rsidP="004F137D">
      <w:pPr>
        <w:keepNext/>
        <w:spacing w:before="60" w:after="60"/>
        <w:ind w:firstLine="284"/>
        <w:rPr>
          <w:rFonts w:ascii="Arial" w:hAnsi="Arial" w:cs="Arial"/>
          <w:u w:val="single"/>
        </w:rPr>
      </w:pPr>
      <w:r w:rsidRPr="004F137D">
        <w:rPr>
          <w:rFonts w:ascii="Arial" w:hAnsi="Arial" w:cs="Arial"/>
        </w:rPr>
        <w:t xml:space="preserve">b) </w:t>
      </w:r>
      <w:r w:rsidRPr="004F137D">
        <w:rPr>
          <w:rFonts w:ascii="Arial" w:hAnsi="Arial" w:cs="Arial"/>
          <w:u w:val="single"/>
        </w:rPr>
        <w:t>vzdělávání při zaměstnání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16"/>
        </w:trPr>
        <w:tc>
          <w:tcPr>
            <w:tcW w:w="5670" w:type="dxa"/>
            <w:vAlign w:val="center"/>
          </w:tcPr>
          <w:p w:rsidR="004F137D" w:rsidRPr="004F137D" w:rsidRDefault="004F137D" w:rsidP="00AB5051">
            <w:pPr>
              <w:jc w:val="center"/>
              <w:rPr>
                <w:rFonts w:ascii="Arial" w:hAnsi="Arial" w:cs="Arial"/>
              </w:rPr>
            </w:pPr>
            <w:r w:rsidRPr="004F137D">
              <w:rPr>
                <w:rFonts w:ascii="Arial" w:hAnsi="Arial" w:cs="Arial"/>
              </w:rPr>
              <w:t>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třídu / skupinu</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učitele</w:t>
            </w:r>
          </w:p>
        </w:tc>
      </w:tr>
      <w:tr w:rsidR="004F137D" w:rsidRPr="004F137D" w:rsidTr="00AB5051">
        <w:trPr>
          <w:cantSplit/>
          <w:trHeight w:hRule="exact" w:val="397"/>
        </w:trPr>
        <w:tc>
          <w:tcPr>
            <w:tcW w:w="5670" w:type="dxa"/>
            <w:vAlign w:val="center"/>
          </w:tcPr>
          <w:p w:rsidR="004F137D" w:rsidRPr="004F137D" w:rsidRDefault="004F137D" w:rsidP="00AB5051">
            <w:pPr>
              <w:rPr>
                <w:rFonts w:ascii="Arial" w:hAnsi="Arial" w:cs="Arial"/>
              </w:rPr>
            </w:pPr>
            <w:r w:rsidRPr="004F137D">
              <w:rPr>
                <w:rFonts w:ascii="Arial" w:hAnsi="Arial" w:cs="Arial"/>
                <w:bCs/>
              </w:rPr>
              <w:t>Vyšší odborná 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21</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30,88</w:t>
            </w:r>
          </w:p>
        </w:tc>
      </w:tr>
    </w:tbl>
    <w:p w:rsidR="004F137D" w:rsidRPr="00E32BCB" w:rsidRDefault="004F137D" w:rsidP="00E32BCB">
      <w:pPr>
        <w:numPr>
          <w:ilvl w:val="0"/>
          <w:numId w:val="3"/>
        </w:numPr>
        <w:tabs>
          <w:tab w:val="clear" w:pos="454"/>
        </w:tabs>
        <w:spacing w:before="360" w:after="120"/>
        <w:ind w:left="284" w:hanging="284"/>
        <w:jc w:val="both"/>
        <w:rPr>
          <w:rFonts w:ascii="Arial" w:hAnsi="Arial" w:cs="Arial"/>
          <w:b/>
          <w:u w:val="single"/>
        </w:rPr>
      </w:pPr>
      <w:r w:rsidRPr="00E32BCB">
        <w:rPr>
          <w:rFonts w:ascii="Arial" w:hAnsi="Arial" w:cs="Arial"/>
          <w:b/>
          <w:u w:val="single"/>
        </w:rPr>
        <w:t>Žáci/studenti s trvalým bydlištěm v jiném kraji</w:t>
      </w:r>
      <w:r w:rsidRPr="00E32BCB">
        <w:rPr>
          <w:rFonts w:ascii="Arial" w:hAnsi="Arial" w:cs="Arial"/>
          <w:b/>
        </w:rPr>
        <w:t xml:space="preserve"> (stav dle zahajovacího výkazu)</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403"/>
        <w:gridCol w:w="403"/>
        <w:gridCol w:w="404"/>
        <w:gridCol w:w="403"/>
        <w:gridCol w:w="403"/>
        <w:gridCol w:w="404"/>
        <w:gridCol w:w="403"/>
        <w:gridCol w:w="404"/>
        <w:gridCol w:w="403"/>
        <w:gridCol w:w="403"/>
        <w:gridCol w:w="404"/>
        <w:gridCol w:w="403"/>
        <w:gridCol w:w="404"/>
        <w:gridCol w:w="567"/>
      </w:tblGrid>
      <w:tr w:rsidR="004F137D" w:rsidRPr="00AB5051" w:rsidTr="00AB5051">
        <w:trPr>
          <w:trHeight w:val="2143"/>
        </w:trPr>
        <w:tc>
          <w:tcPr>
            <w:tcW w:w="2127" w:type="dxa"/>
            <w:tcMar>
              <w:top w:w="0" w:type="dxa"/>
              <w:left w:w="113" w:type="dxa"/>
              <w:bottom w:w="0" w:type="dxa"/>
              <w:right w:w="113" w:type="dxa"/>
            </w:tcMa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szCs w:val="18"/>
              </w:rPr>
              <w:t>škola</w:t>
            </w:r>
          </w:p>
        </w:tc>
        <w:tc>
          <w:tcPr>
            <w:tcW w:w="1134"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eastAsia="Arial Unicode MS" w:hAnsi="Arial" w:cs="Arial"/>
                <w:b/>
                <w:bCs/>
                <w:sz w:val="16"/>
                <w:szCs w:val="18"/>
              </w:rPr>
              <w:t>kraj</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Jihočeský</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Jihomoravský</w:t>
            </w:r>
          </w:p>
        </w:tc>
        <w:tc>
          <w:tcPr>
            <w:tcW w:w="404"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Karlovarský</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Vysočina</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Královéhradecký</w:t>
            </w:r>
          </w:p>
        </w:tc>
        <w:tc>
          <w:tcPr>
            <w:tcW w:w="404"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Liberecký</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Moravskoslezský</w:t>
            </w:r>
          </w:p>
        </w:tc>
        <w:tc>
          <w:tcPr>
            <w:tcW w:w="404"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Olomoucký</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Pardubický</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Plzeňský</w:t>
            </w:r>
          </w:p>
        </w:tc>
        <w:tc>
          <w:tcPr>
            <w:tcW w:w="404"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Středočeský</w:t>
            </w:r>
          </w:p>
        </w:tc>
        <w:tc>
          <w:tcPr>
            <w:tcW w:w="403"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Ústecký</w:t>
            </w:r>
          </w:p>
        </w:tc>
        <w:tc>
          <w:tcPr>
            <w:tcW w:w="404" w:type="dxa"/>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Zlínský</w:t>
            </w:r>
          </w:p>
        </w:tc>
        <w:tc>
          <w:tcPr>
            <w:tcW w:w="567" w:type="dxa"/>
            <w:textDirection w:val="btLr"/>
            <w:vAlign w:val="center"/>
          </w:tcPr>
          <w:p w:rsidR="004F137D" w:rsidRPr="00AB5051" w:rsidRDefault="004F137D" w:rsidP="00AB5051">
            <w:pPr>
              <w:jc w:val="center"/>
              <w:rPr>
                <w:rFonts w:ascii="Arial" w:hAnsi="Arial" w:cs="Arial"/>
                <w:b/>
                <w:bCs/>
                <w:sz w:val="16"/>
              </w:rPr>
            </w:pPr>
            <w:r w:rsidRPr="00AB5051">
              <w:rPr>
                <w:rFonts w:ascii="Arial" w:hAnsi="Arial" w:cs="Arial"/>
                <w:b/>
                <w:bCs/>
                <w:sz w:val="16"/>
              </w:rPr>
              <w:t>CELKEM</w:t>
            </w:r>
          </w:p>
        </w:tc>
      </w:tr>
      <w:tr w:rsidR="004F137D" w:rsidRPr="00AB5051" w:rsidTr="00AB5051">
        <w:trPr>
          <w:cantSplit/>
          <w:trHeight w:val="585"/>
        </w:trPr>
        <w:tc>
          <w:tcPr>
            <w:tcW w:w="2127" w:type="dxa"/>
            <w:vMerge w:val="restart"/>
            <w:noWrap/>
            <w:tcMar>
              <w:top w:w="0" w:type="dxa"/>
              <w:left w:w="113" w:type="dxa"/>
              <w:bottom w:w="0" w:type="dxa"/>
              <w:right w:w="113" w:type="dxa"/>
            </w:tcMar>
            <w:vAlign w:val="center"/>
          </w:tcPr>
          <w:p w:rsidR="004F137D" w:rsidRPr="00AB5051" w:rsidRDefault="004F137D" w:rsidP="00AB5051">
            <w:pPr>
              <w:rPr>
                <w:rFonts w:ascii="Arial" w:hAnsi="Arial" w:cs="Arial"/>
                <w:bCs/>
              </w:rPr>
            </w:pPr>
            <w:r w:rsidRPr="00AB5051">
              <w:rPr>
                <w:rFonts w:ascii="Arial" w:hAnsi="Arial" w:cs="Arial"/>
                <w:bCs/>
              </w:rPr>
              <w:t>Střední zdravotnická škola</w:t>
            </w:r>
          </w:p>
        </w:tc>
        <w:tc>
          <w:tcPr>
            <w:tcW w:w="113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sz w:val="16"/>
                <w:szCs w:val="18"/>
              </w:rPr>
            </w:pPr>
            <w:r w:rsidRPr="00AB5051">
              <w:rPr>
                <w:rFonts w:ascii="Arial" w:hAnsi="Arial" w:cs="Arial"/>
                <w:bCs/>
                <w:sz w:val="16"/>
              </w:rPr>
              <w:t>počet žáků/studentů celkem</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13</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5</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6</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5</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12</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3</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6</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171</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19</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567" w:type="dxa"/>
            <w:vAlign w:val="center"/>
          </w:tcPr>
          <w:p w:rsidR="004F137D" w:rsidRPr="00AB5051" w:rsidRDefault="004F137D" w:rsidP="00AB5051">
            <w:pPr>
              <w:jc w:val="center"/>
              <w:rPr>
                <w:rFonts w:ascii="Arial" w:eastAsia="Arial Unicode MS" w:hAnsi="Arial" w:cs="Arial"/>
                <w:b/>
                <w:bCs/>
              </w:rPr>
            </w:pPr>
            <w:r w:rsidRPr="00AB5051">
              <w:rPr>
                <w:rFonts w:ascii="Arial" w:eastAsia="Arial Unicode MS" w:hAnsi="Arial" w:cs="Arial"/>
                <w:b/>
                <w:bCs/>
              </w:rPr>
              <w:t>242</w:t>
            </w:r>
          </w:p>
        </w:tc>
      </w:tr>
      <w:tr w:rsidR="004F137D" w:rsidRPr="00AB5051" w:rsidTr="00AB5051">
        <w:trPr>
          <w:cantSplit/>
          <w:trHeight w:val="585"/>
        </w:trPr>
        <w:tc>
          <w:tcPr>
            <w:tcW w:w="2127" w:type="dxa"/>
            <w:vMerge/>
            <w:noWrap/>
            <w:tcMar>
              <w:top w:w="0" w:type="dxa"/>
              <w:left w:w="113" w:type="dxa"/>
              <w:bottom w:w="0" w:type="dxa"/>
              <w:right w:w="113" w:type="dxa"/>
            </w:tcMar>
            <w:vAlign w:val="center"/>
          </w:tcPr>
          <w:p w:rsidR="004F137D" w:rsidRPr="00AB5051" w:rsidRDefault="004F137D" w:rsidP="00AB5051">
            <w:pPr>
              <w:rPr>
                <w:rFonts w:ascii="Arial" w:eastAsia="Arial Unicode MS" w:hAnsi="Arial" w:cs="Arial"/>
                <w:b/>
                <w:bCs/>
                <w:szCs w:val="18"/>
              </w:rPr>
            </w:pPr>
          </w:p>
        </w:tc>
        <w:tc>
          <w:tcPr>
            <w:tcW w:w="1134" w:type="dxa"/>
            <w:noWrap/>
            <w:tcMar>
              <w:top w:w="17" w:type="dxa"/>
              <w:left w:w="17" w:type="dxa"/>
              <w:bottom w:w="0" w:type="dxa"/>
              <w:right w:w="17" w:type="dxa"/>
            </w:tcMar>
            <w:vAlign w:val="center"/>
          </w:tcPr>
          <w:p w:rsidR="004F137D" w:rsidRPr="00AB5051" w:rsidRDefault="004F137D" w:rsidP="00AB5051">
            <w:pPr>
              <w:jc w:val="center"/>
              <w:rPr>
                <w:rFonts w:ascii="Arial" w:hAnsi="Arial" w:cs="Arial"/>
                <w:bCs/>
                <w:sz w:val="16"/>
              </w:rPr>
            </w:pPr>
            <w:r w:rsidRPr="00AB5051">
              <w:rPr>
                <w:rFonts w:ascii="Arial" w:hAnsi="Arial" w:cs="Arial"/>
                <w:bCs/>
                <w:sz w:val="16"/>
              </w:rPr>
              <w:t>z toho</w:t>
            </w:r>
          </w:p>
          <w:p w:rsidR="004F137D" w:rsidRPr="00AB5051" w:rsidRDefault="004F137D" w:rsidP="00AB5051">
            <w:pPr>
              <w:jc w:val="center"/>
              <w:rPr>
                <w:rFonts w:ascii="Arial" w:eastAsia="Arial Unicode MS" w:hAnsi="Arial" w:cs="Arial"/>
                <w:bCs/>
                <w:sz w:val="16"/>
                <w:szCs w:val="18"/>
              </w:rPr>
            </w:pPr>
            <w:r w:rsidRPr="00AB5051">
              <w:rPr>
                <w:rFonts w:ascii="Arial" w:hAnsi="Arial" w:cs="Arial"/>
                <w:bCs/>
                <w:sz w:val="16"/>
              </w:rPr>
              <w:t>nově přijatí</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3</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2</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3</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2</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52</w:t>
            </w:r>
          </w:p>
        </w:tc>
        <w:tc>
          <w:tcPr>
            <w:tcW w:w="403"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4</w:t>
            </w:r>
          </w:p>
        </w:tc>
        <w:tc>
          <w:tcPr>
            <w:tcW w:w="40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0</w:t>
            </w:r>
          </w:p>
        </w:tc>
        <w:tc>
          <w:tcPr>
            <w:tcW w:w="567" w:type="dxa"/>
            <w:vAlign w:val="center"/>
          </w:tcPr>
          <w:p w:rsidR="004F137D" w:rsidRPr="00AB5051" w:rsidRDefault="004F137D" w:rsidP="00AB5051">
            <w:pPr>
              <w:jc w:val="center"/>
              <w:rPr>
                <w:rFonts w:ascii="Arial" w:eastAsia="Arial Unicode MS" w:hAnsi="Arial" w:cs="Arial"/>
                <w:b/>
                <w:bCs/>
              </w:rPr>
            </w:pPr>
            <w:r w:rsidRPr="00AB5051">
              <w:rPr>
                <w:rFonts w:ascii="Arial" w:eastAsia="Arial Unicode MS" w:hAnsi="Arial" w:cs="Arial"/>
                <w:b/>
                <w:bCs/>
              </w:rPr>
              <w:t>67</w:t>
            </w:r>
          </w:p>
        </w:tc>
      </w:tr>
      <w:tr w:rsidR="004F137D" w:rsidRPr="00AB5051" w:rsidTr="00AB5051">
        <w:trPr>
          <w:cantSplit/>
          <w:trHeight w:val="585"/>
        </w:trPr>
        <w:tc>
          <w:tcPr>
            <w:tcW w:w="2127" w:type="dxa"/>
            <w:vMerge w:val="restart"/>
            <w:noWrap/>
            <w:tcMar>
              <w:top w:w="0" w:type="dxa"/>
              <w:left w:w="113" w:type="dxa"/>
              <w:bottom w:w="0" w:type="dxa"/>
              <w:right w:w="113" w:type="dxa"/>
            </w:tcMar>
            <w:vAlign w:val="center"/>
          </w:tcPr>
          <w:p w:rsidR="004F137D" w:rsidRPr="00AB5051" w:rsidRDefault="004F137D" w:rsidP="00AB5051">
            <w:pPr>
              <w:rPr>
                <w:rFonts w:ascii="Arial" w:hAnsi="Arial" w:cs="Arial"/>
                <w:bCs/>
              </w:rPr>
            </w:pPr>
            <w:r w:rsidRPr="00AB5051">
              <w:rPr>
                <w:rFonts w:ascii="Arial" w:hAnsi="Arial" w:cs="Arial"/>
                <w:bCs/>
              </w:rPr>
              <w:t>Vyšší odborná škola</w:t>
            </w: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rPr>
                <w:rFonts w:ascii="Arial" w:eastAsia="Arial Unicode MS" w:hAnsi="Arial" w:cs="Arial"/>
                <w:szCs w:val="18"/>
              </w:rPr>
            </w:pPr>
            <w:r w:rsidRPr="00AB5051">
              <w:rPr>
                <w:rFonts w:ascii="Arial" w:eastAsia="Arial Unicode MS" w:hAnsi="Arial" w:cs="Arial"/>
                <w:szCs w:val="18"/>
              </w:rPr>
              <w:t>počet žáků/studentů celkem</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hAnsi="Arial" w:cs="Arial"/>
                <w:bCs/>
              </w:rPr>
            </w:pPr>
            <w:r w:rsidRPr="00AB5051">
              <w:rPr>
                <w:rFonts w:ascii="Arial" w:eastAsia="Arial Unicode MS" w:hAnsi="Arial" w:cs="Arial"/>
                <w:bCs/>
              </w:rPr>
              <w:t>23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7</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7</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10</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14</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14</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9</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7</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20</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8</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102</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15</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6</w:t>
            </w:r>
          </w:p>
        </w:tc>
        <w:tc>
          <w:tcPr>
            <w:tcW w:w="567"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jc w:val="center"/>
              <w:rPr>
                <w:rFonts w:ascii="Arial" w:eastAsia="Arial Unicode MS" w:hAnsi="Arial" w:cs="Arial"/>
                <w:b/>
                <w:bCs/>
              </w:rPr>
            </w:pPr>
            <w:r w:rsidRPr="00AB5051">
              <w:rPr>
                <w:rFonts w:ascii="Arial" w:eastAsia="Arial Unicode MS" w:hAnsi="Arial" w:cs="Arial"/>
                <w:b/>
                <w:bCs/>
              </w:rPr>
              <w:t>242</w:t>
            </w:r>
          </w:p>
        </w:tc>
      </w:tr>
      <w:tr w:rsidR="004F137D" w:rsidRPr="00AB5051" w:rsidTr="00AB5051">
        <w:trPr>
          <w:cantSplit/>
          <w:trHeight w:val="585"/>
        </w:trPr>
        <w:tc>
          <w:tcPr>
            <w:tcW w:w="2127" w:type="dxa"/>
            <w:vMerge/>
            <w:noWrap/>
            <w:tcMar>
              <w:top w:w="0" w:type="dxa"/>
              <w:left w:w="113" w:type="dxa"/>
              <w:bottom w:w="0" w:type="dxa"/>
              <w:right w:w="113" w:type="dxa"/>
            </w:tcMar>
            <w:vAlign w:val="center"/>
          </w:tcPr>
          <w:p w:rsidR="004F137D" w:rsidRPr="00AB5051" w:rsidRDefault="004F137D" w:rsidP="00AB5051">
            <w:pPr>
              <w:rPr>
                <w:rFonts w:ascii="Arial" w:eastAsia="Arial Unicode MS" w:hAnsi="Arial" w:cs="Arial"/>
                <w:b/>
                <w:bCs/>
                <w:szCs w:val="18"/>
              </w:rPr>
            </w:pP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rPr>
                <w:rFonts w:ascii="Arial" w:eastAsia="Arial Unicode MS" w:hAnsi="Arial" w:cs="Arial"/>
                <w:szCs w:val="18"/>
              </w:rPr>
            </w:pPr>
            <w:r w:rsidRPr="00AB5051">
              <w:rPr>
                <w:rFonts w:ascii="Arial" w:eastAsia="Arial Unicode MS" w:hAnsi="Arial" w:cs="Arial"/>
                <w:szCs w:val="18"/>
              </w:rPr>
              <w:t>z toho</w:t>
            </w:r>
          </w:p>
          <w:p w:rsidR="004F137D" w:rsidRPr="00AB5051" w:rsidRDefault="004F137D" w:rsidP="00AB5051">
            <w:pPr>
              <w:rPr>
                <w:rFonts w:ascii="Arial" w:eastAsia="Arial Unicode MS" w:hAnsi="Arial" w:cs="Arial"/>
                <w:szCs w:val="18"/>
              </w:rPr>
            </w:pPr>
            <w:r w:rsidRPr="00AB5051">
              <w:rPr>
                <w:rFonts w:ascii="Arial" w:eastAsia="Arial Unicode MS" w:hAnsi="Arial" w:cs="Arial"/>
                <w:szCs w:val="18"/>
              </w:rPr>
              <w:t>nově přijatí</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hAnsi="Arial" w:cs="Arial"/>
                <w:bCs/>
              </w:rPr>
            </w:pPr>
            <w:r w:rsidRPr="00AB5051">
              <w:rPr>
                <w:rFonts w:ascii="Arial" w:hAnsi="Arial" w:cs="Arial"/>
                <w:bCs/>
              </w:rPr>
              <w:t>8</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6</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4</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6</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8</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12</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4</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11</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3</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46</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7</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rPr>
            </w:pPr>
            <w:r w:rsidRPr="00AB5051">
              <w:rPr>
                <w:rFonts w:ascii="Arial" w:eastAsia="Arial Unicode MS" w:hAnsi="Arial" w:cs="Arial"/>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jc w:val="center"/>
              <w:rPr>
                <w:rFonts w:ascii="Arial" w:eastAsia="Arial Unicode MS" w:hAnsi="Arial" w:cs="Arial"/>
                <w:b/>
                <w:bCs/>
              </w:rPr>
            </w:pPr>
            <w:r w:rsidRPr="00AB5051">
              <w:rPr>
                <w:rFonts w:ascii="Arial" w:eastAsia="Arial Unicode MS" w:hAnsi="Arial" w:cs="Arial"/>
                <w:b/>
                <w:bCs/>
              </w:rPr>
              <w:t>120</w:t>
            </w:r>
          </w:p>
        </w:tc>
      </w:tr>
    </w:tbl>
    <w:p w:rsidR="004F137D" w:rsidRPr="00E32BCB" w:rsidRDefault="004F137D" w:rsidP="00E32BCB">
      <w:pPr>
        <w:numPr>
          <w:ilvl w:val="0"/>
          <w:numId w:val="3"/>
        </w:numPr>
        <w:tabs>
          <w:tab w:val="clear" w:pos="454"/>
        </w:tabs>
        <w:spacing w:before="360"/>
        <w:ind w:left="284" w:hanging="284"/>
        <w:jc w:val="both"/>
        <w:rPr>
          <w:rFonts w:ascii="Arial" w:hAnsi="Arial" w:cs="Arial"/>
          <w:b/>
          <w:u w:val="single"/>
        </w:rPr>
      </w:pPr>
      <w:r w:rsidRPr="00E32BCB">
        <w:rPr>
          <w:rFonts w:ascii="Arial" w:hAnsi="Arial" w:cs="Arial"/>
          <w:b/>
          <w:u w:val="single"/>
        </w:rPr>
        <w:t>Údaje o výsledcích vzdělávání žáků/studentů</w:t>
      </w:r>
      <w:r w:rsidRPr="00E32BCB">
        <w:rPr>
          <w:rFonts w:ascii="Arial" w:hAnsi="Arial" w:cs="Arial"/>
          <w:b/>
        </w:rPr>
        <w:t xml:space="preserve"> (po opravných zkouškách a doklasifikaci)</w:t>
      </w:r>
    </w:p>
    <w:p w:rsidR="00AB5051" w:rsidRPr="00E32BCB" w:rsidRDefault="00AB5051" w:rsidP="004F137D">
      <w:pPr>
        <w:ind w:firstLine="284"/>
        <w:rPr>
          <w:rFonts w:ascii="Arial" w:hAnsi="Arial" w:cs="Arial"/>
          <w:b/>
        </w:rPr>
      </w:pPr>
    </w:p>
    <w:p w:rsidR="004F137D" w:rsidRDefault="004F137D" w:rsidP="004F137D">
      <w:pPr>
        <w:ind w:firstLine="284"/>
        <w:rPr>
          <w:rFonts w:ascii="Arial" w:hAnsi="Arial" w:cs="Arial"/>
          <w:u w:val="single"/>
        </w:rPr>
      </w:pPr>
      <w:r w:rsidRPr="00AB5051">
        <w:rPr>
          <w:rFonts w:ascii="Arial" w:hAnsi="Arial" w:cs="Arial"/>
        </w:rPr>
        <w:t xml:space="preserve">a) </w:t>
      </w:r>
      <w:r w:rsidRPr="00AB5051">
        <w:rPr>
          <w:rFonts w:ascii="Arial" w:hAnsi="Arial" w:cs="Arial"/>
          <w:u w:val="single"/>
        </w:rPr>
        <w:t>denní vzdělávání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AB5051">
        <w:trPr>
          <w:cantSplit/>
          <w:trHeight w:val="470"/>
        </w:trPr>
        <w:tc>
          <w:tcPr>
            <w:tcW w:w="1276" w:type="dxa"/>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bCs/>
              </w:rPr>
              <w:t>Střední zdravotnická škola</w:t>
            </w:r>
          </w:p>
        </w:tc>
      </w:tr>
      <w:tr w:rsidR="004F137D"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 vyznamenáním</w:t>
            </w:r>
          </w:p>
        </w:tc>
        <w:tc>
          <w:tcPr>
            <w:tcW w:w="2194" w:type="dxa"/>
            <w:vAlign w:val="center"/>
          </w:tcPr>
          <w:p w:rsidR="004F137D" w:rsidRPr="00AB5051" w:rsidRDefault="004F137D" w:rsidP="00AB5051">
            <w:pPr>
              <w:jc w:val="center"/>
              <w:rPr>
                <w:rFonts w:ascii="Arial" w:hAnsi="Arial" w:cs="Arial"/>
              </w:rPr>
            </w:pPr>
            <w:r w:rsidRPr="00AB5051">
              <w:rPr>
                <w:rFonts w:ascii="Arial" w:hAnsi="Arial" w:cs="Arial"/>
              </w:rPr>
              <w:t>31</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4F137D" w:rsidP="00AB5051">
            <w:pPr>
              <w:jc w:val="center"/>
              <w:rPr>
                <w:rFonts w:ascii="Arial" w:hAnsi="Arial" w:cs="Arial"/>
              </w:rPr>
            </w:pPr>
            <w:r w:rsidRPr="00AB5051">
              <w:rPr>
                <w:rFonts w:ascii="Arial" w:hAnsi="Arial" w:cs="Arial"/>
              </w:rPr>
              <w:t>41</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7</w:t>
            </w:r>
          </w:p>
        </w:tc>
      </w:tr>
      <w:tr w:rsidR="004F137D"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 uzavřenou klasifikací do 30. 6.</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324</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 celkového počtu žáků/studentů</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78,83 %</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129,68</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3,20</w:t>
            </w:r>
          </w:p>
        </w:tc>
      </w:tr>
    </w:tbl>
    <w:p w:rsidR="004F137D" w:rsidRDefault="004F137D" w:rsidP="004F137D">
      <w:pPr>
        <w:ind w:firstLine="284"/>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AB5051">
        <w:trPr>
          <w:cantSplit/>
          <w:trHeight w:val="470"/>
        </w:trPr>
        <w:tc>
          <w:tcPr>
            <w:tcW w:w="1276" w:type="dxa"/>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 vyznamenáním</w:t>
            </w:r>
          </w:p>
        </w:tc>
        <w:tc>
          <w:tcPr>
            <w:tcW w:w="2194" w:type="dxa"/>
            <w:vAlign w:val="center"/>
          </w:tcPr>
          <w:p w:rsidR="004F137D" w:rsidRPr="00AB5051" w:rsidRDefault="004F137D" w:rsidP="00AB5051">
            <w:pPr>
              <w:jc w:val="center"/>
              <w:rPr>
                <w:rFonts w:ascii="Arial" w:hAnsi="Arial" w:cs="Arial"/>
              </w:rPr>
            </w:pPr>
            <w:r w:rsidRPr="00AB5051">
              <w:rPr>
                <w:rFonts w:ascii="Arial" w:hAnsi="Arial" w:cs="Arial"/>
              </w:rPr>
              <w:t>70</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4F137D" w:rsidP="00AB5051">
            <w:pPr>
              <w:jc w:val="center"/>
              <w:rPr>
                <w:rFonts w:ascii="Arial" w:hAnsi="Arial" w:cs="Arial"/>
              </w:rPr>
            </w:pPr>
            <w:r w:rsidRPr="00AB5051">
              <w:rPr>
                <w:rFonts w:ascii="Arial" w:hAnsi="Arial" w:cs="Arial"/>
              </w:rPr>
              <w:t>15</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 uzavřenou klasifikací do 30. 6.</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243</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 celkového počtu žáků/studentů</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71,26 %</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64,37</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0</w:t>
            </w:r>
          </w:p>
        </w:tc>
      </w:tr>
    </w:tbl>
    <w:p w:rsidR="004F137D" w:rsidRPr="00293B41" w:rsidRDefault="004F137D" w:rsidP="004F137D">
      <w:pPr>
        <w:ind w:firstLine="284"/>
        <w:rPr>
          <w:rFonts w:ascii="Arial" w:hAnsi="Arial" w:cs="Arial"/>
          <w:u w:val="single"/>
        </w:rPr>
      </w:pPr>
      <w:r w:rsidRPr="00293B41">
        <w:rPr>
          <w:rFonts w:ascii="Arial" w:hAnsi="Arial" w:cs="Arial"/>
        </w:rPr>
        <w:t xml:space="preserve">b) </w:t>
      </w:r>
      <w:r w:rsidRPr="00293B41">
        <w:rPr>
          <w:rFonts w:ascii="Arial" w:hAnsi="Arial" w:cs="Arial"/>
          <w:u w:val="single"/>
        </w:rPr>
        <w:t>vzdělávání při zaměstnání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RPr="00AB5051" w:rsidTr="00AB5051">
        <w:trPr>
          <w:cantSplit/>
          <w:trHeight w:val="470"/>
        </w:trPr>
        <w:tc>
          <w:tcPr>
            <w:tcW w:w="1276" w:type="dxa"/>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RPr="00AB5051"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 vyznamenáním</w:t>
            </w:r>
          </w:p>
        </w:tc>
        <w:tc>
          <w:tcPr>
            <w:tcW w:w="2194" w:type="dxa"/>
            <w:vAlign w:val="center"/>
          </w:tcPr>
          <w:p w:rsidR="004F137D" w:rsidRPr="00AB5051" w:rsidRDefault="004F137D" w:rsidP="00AB5051">
            <w:pPr>
              <w:jc w:val="center"/>
              <w:rPr>
                <w:rFonts w:ascii="Arial" w:hAnsi="Arial" w:cs="Arial"/>
              </w:rPr>
            </w:pPr>
            <w:r w:rsidRPr="00AB5051">
              <w:rPr>
                <w:rFonts w:ascii="Arial" w:hAnsi="Arial" w:cs="Arial"/>
              </w:rPr>
              <w:t>3</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 uzavřenou klasifikací do 30. 6.</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28</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 celkového počtu žáků/studentů</w:t>
            </w:r>
          </w:p>
        </w:tc>
        <w:tc>
          <w:tcPr>
            <w:tcW w:w="2194" w:type="dxa"/>
            <w:tcBorders>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66,67 %</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11,03</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4F137D" w:rsidP="00AB5051">
            <w:pPr>
              <w:jc w:val="center"/>
              <w:rPr>
                <w:rFonts w:ascii="Arial" w:hAnsi="Arial" w:cs="Arial"/>
              </w:rPr>
            </w:pPr>
            <w:r w:rsidRPr="00AB5051">
              <w:rPr>
                <w:rFonts w:ascii="Arial" w:hAnsi="Arial" w:cs="Arial"/>
              </w:rPr>
              <w:t>0</w:t>
            </w:r>
          </w:p>
        </w:tc>
      </w:tr>
    </w:tbl>
    <w:p w:rsidR="004F137D" w:rsidRPr="00E32BCB" w:rsidRDefault="00AB5051" w:rsidP="00AB5051">
      <w:pPr>
        <w:numPr>
          <w:ilvl w:val="0"/>
          <w:numId w:val="3"/>
        </w:numPr>
        <w:tabs>
          <w:tab w:val="clear" w:pos="454"/>
        </w:tabs>
        <w:spacing w:before="360" w:after="120"/>
        <w:ind w:left="284" w:hanging="284"/>
        <w:rPr>
          <w:rFonts w:ascii="Arial" w:hAnsi="Arial" w:cs="Arial"/>
          <w:b/>
          <w:u w:val="single"/>
        </w:rPr>
      </w:pPr>
      <w:r w:rsidRPr="00AB5051">
        <w:rPr>
          <w:rFonts w:ascii="Arial" w:hAnsi="Arial" w:cs="Arial"/>
          <w:u w:val="single"/>
        </w:rPr>
        <w:t xml:space="preserve"> </w:t>
      </w:r>
      <w:r w:rsidR="004F137D" w:rsidRPr="00E32BCB">
        <w:rPr>
          <w:rFonts w:ascii="Arial" w:hAnsi="Arial" w:cs="Arial"/>
          <w:b/>
          <w:u w:val="single"/>
        </w:rPr>
        <w:t>Výsledky závěrečných, maturitních zkoušek a absolutorií</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AB5051">
        <w:trPr>
          <w:cantSplit/>
          <w:trHeight w:val="480"/>
        </w:trPr>
        <w:tc>
          <w:tcPr>
            <w:tcW w:w="709" w:type="dxa"/>
            <w:vMerge w:val="restart"/>
            <w:vAlign w:val="center"/>
          </w:tcPr>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rPr>
              <w:t>škola</w:t>
            </w:r>
          </w:p>
        </w:tc>
        <w:tc>
          <w:tcPr>
            <w:tcW w:w="6108" w:type="dxa"/>
            <w:gridSpan w:val="2"/>
            <w:vMerge w:val="restart"/>
            <w:vAlign w:val="center"/>
          </w:tcPr>
          <w:p w:rsidR="004F137D" w:rsidRPr="00AB5051" w:rsidRDefault="004F137D" w:rsidP="00AB5051">
            <w:pPr>
              <w:pStyle w:val="Zpat"/>
              <w:tabs>
                <w:tab w:val="clear" w:pos="4536"/>
                <w:tab w:val="clear" w:pos="9072"/>
              </w:tabs>
              <w:jc w:val="center"/>
              <w:rPr>
                <w:rFonts w:ascii="Arial" w:hAnsi="Arial" w:cs="Arial"/>
              </w:rPr>
            </w:pPr>
          </w:p>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bCs/>
              </w:rPr>
              <w:t>Střední zdravotnická škola</w:t>
            </w:r>
          </w:p>
        </w:tc>
        <w:tc>
          <w:tcPr>
            <w:tcW w:w="2324" w:type="dxa"/>
            <w:gridSpan w:val="2"/>
            <w:vAlign w:val="center"/>
          </w:tcPr>
          <w:p w:rsidR="004F137D" w:rsidRPr="00AB5051" w:rsidRDefault="004F137D" w:rsidP="00AB5051">
            <w:pPr>
              <w:jc w:val="center"/>
              <w:rPr>
                <w:rFonts w:ascii="Arial" w:hAnsi="Arial" w:cs="Arial"/>
                <w:b/>
                <w:bCs/>
                <w:caps/>
              </w:rPr>
            </w:pPr>
            <w:r w:rsidRPr="00AB5051">
              <w:rPr>
                <w:rFonts w:ascii="Arial" w:hAnsi="Arial" w:cs="Arial"/>
                <w:b/>
                <w:bCs/>
                <w:caps/>
              </w:rPr>
              <w:t>maturitní  zkoušky</w:t>
            </w:r>
          </w:p>
        </w:tc>
      </w:tr>
      <w:tr w:rsidR="004F137D" w:rsidRPr="00AB5051" w:rsidTr="00AB5051">
        <w:trPr>
          <w:cantSplit/>
          <w:trHeight w:val="480"/>
        </w:trPr>
        <w:tc>
          <w:tcPr>
            <w:tcW w:w="709" w:type="dxa"/>
            <w:vMerge/>
            <w:tcBorders>
              <w:bottom w:val="single" w:sz="4" w:space="0" w:color="auto"/>
            </w:tcBorders>
            <w:vAlign w:val="center"/>
          </w:tcPr>
          <w:p w:rsidR="004F137D" w:rsidRPr="00AB5051" w:rsidRDefault="004F137D" w:rsidP="00AB5051">
            <w:pPr>
              <w:pStyle w:val="Zpat"/>
              <w:tabs>
                <w:tab w:val="clear" w:pos="4536"/>
                <w:tab w:val="clear" w:pos="9072"/>
              </w:tabs>
              <w:jc w:val="center"/>
              <w:rPr>
                <w:rFonts w:ascii="Arial" w:hAnsi="Arial" w:cs="Arial"/>
              </w:rPr>
            </w:pPr>
          </w:p>
        </w:tc>
        <w:tc>
          <w:tcPr>
            <w:tcW w:w="6108" w:type="dxa"/>
            <w:gridSpan w:val="2"/>
            <w:vMerge/>
            <w:tcBorders>
              <w:bottom w:val="single" w:sz="4" w:space="0" w:color="auto"/>
            </w:tcBorders>
            <w:vAlign w:val="center"/>
          </w:tcPr>
          <w:p w:rsidR="004F137D" w:rsidRPr="00AB5051" w:rsidRDefault="004F137D" w:rsidP="00AB5051">
            <w:pPr>
              <w:pStyle w:val="Zpat"/>
              <w:tabs>
                <w:tab w:val="clear" w:pos="4536"/>
                <w:tab w:val="clear" w:pos="9072"/>
              </w:tabs>
              <w:jc w:val="center"/>
              <w:rPr>
                <w:rFonts w:ascii="Arial" w:hAnsi="Arial" w:cs="Arial"/>
              </w:rPr>
            </w:pPr>
          </w:p>
        </w:tc>
        <w:tc>
          <w:tcPr>
            <w:tcW w:w="1162" w:type="dxa"/>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denní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tc>
        <w:tc>
          <w:tcPr>
            <w:tcW w:w="1162" w:type="dxa"/>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při zaměstnání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počet žáků, kteří konali zkoušku</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96</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37</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počet žáků závěrečných ročníků, kteří nebyli připuštěni ke zkoušce v řádném termínu</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12</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 s vyznamenáním</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3</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69</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18</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bl>
    <w:p w:rsidR="004F137D" w:rsidRPr="00AB5051" w:rsidRDefault="004F137D" w:rsidP="004F137D">
      <w:pPr>
        <w:rPr>
          <w:rFonts w:ascii="Arial" w:hAnsi="Arial" w:cs="Arial"/>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AB5051">
        <w:trPr>
          <w:cantSplit/>
          <w:trHeight w:val="480"/>
        </w:trPr>
        <w:tc>
          <w:tcPr>
            <w:tcW w:w="709" w:type="dxa"/>
            <w:vMerge w:val="restart"/>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t>škola</w:t>
            </w:r>
          </w:p>
        </w:tc>
        <w:tc>
          <w:tcPr>
            <w:tcW w:w="6108" w:type="dxa"/>
            <w:gridSpan w:val="2"/>
            <w:vMerge w:val="restart"/>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t>Vyšší odborná škola</w:t>
            </w:r>
          </w:p>
          <w:p w:rsidR="004F137D" w:rsidRPr="00AB5051" w:rsidRDefault="004F137D" w:rsidP="00AB5051">
            <w:pPr>
              <w:pStyle w:val="Zpat"/>
              <w:keepNext/>
              <w:tabs>
                <w:tab w:val="clear" w:pos="4536"/>
                <w:tab w:val="clear" w:pos="9072"/>
              </w:tabs>
              <w:jc w:val="center"/>
              <w:rPr>
                <w:rFonts w:ascii="Arial" w:hAnsi="Arial" w:cs="Arial"/>
              </w:rPr>
            </w:pPr>
          </w:p>
        </w:tc>
        <w:tc>
          <w:tcPr>
            <w:tcW w:w="2324" w:type="dxa"/>
            <w:gridSpan w:val="2"/>
            <w:vAlign w:val="center"/>
          </w:tcPr>
          <w:p w:rsidR="004F137D" w:rsidRPr="00AB5051" w:rsidRDefault="004F137D" w:rsidP="00AB5051">
            <w:pPr>
              <w:keepNext/>
              <w:jc w:val="center"/>
              <w:rPr>
                <w:rFonts w:ascii="Arial" w:hAnsi="Arial" w:cs="Arial"/>
                <w:b/>
                <w:bCs/>
                <w:caps/>
              </w:rPr>
            </w:pPr>
            <w:r w:rsidRPr="00AB5051">
              <w:rPr>
                <w:rFonts w:ascii="Arial" w:hAnsi="Arial" w:cs="Arial"/>
                <w:b/>
                <w:bCs/>
                <w:caps/>
              </w:rPr>
              <w:t>absolutoria</w:t>
            </w:r>
          </w:p>
        </w:tc>
      </w:tr>
      <w:tr w:rsidR="004F137D" w:rsidRPr="00AB5051" w:rsidTr="00AB5051">
        <w:trPr>
          <w:cantSplit/>
          <w:trHeight w:val="480"/>
        </w:trPr>
        <w:tc>
          <w:tcPr>
            <w:tcW w:w="709" w:type="dxa"/>
            <w:vMerge/>
            <w:tcBorders>
              <w:bottom w:val="single" w:sz="4" w:space="0" w:color="auto"/>
            </w:tcBorders>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6108" w:type="dxa"/>
            <w:gridSpan w:val="2"/>
            <w:vMerge/>
            <w:tcBorders>
              <w:bottom w:val="single" w:sz="4" w:space="0" w:color="auto"/>
            </w:tcBorders>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1162" w:type="dxa"/>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denní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vzdělávání</w:t>
            </w:r>
          </w:p>
        </w:tc>
        <w:tc>
          <w:tcPr>
            <w:tcW w:w="1162" w:type="dxa"/>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vzdělávání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při</w:t>
            </w:r>
            <w:r w:rsidR="00AB5051">
              <w:rPr>
                <w:rFonts w:ascii="Arial" w:hAnsi="Arial" w:cs="Arial"/>
                <w:sz w:val="15"/>
                <w:szCs w:val="15"/>
              </w:rPr>
              <w:t xml:space="preserve"> z</w:t>
            </w:r>
            <w:r w:rsidRPr="00AB5051">
              <w:rPr>
                <w:rFonts w:ascii="Arial" w:hAnsi="Arial" w:cs="Arial"/>
                <w:sz w:val="15"/>
                <w:szCs w:val="15"/>
              </w:rPr>
              <w:t>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konali zkoušku</w:t>
            </w:r>
          </w:p>
        </w:tc>
        <w:tc>
          <w:tcPr>
            <w:tcW w:w="1162" w:type="dxa"/>
            <w:vAlign w:val="center"/>
          </w:tcPr>
          <w:p w:rsidR="004F137D" w:rsidRPr="00AB5051" w:rsidRDefault="004F137D" w:rsidP="00D20411">
            <w:pPr>
              <w:keepNext/>
              <w:jc w:val="center"/>
              <w:rPr>
                <w:rFonts w:ascii="Arial" w:hAnsi="Arial" w:cs="Arial"/>
              </w:rPr>
            </w:pPr>
            <w:r w:rsidRPr="00AB5051">
              <w:rPr>
                <w:rFonts w:ascii="Arial" w:hAnsi="Arial" w:cs="Arial"/>
              </w:rPr>
              <w:t>109</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10</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závěrečných ročníků, kteří nebyli připuštěni ke zkoušce v řádném termínu</w:t>
            </w:r>
          </w:p>
        </w:tc>
        <w:tc>
          <w:tcPr>
            <w:tcW w:w="1162" w:type="dxa"/>
            <w:vAlign w:val="center"/>
          </w:tcPr>
          <w:p w:rsidR="004F137D" w:rsidRPr="00AB5051" w:rsidRDefault="00D20411" w:rsidP="00AB5051">
            <w:pPr>
              <w:keepNext/>
              <w:jc w:val="center"/>
              <w:rPr>
                <w:rFonts w:ascii="Arial" w:hAnsi="Arial" w:cs="Arial"/>
              </w:rPr>
            </w:pPr>
            <w:r>
              <w:rPr>
                <w:rFonts w:ascii="Arial" w:hAnsi="Arial" w:cs="Arial"/>
              </w:rPr>
              <w:t>1</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0</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 s vyznamenáním</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42</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w:t>
            </w:r>
          </w:p>
        </w:tc>
        <w:tc>
          <w:tcPr>
            <w:tcW w:w="1162" w:type="dxa"/>
            <w:vAlign w:val="center"/>
          </w:tcPr>
          <w:p w:rsidR="004F137D" w:rsidRPr="00AB5051" w:rsidRDefault="00D20411" w:rsidP="00AB5051">
            <w:pPr>
              <w:keepNext/>
              <w:jc w:val="center"/>
              <w:rPr>
                <w:rFonts w:ascii="Arial" w:hAnsi="Arial" w:cs="Arial"/>
              </w:rPr>
            </w:pPr>
            <w:r>
              <w:rPr>
                <w:rFonts w:ascii="Arial" w:hAnsi="Arial" w:cs="Arial"/>
              </w:rPr>
              <w:t>67</w:t>
            </w:r>
          </w:p>
        </w:tc>
        <w:tc>
          <w:tcPr>
            <w:tcW w:w="1162" w:type="dxa"/>
            <w:vAlign w:val="center"/>
          </w:tcPr>
          <w:p w:rsidR="004F137D" w:rsidRPr="00AB5051" w:rsidRDefault="004F137D" w:rsidP="00AB5051">
            <w:pPr>
              <w:keepNext/>
              <w:jc w:val="center"/>
              <w:rPr>
                <w:rFonts w:ascii="Arial" w:hAnsi="Arial" w:cs="Arial"/>
              </w:rPr>
            </w:pPr>
            <w:r w:rsidRPr="00AB5051">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c>
          <w:tcPr>
            <w:tcW w:w="1162" w:type="dxa"/>
            <w:vAlign w:val="center"/>
          </w:tcPr>
          <w:p w:rsidR="004F137D" w:rsidRPr="00AB5051" w:rsidRDefault="004F137D" w:rsidP="00AB5051">
            <w:pPr>
              <w:jc w:val="center"/>
              <w:rPr>
                <w:rFonts w:ascii="Arial" w:hAnsi="Arial" w:cs="Arial"/>
              </w:rPr>
            </w:pPr>
            <w:r w:rsidRPr="00AB5051">
              <w:rPr>
                <w:rFonts w:ascii="Arial" w:hAnsi="Arial" w:cs="Arial"/>
              </w:rPr>
              <w:t>0</w:t>
            </w:r>
          </w:p>
        </w:tc>
      </w:tr>
    </w:tbl>
    <w:p w:rsidR="00AB5051" w:rsidRDefault="00AB5051" w:rsidP="00AB5051">
      <w:pPr>
        <w:spacing w:before="360"/>
        <w:rPr>
          <w:rFonts w:cs="Arial"/>
          <w:u w:val="single"/>
        </w:rPr>
      </w:pPr>
    </w:p>
    <w:p w:rsidR="004F137D" w:rsidRPr="00E32BCB" w:rsidRDefault="004F137D" w:rsidP="004F137D">
      <w:pPr>
        <w:numPr>
          <w:ilvl w:val="0"/>
          <w:numId w:val="3"/>
        </w:numPr>
        <w:tabs>
          <w:tab w:val="clear" w:pos="454"/>
        </w:tabs>
        <w:spacing w:before="360"/>
        <w:ind w:left="284" w:hanging="284"/>
        <w:rPr>
          <w:rFonts w:ascii="Arial" w:hAnsi="Arial" w:cs="Arial"/>
          <w:b/>
          <w:u w:val="single"/>
        </w:rPr>
      </w:pPr>
      <w:r w:rsidRPr="00E32BCB">
        <w:rPr>
          <w:rFonts w:ascii="Arial" w:hAnsi="Arial" w:cs="Arial"/>
          <w:b/>
          <w:u w:val="single"/>
        </w:rPr>
        <w:t>Přijímací řízení do 1. ročníků školního roku 2013/2014</w:t>
      </w:r>
    </w:p>
    <w:p w:rsidR="00AB5051" w:rsidRDefault="00AB5051" w:rsidP="004F137D">
      <w:pPr>
        <w:ind w:left="284"/>
        <w:rPr>
          <w:rFonts w:ascii="Arial" w:hAnsi="Arial" w:cs="Arial"/>
        </w:rPr>
      </w:pPr>
    </w:p>
    <w:p w:rsidR="004F137D" w:rsidRDefault="004F137D" w:rsidP="004F137D">
      <w:pPr>
        <w:ind w:left="284"/>
        <w:rPr>
          <w:rFonts w:cs="Arial"/>
          <w:sz w:val="24"/>
        </w:rPr>
      </w:pPr>
      <w:r w:rsidRPr="00AB5051">
        <w:rPr>
          <w:rFonts w:ascii="Arial" w:hAnsi="Arial" w:cs="Arial"/>
        </w:rPr>
        <w:t xml:space="preserve">a) </w:t>
      </w:r>
      <w:r w:rsidRPr="00AB5051">
        <w:rPr>
          <w:rFonts w:ascii="Arial" w:hAnsi="Arial" w:cs="Arial"/>
          <w:u w:val="single"/>
        </w:rPr>
        <w:t>SŠ</w:t>
      </w:r>
      <w:r w:rsidR="00E32BCB">
        <w:rPr>
          <w:rFonts w:ascii="Arial" w:hAnsi="Arial" w:cs="Arial"/>
          <w:u w:val="single"/>
        </w:rPr>
        <w:t xml:space="preserve"> a</w:t>
      </w:r>
      <w:r w:rsidRPr="00AB5051">
        <w:rPr>
          <w:rFonts w:ascii="Arial" w:hAnsi="Arial" w:cs="Arial"/>
          <w:u w:val="single"/>
        </w:rPr>
        <w:t xml:space="preserve"> VOŠ</w:t>
      </w:r>
      <w:r w:rsidRPr="00AB5051">
        <w:rPr>
          <w:rFonts w:ascii="Arial" w:hAnsi="Arial" w:cs="Arial"/>
          <w:u w:val="single"/>
        </w:rPr>
        <w:br/>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3"/>
        <w:gridCol w:w="5063"/>
        <w:gridCol w:w="2176"/>
      </w:tblGrid>
      <w:tr w:rsidR="004F137D" w:rsidTr="00E75FBB">
        <w:trPr>
          <w:cantSplit/>
          <w:trHeight w:val="580"/>
        </w:trPr>
        <w:tc>
          <w:tcPr>
            <w:tcW w:w="1843" w:type="dxa"/>
            <w:vAlign w:val="center"/>
          </w:tcPr>
          <w:p w:rsidR="004F137D" w:rsidRPr="00AB5051" w:rsidRDefault="004F137D" w:rsidP="00AB5051">
            <w:pPr>
              <w:jc w:val="center"/>
              <w:rPr>
                <w:rFonts w:ascii="Arial" w:hAnsi="Arial" w:cs="Arial"/>
              </w:rPr>
            </w:pPr>
            <w:r w:rsidRPr="00AB5051">
              <w:rPr>
                <w:rFonts w:ascii="Arial" w:hAnsi="Arial" w:cs="Arial"/>
              </w:rPr>
              <w:t>skupina oborů vzdělání,</w:t>
            </w:r>
          </w:p>
          <w:p w:rsidR="004F137D" w:rsidRPr="00AB5051" w:rsidRDefault="004F137D" w:rsidP="00AB5051">
            <w:pPr>
              <w:jc w:val="center"/>
              <w:rPr>
                <w:rFonts w:ascii="Arial" w:hAnsi="Arial" w:cs="Arial"/>
              </w:rPr>
            </w:pPr>
            <w:r w:rsidRPr="00AB5051">
              <w:rPr>
                <w:rFonts w:ascii="Arial" w:hAnsi="Arial" w:cs="Arial"/>
              </w:rPr>
              <w:t>kód, název</w:t>
            </w:r>
          </w:p>
        </w:tc>
        <w:tc>
          <w:tcPr>
            <w:tcW w:w="7298" w:type="dxa"/>
            <w:gridSpan w:val="2"/>
            <w:vAlign w:val="center"/>
          </w:tcPr>
          <w:p w:rsidR="004F137D" w:rsidRPr="00AB5051" w:rsidRDefault="004F137D" w:rsidP="00AB5051">
            <w:pPr>
              <w:jc w:val="center"/>
              <w:rPr>
                <w:rFonts w:ascii="Arial" w:hAnsi="Arial" w:cs="Arial"/>
                <w:b/>
                <w:bCs/>
              </w:rPr>
            </w:pPr>
            <w:r w:rsidRPr="00AB5051">
              <w:rPr>
                <w:rFonts w:ascii="Arial" w:hAnsi="Arial" w:cs="Arial"/>
                <w:b/>
                <w:bCs/>
              </w:rPr>
              <w:t>Střední zdravotnická škola</w:t>
            </w:r>
          </w:p>
        </w:tc>
      </w:tr>
      <w:tr w:rsidR="004F137D" w:rsidTr="00E75FBB">
        <w:trPr>
          <w:cantSplit/>
          <w:trHeight w:val="450"/>
        </w:trPr>
        <w:tc>
          <w:tcPr>
            <w:tcW w:w="1843" w:type="dxa"/>
            <w:vMerge w:val="restart"/>
            <w:textDirection w:val="btLr"/>
            <w:vAlign w:val="center"/>
          </w:tcPr>
          <w:p w:rsidR="004F137D" w:rsidRDefault="004F137D" w:rsidP="00AB5051">
            <w:pPr>
              <w:pStyle w:val="Textvbloku"/>
              <w:overflowPunct w:val="0"/>
              <w:autoSpaceDE w:val="0"/>
              <w:autoSpaceDN w:val="0"/>
              <w:adjustRightInd w:val="0"/>
              <w:ind w:left="0" w:right="0"/>
              <w:textAlignment w:val="baseline"/>
              <w:rPr>
                <w:rFonts w:ascii="Calibri" w:hAnsi="Calibri"/>
                <w:sz w:val="16"/>
              </w:rPr>
            </w:pPr>
            <w:r>
              <w:rPr>
                <w:rFonts w:ascii="Calibri" w:hAnsi="Calibri"/>
                <w:sz w:val="16"/>
              </w:rPr>
              <w:t>P</w:t>
            </w:r>
            <w:r w:rsidRPr="00AB5051">
              <w:rPr>
                <w:sz w:val="20"/>
              </w:rPr>
              <w:t>řijímací řízení pro školní rok 2013/2014</w:t>
            </w:r>
          </w:p>
          <w:p w:rsidR="004F137D" w:rsidRPr="00AB5051" w:rsidRDefault="004F137D" w:rsidP="00AB5051">
            <w:pPr>
              <w:jc w:val="center"/>
              <w:rPr>
                <w:rFonts w:ascii="Arial" w:hAnsi="Arial" w:cs="Arial"/>
              </w:rPr>
            </w:pPr>
            <w:r w:rsidRPr="00AB5051">
              <w:rPr>
                <w:rFonts w:ascii="Arial" w:hAnsi="Arial" w:cs="Arial"/>
              </w:rPr>
              <w:t>(denní vzdělávání)</w:t>
            </w:r>
          </w:p>
        </w:tc>
        <w:tc>
          <w:tcPr>
            <w:tcW w:w="5103" w:type="dxa"/>
            <w:vAlign w:val="center"/>
          </w:tcPr>
          <w:p w:rsidR="004F137D" w:rsidRPr="00E32BCB" w:rsidRDefault="004F137D" w:rsidP="00AB5051">
            <w:pPr>
              <w:rPr>
                <w:rFonts w:ascii="Arial" w:hAnsi="Arial" w:cs="Arial"/>
              </w:rPr>
            </w:pPr>
            <w:r w:rsidRPr="00E32BCB">
              <w:rPr>
                <w:rFonts w:ascii="Arial" w:hAnsi="Arial" w:cs="Arial"/>
              </w:rPr>
              <w:t xml:space="preserve">počet přihlášek celkem </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268</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vAlign w:val="center"/>
          </w:tcPr>
          <w:p w:rsidR="004F137D" w:rsidRPr="00E32BCB" w:rsidRDefault="004F137D" w:rsidP="00AB5051">
            <w:pPr>
              <w:rPr>
                <w:rFonts w:ascii="Arial" w:hAnsi="Arial" w:cs="Arial"/>
                <w:b/>
                <w:bCs/>
              </w:rPr>
            </w:pPr>
            <w:r w:rsidRPr="00E32BCB">
              <w:rPr>
                <w:rFonts w:ascii="Arial" w:hAnsi="Arial" w:cs="Arial"/>
              </w:rPr>
              <w:t>počet kol přijímacího řízení celkem</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2</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vAlign w:val="center"/>
          </w:tcPr>
          <w:p w:rsidR="009F5A13" w:rsidRDefault="004F137D" w:rsidP="00E32BCB">
            <w:pPr>
              <w:rPr>
                <w:rFonts w:ascii="Arial" w:hAnsi="Arial" w:cs="Arial"/>
                <w:b/>
                <w:bCs/>
              </w:rPr>
            </w:pPr>
            <w:r w:rsidRPr="00E32BCB">
              <w:rPr>
                <w:rFonts w:ascii="Arial" w:hAnsi="Arial" w:cs="Arial"/>
                <w:b/>
                <w:bCs/>
              </w:rPr>
              <w:t xml:space="preserve">počet přijatých celkem včetně přijatých </w:t>
            </w:r>
          </w:p>
          <w:p w:rsidR="004F137D" w:rsidRPr="00E32BCB" w:rsidRDefault="004F137D" w:rsidP="00E32BCB">
            <w:pPr>
              <w:rPr>
                <w:rFonts w:ascii="Arial" w:hAnsi="Arial" w:cs="Arial"/>
              </w:rPr>
            </w:pPr>
            <w:r w:rsidRPr="00E32BCB">
              <w:rPr>
                <w:rFonts w:ascii="Arial" w:hAnsi="Arial" w:cs="Arial"/>
                <w:b/>
                <w:bCs/>
              </w:rPr>
              <w:t>na autoremeduru</w:t>
            </w:r>
          </w:p>
        </w:tc>
        <w:tc>
          <w:tcPr>
            <w:tcW w:w="2195" w:type="dxa"/>
            <w:vAlign w:val="center"/>
          </w:tcPr>
          <w:p w:rsidR="004F137D" w:rsidRPr="00E32BCB" w:rsidRDefault="004F137D" w:rsidP="00AB5051">
            <w:pPr>
              <w:jc w:val="center"/>
              <w:rPr>
                <w:rFonts w:ascii="Arial" w:hAnsi="Arial" w:cs="Arial"/>
                <w:b/>
                <w:bCs/>
              </w:rPr>
            </w:pPr>
            <w:r w:rsidRPr="00E32BCB">
              <w:rPr>
                <w:rFonts w:ascii="Arial" w:hAnsi="Arial" w:cs="Arial"/>
                <w:b/>
                <w:bCs/>
              </w:rPr>
              <w:t>201</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tcMar>
              <w:right w:w="113" w:type="dxa"/>
            </w:tcMar>
            <w:vAlign w:val="center"/>
          </w:tcPr>
          <w:p w:rsidR="004F137D" w:rsidRPr="00E32BCB" w:rsidRDefault="004F137D" w:rsidP="00AB5051">
            <w:pPr>
              <w:jc w:val="right"/>
              <w:rPr>
                <w:rFonts w:ascii="Arial" w:hAnsi="Arial" w:cs="Arial"/>
              </w:rPr>
            </w:pPr>
            <w:r w:rsidRPr="00E32BCB">
              <w:rPr>
                <w:rFonts w:ascii="Arial" w:hAnsi="Arial" w:cs="Arial"/>
              </w:rPr>
              <w:t>z toho v 1. kole</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200</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tcMar>
              <w:right w:w="113" w:type="dxa"/>
            </w:tcMar>
            <w:vAlign w:val="center"/>
          </w:tcPr>
          <w:p w:rsidR="004F137D" w:rsidRPr="00E32BCB" w:rsidRDefault="004F137D" w:rsidP="00AB5051">
            <w:pPr>
              <w:jc w:val="right"/>
              <w:rPr>
                <w:rFonts w:ascii="Arial" w:hAnsi="Arial" w:cs="Arial"/>
              </w:rPr>
            </w:pPr>
            <w:r w:rsidRPr="00E32BCB">
              <w:rPr>
                <w:rFonts w:ascii="Arial" w:hAnsi="Arial" w:cs="Arial"/>
              </w:rPr>
              <w:t>z toho ve 2. kole</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1</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tcMar>
              <w:right w:w="113" w:type="dxa"/>
            </w:tcMar>
            <w:vAlign w:val="center"/>
          </w:tcPr>
          <w:p w:rsidR="004F137D" w:rsidRPr="00E32BCB" w:rsidRDefault="004F137D" w:rsidP="00AB5051">
            <w:pPr>
              <w:jc w:val="right"/>
              <w:rPr>
                <w:rFonts w:ascii="Arial" w:hAnsi="Arial" w:cs="Arial"/>
              </w:rPr>
            </w:pPr>
            <w:r w:rsidRPr="00E32BCB">
              <w:rPr>
                <w:rFonts w:ascii="Arial" w:hAnsi="Arial" w:cs="Arial"/>
              </w:rPr>
              <w:t>z toho v dalších kolech</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0</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tcMar>
              <w:right w:w="113" w:type="dxa"/>
            </w:tcMar>
            <w:vAlign w:val="center"/>
          </w:tcPr>
          <w:p w:rsidR="004F137D" w:rsidRPr="00E32BCB" w:rsidRDefault="004F137D" w:rsidP="00AB5051">
            <w:pPr>
              <w:jc w:val="right"/>
              <w:rPr>
                <w:rFonts w:ascii="Arial" w:hAnsi="Arial" w:cs="Arial"/>
              </w:rPr>
            </w:pPr>
            <w:r w:rsidRPr="00E32BCB">
              <w:rPr>
                <w:rFonts w:ascii="Arial" w:hAnsi="Arial" w:cs="Arial"/>
              </w:rPr>
              <w:t>z toho na odvolání</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6</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vAlign w:val="center"/>
          </w:tcPr>
          <w:p w:rsidR="004F137D" w:rsidRPr="00E32BCB" w:rsidRDefault="004F137D" w:rsidP="00AB5051">
            <w:pPr>
              <w:rPr>
                <w:rFonts w:ascii="Arial" w:hAnsi="Arial" w:cs="Arial"/>
              </w:rPr>
            </w:pPr>
            <w:r w:rsidRPr="00E32BCB">
              <w:rPr>
                <w:rFonts w:ascii="Arial" w:hAnsi="Arial" w:cs="Arial"/>
              </w:rPr>
              <w:t>počet nepřijatých celkem</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67</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7298" w:type="dxa"/>
            <w:gridSpan w:val="2"/>
            <w:vAlign w:val="center"/>
          </w:tcPr>
          <w:p w:rsidR="004F137D" w:rsidRPr="00E32BCB" w:rsidRDefault="004F137D" w:rsidP="00AB5051">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vAlign w:val="center"/>
          </w:tcPr>
          <w:p w:rsidR="004F137D" w:rsidRPr="00E32BCB" w:rsidRDefault="009F5A13" w:rsidP="00AB5051">
            <w:pPr>
              <w:rPr>
                <w:rFonts w:ascii="Arial" w:hAnsi="Arial" w:cs="Arial"/>
              </w:rPr>
            </w:pPr>
            <w:r w:rsidRPr="009F5A13">
              <w:rPr>
                <w:rFonts w:ascii="Arial" w:hAnsi="Arial" w:cs="Arial"/>
              </w:rPr>
              <w:t>28-44-M/01</w:t>
            </w:r>
            <w:r w:rsidRPr="0092015E">
              <w:rPr>
                <w:b/>
                <w:color w:val="0000FF"/>
                <w:sz w:val="16"/>
                <w:szCs w:val="16"/>
              </w:rPr>
              <w:t xml:space="preserve"> </w:t>
            </w:r>
            <w:r>
              <w:rPr>
                <w:rFonts w:ascii="Arial" w:hAnsi="Arial" w:cs="Arial"/>
              </w:rPr>
              <w:t xml:space="preserve"> </w:t>
            </w:r>
            <w:r w:rsidR="004F137D" w:rsidRPr="00E32BCB">
              <w:rPr>
                <w:rFonts w:ascii="Arial" w:hAnsi="Arial" w:cs="Arial"/>
              </w:rPr>
              <w:t>Aplikovaná chemie</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3</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vAlign w:val="center"/>
          </w:tcPr>
          <w:p w:rsidR="004F137D" w:rsidRPr="00E32BCB" w:rsidRDefault="009F5A13" w:rsidP="00AB5051">
            <w:pPr>
              <w:rPr>
                <w:rFonts w:ascii="Arial" w:hAnsi="Arial" w:cs="Arial"/>
              </w:rPr>
            </w:pPr>
            <w:r w:rsidRPr="009F5A13">
              <w:rPr>
                <w:rFonts w:ascii="Arial" w:hAnsi="Arial" w:cs="Arial"/>
              </w:rPr>
              <w:t>53-43-M/01</w:t>
            </w:r>
            <w:r w:rsidRPr="0092015E">
              <w:rPr>
                <w:b/>
                <w:sz w:val="22"/>
                <w:szCs w:val="22"/>
              </w:rPr>
              <w:t xml:space="preserve">  </w:t>
            </w:r>
            <w:r w:rsidR="004F137D" w:rsidRPr="00E32BCB">
              <w:rPr>
                <w:rFonts w:ascii="Arial" w:hAnsi="Arial" w:cs="Arial"/>
              </w:rPr>
              <w:t>Laboratorní asistent</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27</w:t>
            </w:r>
          </w:p>
        </w:tc>
      </w:tr>
      <w:tr w:rsidR="004F137D" w:rsidTr="00E75FBB">
        <w:trPr>
          <w:cantSplit/>
          <w:trHeight w:val="450"/>
        </w:trPr>
        <w:tc>
          <w:tcPr>
            <w:tcW w:w="1843" w:type="dxa"/>
            <w:vMerge/>
            <w:textDirection w:val="btLr"/>
            <w:vAlign w:val="center"/>
          </w:tcPr>
          <w:p w:rsidR="004F137D" w:rsidRDefault="004F137D" w:rsidP="00AB5051">
            <w:pPr>
              <w:jc w:val="right"/>
              <w:rPr>
                <w:rFonts w:cs="Arial"/>
                <w:sz w:val="16"/>
              </w:rPr>
            </w:pPr>
          </w:p>
        </w:tc>
        <w:tc>
          <w:tcPr>
            <w:tcW w:w="5103" w:type="dxa"/>
            <w:vAlign w:val="center"/>
          </w:tcPr>
          <w:p w:rsidR="004F137D" w:rsidRPr="00E32BCB" w:rsidRDefault="009F5A13" w:rsidP="00AB5051">
            <w:pPr>
              <w:rPr>
                <w:rFonts w:ascii="Arial" w:hAnsi="Arial" w:cs="Arial"/>
              </w:rPr>
            </w:pPr>
            <w:r w:rsidRPr="009F5A13">
              <w:rPr>
                <w:rFonts w:ascii="Arial" w:hAnsi="Arial" w:cs="Arial"/>
                <w:color w:val="000000"/>
              </w:rPr>
              <w:t>69-42-M/01</w:t>
            </w:r>
            <w:r>
              <w:rPr>
                <w:b/>
                <w:color w:val="000000"/>
                <w:sz w:val="22"/>
                <w:szCs w:val="22"/>
              </w:rPr>
              <w:t xml:space="preserve"> </w:t>
            </w:r>
            <w:r w:rsidR="004F137D" w:rsidRPr="00E32BCB">
              <w:rPr>
                <w:rFonts w:ascii="Arial" w:hAnsi="Arial" w:cs="Arial"/>
              </w:rPr>
              <w:t>Oční optik</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0</w:t>
            </w:r>
          </w:p>
        </w:tc>
      </w:tr>
      <w:tr w:rsidR="004F137D" w:rsidTr="00E75FBB">
        <w:trPr>
          <w:cantSplit/>
          <w:trHeight w:val="450"/>
        </w:trPr>
        <w:tc>
          <w:tcPr>
            <w:tcW w:w="1843" w:type="dxa"/>
            <w:vMerge/>
            <w:tcBorders>
              <w:bottom w:val="nil"/>
            </w:tcBorders>
            <w:textDirection w:val="btLr"/>
            <w:vAlign w:val="center"/>
          </w:tcPr>
          <w:p w:rsidR="004F137D" w:rsidRDefault="004F137D" w:rsidP="00AB5051">
            <w:pPr>
              <w:jc w:val="right"/>
              <w:rPr>
                <w:rFonts w:cs="Arial"/>
                <w:sz w:val="16"/>
              </w:rPr>
            </w:pPr>
          </w:p>
        </w:tc>
        <w:tc>
          <w:tcPr>
            <w:tcW w:w="5103" w:type="dxa"/>
            <w:vAlign w:val="center"/>
          </w:tcPr>
          <w:p w:rsidR="004F137D" w:rsidRPr="00E32BCB" w:rsidRDefault="009F5A13" w:rsidP="00AB5051">
            <w:pPr>
              <w:rPr>
                <w:rFonts w:ascii="Arial" w:hAnsi="Arial" w:cs="Arial"/>
              </w:rPr>
            </w:pPr>
            <w:r w:rsidRPr="009F5A13">
              <w:rPr>
                <w:rFonts w:ascii="Arial" w:hAnsi="Arial" w:cs="Arial"/>
              </w:rPr>
              <w:t>53-44-M/03</w:t>
            </w:r>
            <w:r>
              <w:rPr>
                <w:b/>
                <w:sz w:val="22"/>
                <w:szCs w:val="22"/>
              </w:rPr>
              <w:t xml:space="preserve"> </w:t>
            </w:r>
            <w:r w:rsidR="004F137D" w:rsidRPr="00E32BCB">
              <w:rPr>
                <w:rFonts w:ascii="Arial" w:hAnsi="Arial" w:cs="Arial"/>
              </w:rPr>
              <w:t>Asistent zubního technika</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0</w:t>
            </w:r>
          </w:p>
        </w:tc>
      </w:tr>
      <w:tr w:rsidR="004F137D" w:rsidTr="00E75FBB">
        <w:trPr>
          <w:cantSplit/>
          <w:trHeight w:val="450"/>
        </w:trPr>
        <w:tc>
          <w:tcPr>
            <w:tcW w:w="6946" w:type="dxa"/>
            <w:gridSpan w:val="2"/>
            <w:vAlign w:val="center"/>
          </w:tcPr>
          <w:p w:rsidR="004F137D" w:rsidRPr="00E32BCB" w:rsidRDefault="004F137D" w:rsidP="00AB5051">
            <w:pPr>
              <w:rPr>
                <w:rFonts w:ascii="Arial" w:hAnsi="Arial" w:cs="Arial"/>
              </w:rPr>
            </w:pPr>
            <w:r w:rsidRPr="00E32BCB">
              <w:rPr>
                <w:rFonts w:ascii="Arial" w:hAnsi="Arial" w:cs="Arial"/>
              </w:rPr>
              <w:t>počet přijatých ke vzdělávání při zaměstnání do 1. ročníků pro školní rok 2013/2014</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0</w:t>
            </w:r>
          </w:p>
        </w:tc>
      </w:tr>
    </w:tbl>
    <w:p w:rsidR="004F137D" w:rsidRDefault="004F137D" w:rsidP="004F137D">
      <w:pPr>
        <w:spacing w:before="360"/>
        <w:rPr>
          <w:rFonts w:cs="Arial"/>
          <w:u w:val="single"/>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103"/>
        <w:gridCol w:w="2195"/>
      </w:tblGrid>
      <w:tr w:rsidR="004F137D" w:rsidTr="00E75FBB">
        <w:trPr>
          <w:cantSplit/>
          <w:trHeight w:val="551"/>
        </w:trPr>
        <w:tc>
          <w:tcPr>
            <w:tcW w:w="1843" w:type="dxa"/>
            <w:vAlign w:val="center"/>
          </w:tcPr>
          <w:p w:rsidR="004F137D" w:rsidRPr="00E32BCB" w:rsidRDefault="004F137D" w:rsidP="00AB5051">
            <w:pPr>
              <w:keepNext/>
              <w:jc w:val="center"/>
              <w:rPr>
                <w:rFonts w:ascii="Arial" w:hAnsi="Arial" w:cs="Arial"/>
              </w:rPr>
            </w:pPr>
            <w:r w:rsidRPr="00E32BCB">
              <w:rPr>
                <w:rFonts w:ascii="Arial" w:hAnsi="Arial" w:cs="Arial"/>
              </w:rPr>
              <w:t>skupina oborů vzdělání,</w:t>
            </w:r>
          </w:p>
          <w:p w:rsidR="004F137D" w:rsidRPr="00E32BCB" w:rsidRDefault="004F137D" w:rsidP="00AB5051">
            <w:pPr>
              <w:keepNext/>
              <w:jc w:val="center"/>
              <w:rPr>
                <w:rFonts w:ascii="Arial" w:hAnsi="Arial" w:cs="Arial"/>
              </w:rPr>
            </w:pPr>
            <w:r w:rsidRPr="00E32BCB">
              <w:rPr>
                <w:rFonts w:ascii="Arial" w:hAnsi="Arial" w:cs="Arial"/>
              </w:rPr>
              <w:t>kód, název</w:t>
            </w:r>
          </w:p>
        </w:tc>
        <w:tc>
          <w:tcPr>
            <w:tcW w:w="7298" w:type="dxa"/>
            <w:gridSpan w:val="2"/>
            <w:vAlign w:val="center"/>
          </w:tcPr>
          <w:p w:rsidR="004F137D" w:rsidRPr="00E32BCB" w:rsidRDefault="004F137D" w:rsidP="00AB5051">
            <w:pPr>
              <w:keepNext/>
              <w:jc w:val="center"/>
              <w:rPr>
                <w:rFonts w:ascii="Arial" w:hAnsi="Arial" w:cs="Arial"/>
                <w:b/>
                <w:bCs/>
              </w:rPr>
            </w:pPr>
            <w:r w:rsidRPr="00E32BCB">
              <w:rPr>
                <w:rFonts w:ascii="Arial" w:hAnsi="Arial" w:cs="Arial"/>
                <w:b/>
                <w:bCs/>
              </w:rPr>
              <w:t>Vyšší odborná škola</w:t>
            </w:r>
          </w:p>
        </w:tc>
      </w:tr>
      <w:tr w:rsidR="004F137D" w:rsidTr="00AB5051">
        <w:trPr>
          <w:cantSplit/>
          <w:trHeight w:val="450"/>
        </w:trPr>
        <w:tc>
          <w:tcPr>
            <w:tcW w:w="1843" w:type="dxa"/>
            <w:vMerge w:val="restart"/>
            <w:textDirection w:val="btLr"/>
            <w:vAlign w:val="center"/>
          </w:tcPr>
          <w:p w:rsidR="004F137D" w:rsidRPr="00E32BCB" w:rsidRDefault="004F137D" w:rsidP="00AB5051">
            <w:pPr>
              <w:pStyle w:val="Textvbloku"/>
              <w:keepNext/>
              <w:overflowPunct w:val="0"/>
              <w:autoSpaceDE w:val="0"/>
              <w:autoSpaceDN w:val="0"/>
              <w:adjustRightInd w:val="0"/>
              <w:ind w:left="0" w:right="0"/>
              <w:textAlignment w:val="baseline"/>
              <w:rPr>
                <w:sz w:val="20"/>
              </w:rPr>
            </w:pPr>
            <w:r w:rsidRPr="00E32BCB">
              <w:rPr>
                <w:sz w:val="20"/>
              </w:rPr>
              <w:t>Přijímací řízení pro školní rok 2013/2014</w:t>
            </w:r>
          </w:p>
          <w:p w:rsidR="004F137D" w:rsidRPr="00E32BCB" w:rsidRDefault="004F137D" w:rsidP="00AB5051">
            <w:pPr>
              <w:keepNext/>
              <w:jc w:val="center"/>
              <w:rPr>
                <w:rFonts w:ascii="Arial" w:hAnsi="Arial" w:cs="Arial"/>
              </w:rPr>
            </w:pPr>
            <w:r w:rsidRPr="00E32BCB">
              <w:rPr>
                <w:rFonts w:ascii="Arial" w:hAnsi="Arial" w:cs="Arial"/>
              </w:rPr>
              <w:t>(denní vzdělávání)</w:t>
            </w: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 xml:space="preserve">počet přihlášek celkem </w:t>
            </w:r>
            <w:r w:rsidR="00E75FBB">
              <w:rPr>
                <w:rFonts w:ascii="Arial" w:hAnsi="Arial" w:cs="Arial"/>
              </w:rPr>
              <w:t xml:space="preserve"> </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593</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b/>
                <w:bCs/>
              </w:rPr>
            </w:pPr>
            <w:r w:rsidRPr="00E32BCB">
              <w:rPr>
                <w:rFonts w:ascii="Arial" w:hAnsi="Arial" w:cs="Arial"/>
              </w:rPr>
              <w:t>počet kol přijímacího řízení celkem</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3</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b/>
                <w:bCs/>
              </w:rPr>
              <w:t>počet přijatých celkem včetně přijatých na autoremeduru</w:t>
            </w:r>
          </w:p>
        </w:tc>
        <w:tc>
          <w:tcPr>
            <w:tcW w:w="2195" w:type="dxa"/>
            <w:vAlign w:val="center"/>
          </w:tcPr>
          <w:p w:rsidR="004F137D" w:rsidRPr="00E32BCB" w:rsidRDefault="004F137D" w:rsidP="00AB5051">
            <w:pPr>
              <w:keepNext/>
              <w:jc w:val="center"/>
              <w:rPr>
                <w:rFonts w:ascii="Arial" w:hAnsi="Arial" w:cs="Arial"/>
                <w:b/>
                <w:bCs/>
              </w:rPr>
            </w:pPr>
            <w:r w:rsidRPr="00E32BCB">
              <w:rPr>
                <w:rFonts w:ascii="Arial" w:hAnsi="Arial" w:cs="Arial"/>
                <w:b/>
                <w:bCs/>
              </w:rPr>
              <w:t>318</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 1. kole</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291</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ve 2. kole</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24</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 dalších kolech</w:t>
            </w:r>
          </w:p>
        </w:tc>
        <w:tc>
          <w:tcPr>
            <w:tcW w:w="2195" w:type="dxa"/>
            <w:vAlign w:val="center"/>
          </w:tcPr>
          <w:p w:rsidR="004F137D" w:rsidRPr="00E32BCB" w:rsidRDefault="00D20411" w:rsidP="00AB5051">
            <w:pPr>
              <w:keepNext/>
              <w:jc w:val="center"/>
              <w:rPr>
                <w:rFonts w:ascii="Arial" w:hAnsi="Arial" w:cs="Arial"/>
              </w:rPr>
            </w:pPr>
            <w:r>
              <w:rPr>
                <w:rFonts w:ascii="Arial" w:hAnsi="Arial" w:cs="Arial"/>
              </w:rPr>
              <w:t>18</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na odvolání</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15</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počet nepřijatých celkem</w:t>
            </w:r>
          </w:p>
        </w:tc>
        <w:tc>
          <w:tcPr>
            <w:tcW w:w="2195" w:type="dxa"/>
            <w:vAlign w:val="center"/>
          </w:tcPr>
          <w:p w:rsidR="004F137D" w:rsidRPr="00E32BCB" w:rsidRDefault="004F137D" w:rsidP="00AB5051">
            <w:pPr>
              <w:keepNext/>
              <w:jc w:val="center"/>
              <w:rPr>
                <w:rFonts w:ascii="Arial" w:hAnsi="Arial" w:cs="Arial"/>
              </w:rPr>
            </w:pP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7298" w:type="dxa"/>
            <w:gridSpan w:val="2"/>
            <w:vAlign w:val="center"/>
          </w:tcPr>
          <w:p w:rsidR="004F137D" w:rsidRPr="00E32BCB" w:rsidRDefault="004F137D" w:rsidP="00AB5051">
            <w:pPr>
              <w:keepNext/>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53-41-N/3</w:t>
            </w:r>
            <w:r>
              <w:rPr>
                <w:b/>
                <w:sz w:val="22"/>
                <w:szCs w:val="22"/>
              </w:rPr>
              <w:t xml:space="preserve"> </w:t>
            </w:r>
            <w:r w:rsidR="004F137D" w:rsidRPr="00E32BCB">
              <w:rPr>
                <w:rFonts w:ascii="Arial" w:hAnsi="Arial" w:cs="Arial"/>
              </w:rPr>
              <w:t>Diplomovaná dentální hygienistka</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0</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53-43-N/1</w:t>
            </w:r>
            <w:r>
              <w:rPr>
                <w:b/>
                <w:sz w:val="22"/>
                <w:szCs w:val="22"/>
              </w:rPr>
              <w:t xml:space="preserve"> </w:t>
            </w:r>
            <w:r w:rsidR="004F137D" w:rsidRPr="00E32BCB">
              <w:rPr>
                <w:rFonts w:ascii="Arial" w:hAnsi="Arial" w:cs="Arial"/>
              </w:rPr>
              <w:t>Diplomovaný farmaceutický asistent</w:t>
            </w:r>
          </w:p>
        </w:tc>
        <w:tc>
          <w:tcPr>
            <w:tcW w:w="2195" w:type="dxa"/>
            <w:vAlign w:val="center"/>
          </w:tcPr>
          <w:p w:rsidR="004F137D" w:rsidRPr="00E32BCB" w:rsidRDefault="00D20411" w:rsidP="00AB5051">
            <w:pPr>
              <w:keepNext/>
              <w:jc w:val="center"/>
              <w:rPr>
                <w:rFonts w:ascii="Arial" w:hAnsi="Arial" w:cs="Arial"/>
              </w:rPr>
            </w:pPr>
            <w:r>
              <w:rPr>
                <w:rFonts w:ascii="Arial" w:hAnsi="Arial" w:cs="Arial"/>
              </w:rPr>
              <w:t>8</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39-43-N/..</w:t>
            </w:r>
            <w:r>
              <w:rPr>
                <w:rFonts w:ascii="Arial" w:hAnsi="Arial" w:cs="Arial"/>
              </w:rPr>
              <w:t xml:space="preserve"> </w:t>
            </w:r>
            <w:r w:rsidR="004F137D" w:rsidRPr="00E32BCB">
              <w:rPr>
                <w:rFonts w:ascii="Arial" w:hAnsi="Arial" w:cs="Arial"/>
              </w:rPr>
              <w:t>Diplomovaný oční optik</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0</w:t>
            </w:r>
          </w:p>
        </w:tc>
      </w:tr>
      <w:tr w:rsidR="004F137D" w:rsidTr="00AB5051">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53-43-N/2</w:t>
            </w:r>
            <w:r>
              <w:rPr>
                <w:b/>
                <w:sz w:val="22"/>
                <w:szCs w:val="22"/>
              </w:rPr>
              <w:t xml:space="preserve"> </w:t>
            </w:r>
            <w:r w:rsidR="004F137D" w:rsidRPr="00E32BCB">
              <w:rPr>
                <w:rFonts w:ascii="Arial" w:hAnsi="Arial" w:cs="Arial"/>
              </w:rPr>
              <w:t>Diplomovaný zdravotní laborant</w:t>
            </w:r>
          </w:p>
        </w:tc>
        <w:tc>
          <w:tcPr>
            <w:tcW w:w="2195" w:type="dxa"/>
            <w:vAlign w:val="center"/>
          </w:tcPr>
          <w:p w:rsidR="004F137D" w:rsidRPr="00E32BCB" w:rsidRDefault="00D20411" w:rsidP="00AB5051">
            <w:pPr>
              <w:keepNext/>
              <w:jc w:val="center"/>
              <w:rPr>
                <w:rFonts w:ascii="Arial" w:hAnsi="Arial" w:cs="Arial"/>
              </w:rPr>
            </w:pPr>
            <w:r>
              <w:rPr>
                <w:rFonts w:ascii="Arial" w:hAnsi="Arial" w:cs="Arial"/>
              </w:rPr>
              <w:t>4</w:t>
            </w:r>
          </w:p>
        </w:tc>
      </w:tr>
      <w:tr w:rsidR="004F137D" w:rsidTr="00AB5051">
        <w:trPr>
          <w:cantSplit/>
          <w:trHeight w:val="450"/>
        </w:trPr>
        <w:tc>
          <w:tcPr>
            <w:tcW w:w="1843" w:type="dxa"/>
            <w:vMerge/>
            <w:tcBorders>
              <w:bottom w:val="nil"/>
            </w:tcBorders>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53-44-N/1</w:t>
            </w:r>
            <w:r>
              <w:rPr>
                <w:rFonts w:ascii="Arial" w:hAnsi="Arial" w:cs="Arial"/>
              </w:rPr>
              <w:t xml:space="preserve"> </w:t>
            </w:r>
            <w:r w:rsidR="004F137D" w:rsidRPr="00E32BCB">
              <w:rPr>
                <w:rFonts w:ascii="Arial" w:hAnsi="Arial" w:cs="Arial"/>
              </w:rPr>
              <w:t>Diplomovaný zubní technik</w:t>
            </w:r>
          </w:p>
        </w:tc>
        <w:tc>
          <w:tcPr>
            <w:tcW w:w="2195" w:type="dxa"/>
            <w:vAlign w:val="center"/>
          </w:tcPr>
          <w:p w:rsidR="004F137D" w:rsidRPr="00E32BCB" w:rsidRDefault="004F137D" w:rsidP="00AB5051">
            <w:pPr>
              <w:keepNext/>
              <w:jc w:val="center"/>
              <w:rPr>
                <w:rFonts w:ascii="Arial" w:hAnsi="Arial" w:cs="Arial"/>
              </w:rPr>
            </w:pPr>
            <w:r w:rsidRPr="00E32BCB">
              <w:rPr>
                <w:rFonts w:ascii="Arial" w:hAnsi="Arial" w:cs="Arial"/>
              </w:rPr>
              <w:t>0</w:t>
            </w:r>
          </w:p>
        </w:tc>
      </w:tr>
      <w:tr w:rsidR="004F137D" w:rsidTr="00AB5051">
        <w:trPr>
          <w:cantSplit/>
          <w:trHeight w:val="450"/>
        </w:trPr>
        <w:tc>
          <w:tcPr>
            <w:tcW w:w="6946" w:type="dxa"/>
            <w:gridSpan w:val="2"/>
            <w:vAlign w:val="center"/>
          </w:tcPr>
          <w:p w:rsidR="004F137D" w:rsidRPr="00E32BCB" w:rsidRDefault="004F137D" w:rsidP="00AB5051">
            <w:pPr>
              <w:rPr>
                <w:rFonts w:ascii="Arial" w:hAnsi="Arial" w:cs="Arial"/>
              </w:rPr>
            </w:pPr>
            <w:r w:rsidRPr="00E32BCB">
              <w:rPr>
                <w:rFonts w:ascii="Arial" w:hAnsi="Arial" w:cs="Arial"/>
              </w:rPr>
              <w:t>počet přijatých ke vzdělávání při zaměstnání do 1. ročníků pro školní rok 2013/2014</w:t>
            </w:r>
          </w:p>
        </w:tc>
        <w:tc>
          <w:tcPr>
            <w:tcW w:w="2195" w:type="dxa"/>
            <w:vAlign w:val="center"/>
          </w:tcPr>
          <w:p w:rsidR="004F137D" w:rsidRPr="00E32BCB" w:rsidRDefault="004F137D" w:rsidP="00AB5051">
            <w:pPr>
              <w:jc w:val="center"/>
              <w:rPr>
                <w:rFonts w:ascii="Arial" w:hAnsi="Arial" w:cs="Arial"/>
              </w:rPr>
            </w:pPr>
            <w:r w:rsidRPr="00E32BCB">
              <w:rPr>
                <w:rFonts w:ascii="Arial" w:hAnsi="Arial" w:cs="Arial"/>
              </w:rPr>
              <w:t>0</w:t>
            </w:r>
          </w:p>
        </w:tc>
      </w:tr>
    </w:tbl>
    <w:p w:rsidR="004F137D" w:rsidRDefault="004F137D" w:rsidP="004F137D">
      <w:pPr>
        <w:numPr>
          <w:ilvl w:val="0"/>
          <w:numId w:val="3"/>
        </w:numPr>
        <w:tabs>
          <w:tab w:val="clear" w:pos="454"/>
        </w:tabs>
        <w:spacing w:before="360"/>
        <w:ind w:left="284" w:hanging="284"/>
        <w:rPr>
          <w:rFonts w:ascii="Arial" w:hAnsi="Arial" w:cs="Arial"/>
          <w:b/>
          <w:u w:val="single"/>
        </w:rPr>
      </w:pPr>
      <w:r w:rsidRPr="00E32BCB">
        <w:rPr>
          <w:rFonts w:ascii="Arial" w:hAnsi="Arial" w:cs="Arial"/>
          <w:b/>
          <w:u w:val="single"/>
        </w:rPr>
        <w:t>Vzdělávání cizinců a příslušníků národnostních menšin</w:t>
      </w:r>
    </w:p>
    <w:p w:rsidR="00E32BCB" w:rsidRDefault="00E32BCB" w:rsidP="004F137D">
      <w:pPr>
        <w:pStyle w:val="Zkladntextodsazen"/>
        <w:ind w:left="0"/>
        <w:rPr>
          <w:sz w:val="20"/>
        </w:rPr>
      </w:pPr>
    </w:p>
    <w:p w:rsidR="004F137D" w:rsidRPr="00E32BCB" w:rsidRDefault="004F137D" w:rsidP="004F137D">
      <w:pPr>
        <w:pStyle w:val="Zkladntextodsazen"/>
        <w:ind w:left="0"/>
        <w:rPr>
          <w:sz w:val="20"/>
        </w:rPr>
      </w:pPr>
      <w:r w:rsidRPr="00E32BCB">
        <w:rPr>
          <w:sz w:val="20"/>
        </w:rPr>
        <w:t>Počty cizinců z jednotlivých zemí (dle zahajovacího výkazu). Zkušenosti se začleňováním cizinců a příslušníků národnostních menšin.</w:t>
      </w:r>
    </w:p>
    <w:p w:rsidR="00E32BCB" w:rsidRDefault="00E32BCB" w:rsidP="004F137D">
      <w:pPr>
        <w:pStyle w:val="Zkladntextodsazen"/>
        <w:ind w:left="0"/>
        <w:rPr>
          <w:sz w:val="20"/>
        </w:rPr>
      </w:pPr>
    </w:p>
    <w:p w:rsidR="004F137D" w:rsidRPr="00E32BCB" w:rsidRDefault="004F137D" w:rsidP="004F137D">
      <w:pPr>
        <w:pStyle w:val="Zkladntextodsazen"/>
        <w:ind w:left="0"/>
        <w:rPr>
          <w:sz w:val="20"/>
          <w:u w:val="single"/>
        </w:rPr>
      </w:pPr>
      <w:r w:rsidRPr="00E32BCB">
        <w:rPr>
          <w:sz w:val="20"/>
          <w:u w:val="single"/>
        </w:rPr>
        <w:t>Střední zdravotnická škola:</w:t>
      </w:r>
    </w:p>
    <w:p w:rsidR="004F137D" w:rsidRPr="00E32BCB" w:rsidRDefault="004F137D" w:rsidP="004F137D">
      <w:pPr>
        <w:pStyle w:val="Zkladntextodsazen"/>
        <w:ind w:left="0"/>
        <w:rPr>
          <w:sz w:val="20"/>
        </w:rPr>
      </w:pPr>
      <w:r w:rsidRPr="00E32BCB">
        <w:rPr>
          <w:sz w:val="20"/>
        </w:rPr>
        <w:t>Kosovo</w:t>
      </w:r>
      <w:r w:rsidRPr="00E32BCB">
        <w:rPr>
          <w:sz w:val="20"/>
        </w:rPr>
        <w:tab/>
      </w:r>
      <w:r w:rsidRPr="00E32BCB">
        <w:rPr>
          <w:sz w:val="20"/>
        </w:rPr>
        <w:tab/>
      </w:r>
      <w:r w:rsidRPr="00E32BCB">
        <w:rPr>
          <w:sz w:val="20"/>
        </w:rPr>
        <w:tab/>
        <w:t>1</w:t>
      </w:r>
    </w:p>
    <w:p w:rsidR="004F137D" w:rsidRPr="00E32BCB" w:rsidRDefault="004F137D" w:rsidP="004F137D">
      <w:pPr>
        <w:pStyle w:val="Zkladntextodsazen"/>
        <w:ind w:left="0"/>
        <w:rPr>
          <w:sz w:val="20"/>
        </w:rPr>
      </w:pPr>
      <w:r w:rsidRPr="00E32BCB">
        <w:rPr>
          <w:sz w:val="20"/>
        </w:rPr>
        <w:t>Rusko</w:t>
      </w:r>
      <w:r w:rsidRPr="00E32BCB">
        <w:rPr>
          <w:sz w:val="20"/>
        </w:rPr>
        <w:tab/>
      </w:r>
      <w:r w:rsidRPr="00E32BCB">
        <w:rPr>
          <w:sz w:val="20"/>
        </w:rPr>
        <w:tab/>
      </w:r>
      <w:r w:rsidRPr="00E32BCB">
        <w:rPr>
          <w:sz w:val="20"/>
        </w:rPr>
        <w:tab/>
        <w:t>4</w:t>
      </w:r>
      <w:r w:rsidRPr="00E32BCB">
        <w:rPr>
          <w:sz w:val="20"/>
        </w:rPr>
        <w:tab/>
      </w:r>
    </w:p>
    <w:p w:rsidR="004F137D" w:rsidRPr="00E32BCB" w:rsidRDefault="004F137D" w:rsidP="004F137D">
      <w:pPr>
        <w:pStyle w:val="Zkladntextodsazen"/>
        <w:ind w:left="0"/>
        <w:rPr>
          <w:sz w:val="20"/>
        </w:rPr>
      </w:pPr>
      <w:r w:rsidRPr="00E32BCB">
        <w:rPr>
          <w:sz w:val="20"/>
        </w:rPr>
        <w:t>Ukrajina</w:t>
      </w:r>
      <w:r w:rsidRPr="00E32BCB">
        <w:rPr>
          <w:sz w:val="20"/>
        </w:rPr>
        <w:tab/>
      </w:r>
      <w:r w:rsidRPr="00E32BCB">
        <w:rPr>
          <w:sz w:val="20"/>
        </w:rPr>
        <w:tab/>
        <w:t>7</w:t>
      </w:r>
    </w:p>
    <w:p w:rsidR="004F137D" w:rsidRPr="00E32BCB" w:rsidRDefault="004F137D" w:rsidP="004F137D">
      <w:pPr>
        <w:pStyle w:val="Zkladntextodsazen"/>
        <w:ind w:left="0"/>
        <w:rPr>
          <w:sz w:val="20"/>
        </w:rPr>
      </w:pPr>
      <w:r w:rsidRPr="00E32BCB">
        <w:rPr>
          <w:sz w:val="20"/>
        </w:rPr>
        <w:t>Makedonie</w:t>
      </w:r>
      <w:r w:rsidRPr="00E32BCB">
        <w:rPr>
          <w:sz w:val="20"/>
        </w:rPr>
        <w:tab/>
      </w:r>
      <w:r w:rsidRPr="00E32BCB">
        <w:rPr>
          <w:sz w:val="20"/>
        </w:rPr>
        <w:tab/>
        <w:t>1</w:t>
      </w:r>
    </w:p>
    <w:p w:rsidR="004F137D" w:rsidRPr="00E32BCB" w:rsidRDefault="004F137D" w:rsidP="004F137D">
      <w:pPr>
        <w:pStyle w:val="Zkladntextodsazen"/>
        <w:ind w:left="0"/>
        <w:rPr>
          <w:sz w:val="20"/>
        </w:rPr>
      </w:pPr>
      <w:r w:rsidRPr="00E32BCB">
        <w:rPr>
          <w:sz w:val="20"/>
        </w:rPr>
        <w:t>Uzbekistán</w:t>
      </w:r>
      <w:r w:rsidRPr="00E32BCB">
        <w:rPr>
          <w:sz w:val="20"/>
        </w:rPr>
        <w:tab/>
      </w:r>
      <w:r w:rsidRPr="00E32BCB">
        <w:rPr>
          <w:sz w:val="20"/>
        </w:rPr>
        <w:tab/>
        <w:t>1</w:t>
      </w:r>
      <w:r w:rsidRPr="00E32BCB">
        <w:rPr>
          <w:sz w:val="20"/>
        </w:rPr>
        <w:tab/>
      </w:r>
    </w:p>
    <w:p w:rsidR="004F137D" w:rsidRPr="00E32BCB" w:rsidRDefault="004F137D" w:rsidP="004F137D">
      <w:pPr>
        <w:pStyle w:val="Zkladntextodsazen"/>
        <w:ind w:left="0"/>
        <w:rPr>
          <w:sz w:val="20"/>
        </w:rPr>
      </w:pPr>
    </w:p>
    <w:p w:rsidR="004F137D" w:rsidRPr="00E32BCB" w:rsidRDefault="004F137D" w:rsidP="004F137D">
      <w:pPr>
        <w:pStyle w:val="Zkladntextodsazen"/>
        <w:ind w:left="0"/>
        <w:rPr>
          <w:sz w:val="20"/>
          <w:u w:val="single"/>
        </w:rPr>
      </w:pPr>
      <w:r w:rsidRPr="00E32BCB">
        <w:rPr>
          <w:sz w:val="20"/>
          <w:u w:val="single"/>
        </w:rPr>
        <w:t>Vyšší odborná škola</w:t>
      </w:r>
    </w:p>
    <w:p w:rsidR="004F137D" w:rsidRPr="00E32BCB" w:rsidRDefault="004F137D" w:rsidP="004F137D">
      <w:pPr>
        <w:pStyle w:val="Zkladntextodsazen"/>
        <w:ind w:left="0"/>
        <w:rPr>
          <w:sz w:val="20"/>
        </w:rPr>
      </w:pPr>
      <w:r w:rsidRPr="00E32BCB">
        <w:rPr>
          <w:sz w:val="20"/>
        </w:rPr>
        <w:t>Arménie</w:t>
      </w:r>
      <w:r w:rsidRPr="00E32BCB">
        <w:rPr>
          <w:sz w:val="20"/>
        </w:rPr>
        <w:tab/>
      </w:r>
      <w:r w:rsidRPr="00E32BCB">
        <w:rPr>
          <w:sz w:val="20"/>
        </w:rPr>
        <w:tab/>
        <w:t>1</w:t>
      </w:r>
      <w:r w:rsidRPr="00E32BCB">
        <w:rPr>
          <w:sz w:val="20"/>
        </w:rPr>
        <w:tab/>
      </w:r>
    </w:p>
    <w:p w:rsidR="004F137D" w:rsidRPr="00E32BCB" w:rsidRDefault="004F137D" w:rsidP="004F137D">
      <w:pPr>
        <w:pStyle w:val="Zkladntextodsazen"/>
        <w:ind w:left="0"/>
        <w:rPr>
          <w:sz w:val="20"/>
        </w:rPr>
      </w:pPr>
      <w:r w:rsidRPr="00E32BCB">
        <w:rPr>
          <w:sz w:val="20"/>
        </w:rPr>
        <w:t>Bosna a Hercegovina</w:t>
      </w:r>
      <w:r w:rsidRPr="00E32BCB">
        <w:rPr>
          <w:sz w:val="20"/>
        </w:rPr>
        <w:tab/>
        <w:t>1</w:t>
      </w:r>
    </w:p>
    <w:p w:rsidR="004F137D" w:rsidRPr="00E32BCB" w:rsidRDefault="004F137D" w:rsidP="004F137D">
      <w:pPr>
        <w:pStyle w:val="Zkladntextodsazen"/>
        <w:ind w:left="0"/>
        <w:rPr>
          <w:sz w:val="20"/>
        </w:rPr>
      </w:pPr>
      <w:r w:rsidRPr="00E32BCB">
        <w:rPr>
          <w:sz w:val="20"/>
        </w:rPr>
        <w:t>Srbsko</w:t>
      </w:r>
      <w:r w:rsidRPr="00E32BCB">
        <w:rPr>
          <w:sz w:val="20"/>
        </w:rPr>
        <w:tab/>
      </w:r>
      <w:r w:rsidRPr="00E32BCB">
        <w:rPr>
          <w:sz w:val="20"/>
        </w:rPr>
        <w:tab/>
      </w:r>
      <w:r w:rsidRPr="00E32BCB">
        <w:rPr>
          <w:sz w:val="20"/>
        </w:rPr>
        <w:tab/>
        <w:t>2</w:t>
      </w:r>
      <w:r w:rsidRPr="00E32BCB">
        <w:rPr>
          <w:sz w:val="20"/>
        </w:rPr>
        <w:tab/>
      </w:r>
    </w:p>
    <w:p w:rsidR="004F137D" w:rsidRPr="00E32BCB" w:rsidRDefault="004F137D" w:rsidP="004F137D">
      <w:pPr>
        <w:pStyle w:val="Zkladntextodsazen"/>
        <w:ind w:left="0"/>
        <w:rPr>
          <w:sz w:val="20"/>
        </w:rPr>
      </w:pPr>
      <w:r w:rsidRPr="00E32BCB">
        <w:rPr>
          <w:sz w:val="20"/>
        </w:rPr>
        <w:t>Slovensko</w:t>
      </w:r>
      <w:r w:rsidRPr="00E32BCB">
        <w:rPr>
          <w:sz w:val="20"/>
        </w:rPr>
        <w:tab/>
      </w:r>
      <w:r w:rsidRPr="00E32BCB">
        <w:rPr>
          <w:sz w:val="20"/>
        </w:rPr>
        <w:tab/>
        <w:t>19</w:t>
      </w:r>
    </w:p>
    <w:p w:rsidR="004F137D" w:rsidRPr="00E32BCB" w:rsidRDefault="004F137D" w:rsidP="004F137D">
      <w:pPr>
        <w:pStyle w:val="Zkladntextodsazen"/>
        <w:ind w:left="0"/>
        <w:rPr>
          <w:sz w:val="20"/>
        </w:rPr>
      </w:pPr>
      <w:r w:rsidRPr="00E32BCB">
        <w:rPr>
          <w:sz w:val="20"/>
        </w:rPr>
        <w:t>Vietnam</w:t>
      </w:r>
      <w:r w:rsidRPr="00E32BCB">
        <w:rPr>
          <w:sz w:val="20"/>
        </w:rPr>
        <w:tab/>
      </w:r>
      <w:r w:rsidRPr="00E32BCB">
        <w:rPr>
          <w:sz w:val="20"/>
        </w:rPr>
        <w:tab/>
        <w:t>1</w:t>
      </w:r>
    </w:p>
    <w:p w:rsidR="004F137D" w:rsidRPr="00E32BCB" w:rsidRDefault="004F137D" w:rsidP="004F137D">
      <w:pPr>
        <w:pStyle w:val="Zkladntextodsazen"/>
        <w:ind w:left="0"/>
        <w:rPr>
          <w:sz w:val="20"/>
        </w:rPr>
      </w:pPr>
      <w:r w:rsidRPr="00E32BCB">
        <w:rPr>
          <w:sz w:val="20"/>
        </w:rPr>
        <w:t>Ukrajina</w:t>
      </w:r>
      <w:r w:rsidRPr="00E32BCB">
        <w:rPr>
          <w:sz w:val="20"/>
        </w:rPr>
        <w:tab/>
      </w:r>
      <w:r w:rsidRPr="00E32BCB">
        <w:rPr>
          <w:sz w:val="20"/>
        </w:rPr>
        <w:tab/>
        <w:t>4</w:t>
      </w:r>
    </w:p>
    <w:p w:rsidR="004F137D" w:rsidRPr="00E32BCB" w:rsidRDefault="004F137D" w:rsidP="004F137D">
      <w:pPr>
        <w:pStyle w:val="Zkladntextodsazen"/>
        <w:ind w:left="0"/>
        <w:rPr>
          <w:sz w:val="20"/>
        </w:rPr>
      </w:pPr>
    </w:p>
    <w:p w:rsidR="004F137D" w:rsidRPr="00E32BCB" w:rsidRDefault="004F137D" w:rsidP="004F137D">
      <w:pPr>
        <w:jc w:val="both"/>
        <w:rPr>
          <w:rFonts w:ascii="Arial" w:hAnsi="Arial" w:cs="Arial"/>
        </w:rPr>
      </w:pPr>
      <w:r w:rsidRPr="00E32BCB">
        <w:rPr>
          <w:rFonts w:ascii="Arial" w:hAnsi="Arial" w:cs="Arial"/>
        </w:rPr>
        <w:t>Někteří uchazeči o vzdělávání – cizinci mají špatné znalostí českého jazyka. Z uvedených důvodů byl v přijímacím řízení zaveden pro cizince přijímací pohovor z českého jazyka.</w:t>
      </w:r>
    </w:p>
    <w:p w:rsidR="00395955" w:rsidRDefault="00395955">
      <w:pPr>
        <w:pStyle w:val="Zkladntextodsazen"/>
        <w:ind w:left="284"/>
        <w:rPr>
          <w:sz w:val="20"/>
        </w:rPr>
      </w:pPr>
    </w:p>
    <w:p w:rsidR="00E32BCB" w:rsidRDefault="00E32BCB">
      <w:pPr>
        <w:pStyle w:val="Zkladntextodsazen"/>
        <w:ind w:left="284"/>
        <w:rPr>
          <w:sz w:val="20"/>
        </w:rPr>
      </w:pPr>
    </w:p>
    <w:p w:rsidR="00B63722" w:rsidRPr="00B44783" w:rsidRDefault="00B63722">
      <w:pPr>
        <w:pStyle w:val="Zkladntextodsazen"/>
        <w:ind w:left="284"/>
        <w:rPr>
          <w:sz w:val="20"/>
        </w:rPr>
      </w:pPr>
    </w:p>
    <w:p w:rsidR="00395955" w:rsidRDefault="00395955">
      <w:pPr>
        <w:pStyle w:val="Zkladntextodsazen"/>
        <w:ind w:left="284"/>
        <w:rPr>
          <w:sz w:val="16"/>
          <w:szCs w:val="16"/>
        </w:rPr>
      </w:pPr>
    </w:p>
    <w:p w:rsidR="00395955" w:rsidRDefault="0012785E" w:rsidP="00BD7489">
      <w:pPr>
        <w:pStyle w:val="Odstavecseseznamem1"/>
        <w:numPr>
          <w:ilvl w:val="0"/>
          <w:numId w:val="3"/>
        </w:numPr>
        <w:jc w:val="both"/>
        <w:rPr>
          <w:rFonts w:ascii="Arial" w:hAnsi="Arial" w:cs="Arial"/>
          <w:b/>
          <w:sz w:val="19"/>
          <w:szCs w:val="19"/>
        </w:rPr>
      </w:pPr>
      <w:r>
        <w:rPr>
          <w:rFonts w:ascii="Arial" w:hAnsi="Arial" w:cs="Arial"/>
          <w:b/>
          <w:sz w:val="19"/>
          <w:szCs w:val="19"/>
        </w:rPr>
        <w:t>Vzdělávání žáků a studentů se speciálními vzdělávacími potřebami</w:t>
      </w:r>
    </w:p>
    <w:p w:rsidR="0012785E" w:rsidRDefault="0012785E" w:rsidP="0012785E">
      <w:pPr>
        <w:jc w:val="both"/>
        <w:rPr>
          <w:rFonts w:ascii="Arial" w:hAnsi="Arial" w:cs="Arial"/>
        </w:rPr>
      </w:pPr>
      <w:r>
        <w:rPr>
          <w:rFonts w:ascii="Arial" w:hAnsi="Arial" w:cs="Arial"/>
        </w:rPr>
        <w:t>Systémově poskytovaná péče o žáky a studenty se speciálními vzdělávacími potřebami je na naší škole samozřejmostí. Škola integruje nejen žáky a studenty s SPU, ale i žáky a studenty zdravotně znevýhodněné a i žáky – cizince.</w:t>
      </w:r>
    </w:p>
    <w:p w:rsidR="0012785E" w:rsidRDefault="0012785E" w:rsidP="0012785E">
      <w:pPr>
        <w:jc w:val="both"/>
        <w:rPr>
          <w:rFonts w:ascii="Arial" w:hAnsi="Arial" w:cs="Arial"/>
        </w:rPr>
      </w:pPr>
      <w:r>
        <w:rPr>
          <w:rFonts w:ascii="Arial" w:hAnsi="Arial" w:cs="Arial"/>
        </w:rPr>
        <w:t>Ve školním roce 2012/2013 studovalo na naší škole celkem 65 žáků a studentů se SPU či jinak zdravotně znevýhodněných:</w:t>
      </w:r>
    </w:p>
    <w:p w:rsidR="0012785E" w:rsidRDefault="0012785E" w:rsidP="0012785E">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 xml:space="preserve">7 žáků, u kterých jsou diagnostikovány SPU, bylo individuálně integrováno (na základě potvrzení z PPP a SPC) a měli vypracovány Individuální vzdělávací programy na všechny vzdělávací předměty dle charakteru jejich oslabení. </w:t>
      </w:r>
    </w:p>
    <w:p w:rsidR="0012785E" w:rsidRDefault="0012785E" w:rsidP="0012785E">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57 žáků měl</w:t>
      </w:r>
      <w:r w:rsidR="00C0494A">
        <w:rPr>
          <w:rFonts w:ascii="Arial" w:hAnsi="Arial" w:cs="Arial"/>
        </w:rPr>
        <w:t>i</w:t>
      </w:r>
      <w:r>
        <w:rPr>
          <w:rFonts w:ascii="Arial" w:hAnsi="Arial" w:cs="Arial"/>
        </w:rPr>
        <w:t xml:space="preserve"> diagnostikovány lehčí formy SPU</w:t>
      </w:r>
      <w:r w:rsidR="00C0494A">
        <w:rPr>
          <w:rFonts w:ascii="Arial" w:hAnsi="Arial" w:cs="Arial"/>
        </w:rPr>
        <w:t>.</w:t>
      </w:r>
      <w:r>
        <w:rPr>
          <w:rFonts w:ascii="Arial" w:hAnsi="Arial" w:cs="Arial"/>
        </w:rPr>
        <w:t xml:space="preserve"> </w:t>
      </w:r>
      <w:r w:rsidR="00C0494A">
        <w:rPr>
          <w:rFonts w:ascii="Arial" w:hAnsi="Arial" w:cs="Arial"/>
        </w:rPr>
        <w:t>T</w:t>
      </w:r>
      <w:r>
        <w:rPr>
          <w:rFonts w:ascii="Arial" w:hAnsi="Arial" w:cs="Arial"/>
        </w:rPr>
        <w:t>i</w:t>
      </w:r>
      <w:r w:rsidR="00C0494A">
        <w:rPr>
          <w:rFonts w:ascii="Arial" w:hAnsi="Arial" w:cs="Arial"/>
        </w:rPr>
        <w:t>to žáci</w:t>
      </w:r>
      <w:r>
        <w:rPr>
          <w:rFonts w:ascii="Arial" w:hAnsi="Arial" w:cs="Arial"/>
        </w:rPr>
        <w:t xml:space="preserve"> byli při výuce zohledněni. U 4 žáků se jedná o kombinaci SPU a dalšího zdravotního oslabení. Péče o tyto žáky se však v mnohém neliší od péče o žáky individuálně integrované. </w:t>
      </w:r>
    </w:p>
    <w:p w:rsidR="0012785E" w:rsidRDefault="0012785E" w:rsidP="0012785E">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u 1 žáka se jednalo o konkrétní zdravotní znevýhodnění</w:t>
      </w:r>
      <w:r w:rsidR="00920BF1">
        <w:rPr>
          <w:rFonts w:ascii="Arial" w:hAnsi="Arial" w:cs="Arial"/>
        </w:rPr>
        <w:t>. T</w:t>
      </w:r>
      <w:r>
        <w:rPr>
          <w:rFonts w:ascii="Arial" w:hAnsi="Arial" w:cs="Arial"/>
        </w:rPr>
        <w:t xml:space="preserve">o bylo rovněž při výuce zohledněno. </w:t>
      </w:r>
    </w:p>
    <w:p w:rsidR="0012785E" w:rsidRDefault="0012785E" w:rsidP="0012785E">
      <w:pPr>
        <w:widowControl w:val="0"/>
        <w:suppressAutoHyphens/>
        <w:overflowPunct/>
        <w:autoSpaceDE/>
        <w:adjustRightInd/>
        <w:jc w:val="both"/>
        <w:rPr>
          <w:rFonts w:ascii="Arial" w:hAnsi="Arial" w:cs="Arial"/>
        </w:rPr>
      </w:pPr>
    </w:p>
    <w:p w:rsidR="0012785E" w:rsidRDefault="0012785E" w:rsidP="0012785E">
      <w:pPr>
        <w:widowControl w:val="0"/>
        <w:suppressAutoHyphens/>
        <w:overflowPunct/>
        <w:autoSpaceDE/>
        <w:adjustRightInd/>
        <w:jc w:val="both"/>
        <w:rPr>
          <w:rFonts w:ascii="Arial" w:hAnsi="Arial" w:cs="Arial"/>
        </w:rPr>
      </w:pPr>
      <w:r>
        <w:rPr>
          <w:rFonts w:ascii="Arial" w:hAnsi="Arial" w:cs="Arial"/>
        </w:rPr>
        <w:t>V odůvodněných a diagnostikovaných případech škola uzpůsobila podobu maturitní zkoušky potřebám žáků s SPU dle platných posudků z PPP. Celkem se jednalo o 17 žáků, kteří skládali maturitní zkoušku dle PUP MZ.</w:t>
      </w:r>
    </w:p>
    <w:p w:rsidR="0012785E" w:rsidRDefault="0012785E" w:rsidP="0012785E">
      <w:pPr>
        <w:widowControl w:val="0"/>
        <w:suppressAutoHyphens/>
        <w:overflowPunct/>
        <w:autoSpaceDE/>
        <w:adjustRightInd/>
        <w:jc w:val="both"/>
        <w:rPr>
          <w:rFonts w:ascii="Arial" w:hAnsi="Arial" w:cs="Arial"/>
        </w:rPr>
      </w:pPr>
    </w:p>
    <w:p w:rsidR="0012785E" w:rsidRDefault="0012785E" w:rsidP="0012785E">
      <w:pPr>
        <w:jc w:val="both"/>
        <w:rPr>
          <w:rFonts w:ascii="Arial" w:hAnsi="Arial" w:cs="Arial"/>
        </w:rPr>
      </w:pPr>
      <w:r>
        <w:rPr>
          <w:rFonts w:ascii="Arial" w:hAnsi="Arial" w:cs="Arial"/>
        </w:rPr>
        <w:t>V průběhu péče o žáky se SVP se výchovná poradkyně především cíleně zaměřuje na vytváření vhodných studijních strategií, jak obecně, tak v jednotlivých předmětech, zde nejlépe ve spolupráci s konkrétním vyučujícím. Pomáhá žákům učit se pracovat s časem a plánovat</w:t>
      </w:r>
      <w:r w:rsidR="00920BF1">
        <w:rPr>
          <w:rFonts w:ascii="Arial" w:hAnsi="Arial" w:cs="Arial"/>
        </w:rPr>
        <w:t>;</w:t>
      </w:r>
      <w:r>
        <w:rPr>
          <w:rFonts w:ascii="Arial" w:hAnsi="Arial" w:cs="Arial"/>
        </w:rPr>
        <w:t xml:space="preserve"> v rámci studijních strategií např. vytvářet pracovní portfolia jednotlivých předmětů, dále je to např. tvorba přehledů, přehledových tabulek, vytváření systému zápisů apod.</w:t>
      </w:r>
    </w:p>
    <w:p w:rsidR="0012785E" w:rsidRDefault="0012785E" w:rsidP="0012785E">
      <w:pPr>
        <w:jc w:val="both"/>
        <w:rPr>
          <w:rFonts w:ascii="Arial" w:hAnsi="Arial" w:cs="Arial"/>
        </w:rPr>
      </w:pPr>
      <w:r>
        <w:rPr>
          <w:rFonts w:ascii="Arial" w:hAnsi="Arial" w:cs="Arial"/>
        </w:rPr>
        <w:t>Další nedílnou součástí péče je psychosociální podpora pro tyto žáky. Často se právě tato část péče jeví jako nejdůležitější. Výchovná poradkyně je např. u některých žáků přítomna i u maturit, často právě jako psychosociální podpora žáka.</w:t>
      </w:r>
    </w:p>
    <w:p w:rsidR="0012785E" w:rsidRDefault="0012785E" w:rsidP="0012785E">
      <w:pPr>
        <w:jc w:val="both"/>
        <w:rPr>
          <w:rFonts w:ascii="Arial" w:hAnsi="Arial" w:cs="Arial"/>
        </w:rPr>
      </w:pPr>
      <w:r>
        <w:rPr>
          <w:rFonts w:ascii="Arial" w:hAnsi="Arial" w:cs="Arial"/>
        </w:rPr>
        <w:t>Neméně důležitou součástí práce školního poradenského pracoviště je koordinace komunikace                              a spolupráce mezi rodiči a učiteli</w:t>
      </w:r>
      <w:r w:rsidR="00920BF1">
        <w:rPr>
          <w:rFonts w:ascii="Arial" w:hAnsi="Arial" w:cs="Arial"/>
        </w:rPr>
        <w:t>.</w:t>
      </w:r>
      <w:r>
        <w:rPr>
          <w:rFonts w:ascii="Arial" w:hAnsi="Arial" w:cs="Arial"/>
        </w:rPr>
        <w:t xml:space="preserve"> </w:t>
      </w:r>
      <w:r w:rsidR="00920BF1">
        <w:rPr>
          <w:rFonts w:ascii="Arial" w:hAnsi="Arial" w:cs="Arial"/>
        </w:rPr>
        <w:t>Č</w:t>
      </w:r>
      <w:r>
        <w:rPr>
          <w:rFonts w:ascii="Arial" w:hAnsi="Arial" w:cs="Arial"/>
        </w:rPr>
        <w:t>asto také mezi žáky a učiteli. Z tohoto pohledu je výchovná poradkyně mediátorem mezi všemi zúčastněnými. Spolupráce s rodiči není tak problematická, jak by se mohlo zdát, nebo jak tomu může být na základní škole. Vysoká motivovanost většiny žáků a také jejich rodičů dokončit zvolené obory jistě hraje nezanedbatelnou roli. Přesto mnoho rodičů musí pochopit, že handicap není důvod k neopodstatněným úlevám.</w:t>
      </w:r>
    </w:p>
    <w:p w:rsidR="0012785E" w:rsidRDefault="0012785E" w:rsidP="0012785E">
      <w:pPr>
        <w:pStyle w:val="Zkladntext21"/>
        <w:tabs>
          <w:tab w:val="left" w:pos="142"/>
        </w:tabs>
        <w:ind w:left="0" w:firstLine="0"/>
        <w:jc w:val="both"/>
        <w:rPr>
          <w:rFonts w:ascii="Arial" w:hAnsi="Arial" w:cs="Arial"/>
          <w:sz w:val="20"/>
        </w:rPr>
      </w:pPr>
      <w:r>
        <w:rPr>
          <w:rFonts w:ascii="Arial" w:hAnsi="Arial" w:cs="Arial"/>
          <w:sz w:val="20"/>
        </w:rPr>
        <w:t xml:space="preserve">V ojedinělých případech se  jeví spolupráce s některými vyučujícími  problematičtější. Zvýšené nároky na péči o žáky se SVP jsou pro některé vyučující stále ještě obtížné. Přesto se i zde situace výrazně zlepšila. </w:t>
      </w:r>
    </w:p>
    <w:p w:rsidR="0012785E" w:rsidRDefault="0012785E" w:rsidP="0012785E">
      <w:pPr>
        <w:pStyle w:val="Zkladntext21"/>
        <w:tabs>
          <w:tab w:val="left" w:pos="142"/>
        </w:tabs>
        <w:ind w:left="0" w:firstLine="0"/>
        <w:jc w:val="both"/>
        <w:rPr>
          <w:rFonts w:ascii="Arial" w:hAnsi="Arial" w:cs="Arial"/>
          <w:sz w:val="20"/>
        </w:rPr>
      </w:pPr>
      <w:r>
        <w:rPr>
          <w:rFonts w:ascii="Arial" w:hAnsi="Arial" w:cs="Arial"/>
          <w:sz w:val="20"/>
        </w:rPr>
        <w:t xml:space="preserve"> </w:t>
      </w:r>
    </w:p>
    <w:p w:rsidR="0012785E" w:rsidRDefault="0012785E" w:rsidP="0012785E">
      <w:pPr>
        <w:pStyle w:val="Zkladntext21"/>
        <w:tabs>
          <w:tab w:val="left" w:pos="142"/>
        </w:tabs>
        <w:ind w:left="0" w:firstLine="0"/>
        <w:jc w:val="both"/>
        <w:rPr>
          <w:rFonts w:ascii="Arial" w:hAnsi="Arial" w:cs="Arial"/>
          <w:sz w:val="20"/>
        </w:rPr>
      </w:pPr>
      <w:r>
        <w:rPr>
          <w:rFonts w:ascii="Arial" w:hAnsi="Arial" w:cs="Arial"/>
          <w:sz w:val="20"/>
        </w:rPr>
        <w:t>Také k žákům se sociálním znevýhodněním škola věnuje individuální péči.</w:t>
      </w:r>
    </w:p>
    <w:p w:rsidR="0012785E" w:rsidRDefault="0012785E" w:rsidP="0012785E">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s pomocí SPŠ škola zajišťuje v případě nutnosti finanční pomoc sociálně znevýhodněným žákům</w:t>
      </w:r>
      <w:r w:rsidR="00920BF1">
        <w:rPr>
          <w:rFonts w:ascii="Arial" w:hAnsi="Arial" w:cs="Arial"/>
        </w:rPr>
        <w:t>,</w:t>
      </w:r>
      <w:r>
        <w:rPr>
          <w:rFonts w:ascii="Arial" w:hAnsi="Arial" w:cs="Arial"/>
        </w:rPr>
        <w:t xml:space="preserve"> např. příspěvkem na školní sportovní akce apod.</w:t>
      </w:r>
    </w:p>
    <w:p w:rsidR="0012785E" w:rsidRDefault="0012785E" w:rsidP="0012785E">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škola věnuje individuální pozornost vzdělávání žáků z jazykově odlišného prostředí</w:t>
      </w:r>
      <w:r w:rsidR="00920BF1">
        <w:rPr>
          <w:rFonts w:ascii="Arial" w:hAnsi="Arial" w:cs="Arial"/>
        </w:rPr>
        <w:t>,</w:t>
      </w:r>
      <w:r>
        <w:rPr>
          <w:rFonts w:ascii="Arial" w:hAnsi="Arial" w:cs="Arial"/>
        </w:rPr>
        <w:t xml:space="preserve"> zejména při výuce českého jazyka.</w:t>
      </w:r>
    </w:p>
    <w:p w:rsidR="0012785E" w:rsidRDefault="0012785E" w:rsidP="0012785E">
      <w:pPr>
        <w:pStyle w:val="Zkladntext21"/>
        <w:tabs>
          <w:tab w:val="left" w:pos="142"/>
        </w:tabs>
        <w:spacing w:after="120"/>
        <w:ind w:left="0" w:firstLine="0"/>
        <w:jc w:val="both"/>
        <w:rPr>
          <w:rFonts w:ascii="Arial" w:hAnsi="Arial" w:cs="Arial"/>
          <w:sz w:val="20"/>
        </w:rPr>
      </w:pPr>
      <w:r>
        <w:rPr>
          <w:rFonts w:ascii="Arial" w:hAnsi="Arial" w:cs="Arial"/>
          <w:sz w:val="20"/>
        </w:rPr>
        <w:t xml:space="preserve">Pracovní klima školy je dostatečně otevřené a vstřícné, takže integraci žáků se speciálními vzdělávacími potřebami nejsou kladeny žádné překážky. </w:t>
      </w:r>
    </w:p>
    <w:p w:rsidR="008836C5" w:rsidRPr="00DF1557" w:rsidRDefault="008836C5" w:rsidP="008836C5">
      <w:pPr>
        <w:pStyle w:val="Zkladntext21"/>
        <w:ind w:left="720" w:firstLine="0"/>
        <w:jc w:val="both"/>
        <w:rPr>
          <w:rFonts w:ascii="Arial" w:hAnsi="Arial" w:cs="Arial"/>
          <w:b/>
          <w:sz w:val="20"/>
        </w:rPr>
      </w:pPr>
    </w:p>
    <w:p w:rsidR="00395955" w:rsidRDefault="0012785E">
      <w:pPr>
        <w:jc w:val="center"/>
        <w:rPr>
          <w:rFonts w:ascii="Arial" w:hAnsi="Arial" w:cs="Arial"/>
          <w:color w:val="008000"/>
          <w:sz w:val="19"/>
          <w:szCs w:val="19"/>
        </w:rPr>
      </w:pPr>
      <w:r>
        <w:rPr>
          <w:rFonts w:ascii="Arial" w:hAnsi="Arial" w:cs="Arial"/>
          <w:color w:val="008000"/>
          <w:sz w:val="19"/>
          <w:szCs w:val="19"/>
        </w:rPr>
        <w:t xml:space="preserve"> </w:t>
      </w:r>
    </w:p>
    <w:p w:rsidR="00395955" w:rsidRDefault="00395955" w:rsidP="00BD7489">
      <w:pPr>
        <w:pStyle w:val="Zkladntext21"/>
        <w:numPr>
          <w:ilvl w:val="0"/>
          <w:numId w:val="3"/>
        </w:numPr>
        <w:jc w:val="both"/>
        <w:rPr>
          <w:rFonts w:ascii="Arial" w:hAnsi="Arial" w:cs="Arial"/>
          <w:b/>
          <w:sz w:val="19"/>
          <w:szCs w:val="19"/>
        </w:rPr>
      </w:pPr>
      <w:r>
        <w:rPr>
          <w:rFonts w:ascii="Arial" w:hAnsi="Arial" w:cs="Arial"/>
          <w:b/>
          <w:sz w:val="19"/>
          <w:szCs w:val="19"/>
        </w:rPr>
        <w:t xml:space="preserve">Vzdělávání nadaných žáků a studentů </w:t>
      </w:r>
    </w:p>
    <w:p w:rsidR="00A13206" w:rsidRDefault="00A13206" w:rsidP="00A13206">
      <w:pPr>
        <w:pStyle w:val="Zkladntext21"/>
        <w:ind w:left="0" w:firstLine="0"/>
        <w:jc w:val="both"/>
        <w:rPr>
          <w:rFonts w:ascii="Arial" w:hAnsi="Arial" w:cs="Arial"/>
          <w:b/>
          <w:sz w:val="19"/>
          <w:szCs w:val="19"/>
        </w:rPr>
      </w:pPr>
    </w:p>
    <w:p w:rsidR="00785B9F" w:rsidRDefault="00785B9F" w:rsidP="00785B9F">
      <w:pPr>
        <w:pStyle w:val="Normlnweb"/>
        <w:spacing w:before="0" w:beforeAutospacing="0" w:after="0" w:afterAutospacing="0"/>
        <w:ind w:left="11"/>
        <w:jc w:val="both"/>
        <w:rPr>
          <w:rFonts w:ascii="Arial" w:hAnsi="Arial" w:cs="Arial"/>
          <w:sz w:val="20"/>
          <w:szCs w:val="20"/>
        </w:rPr>
      </w:pPr>
      <w:r>
        <w:rPr>
          <w:rFonts w:ascii="Arial" w:hAnsi="Arial" w:cs="Arial"/>
          <w:sz w:val="20"/>
          <w:szCs w:val="20"/>
        </w:rPr>
        <w:t xml:space="preserve">Nadaní žáci jsou vytipováni učiteli jednotlivých předmětů. </w:t>
      </w:r>
    </w:p>
    <w:p w:rsidR="000A2AA5" w:rsidRDefault="000A2AA5" w:rsidP="000A2AA5">
      <w:pPr>
        <w:widowControl w:val="0"/>
        <w:suppressAutoHyphens/>
        <w:overflowPunct/>
        <w:autoSpaceDE/>
        <w:adjustRightInd/>
        <w:jc w:val="both"/>
        <w:textAlignment w:val="auto"/>
        <w:rPr>
          <w:rFonts w:ascii="Arial" w:hAnsi="Arial" w:cs="Arial"/>
        </w:rPr>
      </w:pPr>
      <w:r>
        <w:rPr>
          <w:rFonts w:ascii="Arial" w:hAnsi="Arial" w:cs="Arial"/>
        </w:rPr>
        <w:t>Š</w:t>
      </w:r>
      <w:r w:rsidR="00785B9F">
        <w:rPr>
          <w:rFonts w:ascii="Arial" w:hAnsi="Arial" w:cs="Arial"/>
        </w:rPr>
        <w:t>kola preferuje</w:t>
      </w:r>
      <w:r>
        <w:rPr>
          <w:rFonts w:ascii="Arial" w:hAnsi="Arial" w:cs="Arial"/>
        </w:rPr>
        <w:t>:</w:t>
      </w:r>
    </w:p>
    <w:p w:rsidR="000A2AA5" w:rsidRDefault="00785B9F" w:rsidP="00785B9F">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individuální přístup k nadaným žákům</w:t>
      </w:r>
      <w:r w:rsidR="000A2AA5">
        <w:rPr>
          <w:rFonts w:ascii="Arial" w:hAnsi="Arial" w:cs="Arial"/>
        </w:rPr>
        <w:t>,</w:t>
      </w:r>
      <w:r>
        <w:rPr>
          <w:rFonts w:ascii="Arial" w:hAnsi="Arial" w:cs="Arial"/>
        </w:rPr>
        <w:t xml:space="preserve"> např. využitím individuálních konzultací </w:t>
      </w:r>
    </w:p>
    <w:p w:rsidR="00785B9F" w:rsidRDefault="00785B9F" w:rsidP="00785B9F">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vedení žáků při samostudiu</w:t>
      </w:r>
    </w:p>
    <w:p w:rsidR="00785B9F" w:rsidRDefault="00785B9F" w:rsidP="00785B9F">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využití projektového vyučování</w:t>
      </w:r>
    </w:p>
    <w:p w:rsidR="00785B9F" w:rsidRDefault="00785B9F" w:rsidP="00785B9F">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 xml:space="preserve">škola podporuje tyto žáky formou zadávání nadstandardních projektů, účastí v prezentačních aktivitách školy </w:t>
      </w:r>
    </w:p>
    <w:p w:rsidR="00785B9F" w:rsidRDefault="00785B9F" w:rsidP="00785B9F">
      <w:pPr>
        <w:widowControl w:val="0"/>
        <w:numPr>
          <w:ilvl w:val="0"/>
          <w:numId w:val="42"/>
        </w:numPr>
        <w:suppressAutoHyphens/>
        <w:overflowPunct/>
        <w:autoSpaceDE/>
        <w:adjustRightInd/>
        <w:ind w:left="360"/>
        <w:jc w:val="both"/>
        <w:textAlignment w:val="auto"/>
        <w:rPr>
          <w:rFonts w:ascii="Arial" w:hAnsi="Arial" w:cs="Arial"/>
        </w:rPr>
      </w:pPr>
      <w:r>
        <w:rPr>
          <w:rFonts w:ascii="Arial" w:hAnsi="Arial" w:cs="Arial"/>
        </w:rPr>
        <w:t>individuální přístup při přípravě na reprezentaci školy v různých i republikových soutěžích                                Žáci mimořádně nadaní jsou vzděláváni převážně formou individuální integrace.</w:t>
      </w:r>
    </w:p>
    <w:p w:rsidR="00201C31" w:rsidRDefault="00201C31" w:rsidP="00201C31">
      <w:pPr>
        <w:jc w:val="both"/>
        <w:rPr>
          <w:rFonts w:ascii="Arial" w:hAnsi="Arial" w:cs="Arial"/>
        </w:rPr>
      </w:pPr>
    </w:p>
    <w:p w:rsidR="0012785E" w:rsidRDefault="0012785E" w:rsidP="00201C31">
      <w:pPr>
        <w:jc w:val="both"/>
        <w:rPr>
          <w:rFonts w:ascii="Arial" w:hAnsi="Arial" w:cs="Arial"/>
        </w:rPr>
      </w:pPr>
    </w:p>
    <w:p w:rsidR="0012785E" w:rsidRPr="00DF1557" w:rsidRDefault="0012785E" w:rsidP="00201C31">
      <w:pPr>
        <w:jc w:val="both"/>
        <w:rPr>
          <w:rFonts w:ascii="Arial" w:hAnsi="Arial" w:cs="Arial"/>
        </w:rPr>
      </w:pPr>
    </w:p>
    <w:p w:rsidR="00395955" w:rsidRDefault="00395955" w:rsidP="00201C31">
      <w:pPr>
        <w:pStyle w:val="Normlnweb"/>
        <w:spacing w:before="0" w:beforeAutospacing="0" w:after="0" w:afterAutospacing="0"/>
        <w:ind w:left="11"/>
        <w:jc w:val="both"/>
      </w:pPr>
    </w:p>
    <w:p w:rsidR="00395955" w:rsidRPr="00477C05" w:rsidRDefault="00395955" w:rsidP="00876DC8">
      <w:pPr>
        <w:numPr>
          <w:ilvl w:val="0"/>
          <w:numId w:val="12"/>
        </w:numPr>
        <w:tabs>
          <w:tab w:val="clear" w:pos="720"/>
          <w:tab w:val="num" w:pos="0"/>
        </w:tabs>
        <w:ind w:left="284" w:hanging="284"/>
        <w:jc w:val="both"/>
        <w:rPr>
          <w:rFonts w:ascii="Arial" w:hAnsi="Arial"/>
          <w:b/>
          <w:sz w:val="19"/>
        </w:rPr>
      </w:pPr>
      <w:r>
        <w:rPr>
          <w:rFonts w:ascii="Arial" w:hAnsi="Arial" w:cs="Arial"/>
          <w:b/>
          <w:sz w:val="19"/>
          <w:szCs w:val="19"/>
        </w:rPr>
        <w:t xml:space="preserve">  </w:t>
      </w:r>
      <w:r w:rsidRPr="00477C05">
        <w:rPr>
          <w:rFonts w:ascii="Arial" w:hAnsi="Arial" w:cs="Arial"/>
          <w:b/>
          <w:sz w:val="19"/>
          <w:szCs w:val="19"/>
          <w:shd w:val="clear" w:color="auto" w:fill="FFFFFF" w:themeFill="background1"/>
        </w:rPr>
        <w:t>Ověřování výsledků vzdělávání</w:t>
      </w:r>
    </w:p>
    <w:p w:rsidR="00395955" w:rsidRDefault="00395955">
      <w:pPr>
        <w:ind w:left="284"/>
        <w:jc w:val="both"/>
        <w:rPr>
          <w:rFonts w:ascii="Arial" w:hAnsi="Arial"/>
          <w:sz w:val="19"/>
        </w:rPr>
      </w:pPr>
    </w:p>
    <w:p w:rsidR="00876DC8" w:rsidRPr="00876DC8" w:rsidRDefault="00876DC8" w:rsidP="00876DC8">
      <w:pPr>
        <w:jc w:val="both"/>
        <w:rPr>
          <w:rFonts w:ascii="Arial" w:hAnsi="Arial" w:cs="Arial"/>
          <w:szCs w:val="24"/>
        </w:rPr>
      </w:pPr>
      <w:r w:rsidRPr="00876DC8">
        <w:rPr>
          <w:rFonts w:ascii="Arial" w:hAnsi="Arial" w:cs="Arial"/>
          <w:szCs w:val="24"/>
        </w:rPr>
        <w:t>Ověřování výsledků vzdělávání proběhlo u žáků v rámci školy v předmětech český jazyk, matematika a anglický jazyk.</w:t>
      </w:r>
    </w:p>
    <w:p w:rsidR="00876DC8" w:rsidRPr="00876DC8" w:rsidRDefault="00876DC8" w:rsidP="00876DC8">
      <w:pPr>
        <w:jc w:val="both"/>
        <w:rPr>
          <w:rFonts w:ascii="Arial" w:hAnsi="Arial" w:cs="Arial"/>
          <w:szCs w:val="24"/>
        </w:rPr>
      </w:pPr>
      <w:r w:rsidRPr="00876DC8">
        <w:rPr>
          <w:rFonts w:ascii="Arial" w:hAnsi="Arial" w:cs="Arial"/>
          <w:szCs w:val="24"/>
        </w:rPr>
        <w:t>Na začátku studia na SZŠ probíhají vstupní testy ve většině všeobecně vzdělávacích předmět</w:t>
      </w:r>
      <w:r w:rsidR="000A2AA5">
        <w:rPr>
          <w:rFonts w:ascii="Arial" w:hAnsi="Arial" w:cs="Arial"/>
          <w:szCs w:val="24"/>
        </w:rPr>
        <w:t>ů</w:t>
      </w:r>
      <w:r w:rsidRPr="00876DC8">
        <w:rPr>
          <w:rFonts w:ascii="Arial" w:hAnsi="Arial" w:cs="Arial"/>
          <w:szCs w:val="24"/>
        </w:rPr>
        <w:t xml:space="preserve">, abychom zjistili </w:t>
      </w:r>
      <w:r>
        <w:rPr>
          <w:rFonts w:ascii="Arial" w:hAnsi="Arial" w:cs="Arial"/>
          <w:szCs w:val="24"/>
        </w:rPr>
        <w:t xml:space="preserve">vědomostní </w:t>
      </w:r>
      <w:r w:rsidRPr="00876DC8">
        <w:rPr>
          <w:rFonts w:ascii="Arial" w:hAnsi="Arial" w:cs="Arial"/>
          <w:szCs w:val="24"/>
        </w:rPr>
        <w:t>úroveň žáků a mohli navázat na znalosti ze základní školy nebo</w:t>
      </w:r>
      <w:r>
        <w:rPr>
          <w:rFonts w:ascii="Arial" w:hAnsi="Arial" w:cs="Arial"/>
          <w:szCs w:val="24"/>
        </w:rPr>
        <w:t xml:space="preserve">                       </w:t>
      </w:r>
      <w:r w:rsidRPr="00876DC8">
        <w:rPr>
          <w:rFonts w:ascii="Arial" w:hAnsi="Arial" w:cs="Arial"/>
          <w:szCs w:val="24"/>
        </w:rPr>
        <w:t xml:space="preserve"> </w:t>
      </w:r>
      <w:r>
        <w:rPr>
          <w:rFonts w:ascii="Arial" w:hAnsi="Arial" w:cs="Arial"/>
          <w:szCs w:val="24"/>
        </w:rPr>
        <w:t xml:space="preserve">se </w:t>
      </w:r>
      <w:r w:rsidRPr="00876DC8">
        <w:rPr>
          <w:rFonts w:ascii="Arial" w:hAnsi="Arial" w:cs="Arial"/>
          <w:szCs w:val="24"/>
        </w:rPr>
        <w:t>k některým tématům vrátit</w:t>
      </w:r>
      <w:r>
        <w:rPr>
          <w:rFonts w:ascii="Arial" w:hAnsi="Arial" w:cs="Arial"/>
          <w:szCs w:val="24"/>
        </w:rPr>
        <w:t xml:space="preserve"> a</w:t>
      </w:r>
      <w:r w:rsidRPr="00876DC8">
        <w:rPr>
          <w:rFonts w:ascii="Arial" w:hAnsi="Arial" w:cs="Arial"/>
          <w:szCs w:val="24"/>
        </w:rPr>
        <w:t xml:space="preserve"> doplnit</w:t>
      </w:r>
      <w:r>
        <w:rPr>
          <w:rFonts w:ascii="Arial" w:hAnsi="Arial" w:cs="Arial"/>
          <w:szCs w:val="24"/>
        </w:rPr>
        <w:t xml:space="preserve"> případné </w:t>
      </w:r>
      <w:r w:rsidRPr="00876DC8">
        <w:rPr>
          <w:rFonts w:ascii="Arial" w:hAnsi="Arial" w:cs="Arial"/>
          <w:szCs w:val="24"/>
        </w:rPr>
        <w:t>nedostatky</w:t>
      </w:r>
      <w:r>
        <w:rPr>
          <w:rFonts w:ascii="Arial" w:hAnsi="Arial" w:cs="Arial"/>
          <w:szCs w:val="24"/>
        </w:rPr>
        <w:t>.</w:t>
      </w:r>
      <w:r w:rsidRPr="00876DC8">
        <w:rPr>
          <w:rFonts w:ascii="Arial" w:hAnsi="Arial" w:cs="Arial"/>
          <w:szCs w:val="24"/>
        </w:rPr>
        <w:t xml:space="preserve"> </w:t>
      </w:r>
    </w:p>
    <w:p w:rsidR="00876DC8" w:rsidRPr="00876DC8" w:rsidRDefault="00876DC8" w:rsidP="00876DC8">
      <w:pPr>
        <w:rPr>
          <w:rFonts w:ascii="Arial" w:hAnsi="Arial" w:cs="Arial"/>
          <w:szCs w:val="24"/>
        </w:rPr>
      </w:pPr>
    </w:p>
    <w:p w:rsidR="00876DC8" w:rsidRPr="00876DC8" w:rsidRDefault="00876DC8" w:rsidP="00876DC8">
      <w:pPr>
        <w:rPr>
          <w:rFonts w:ascii="Arial" w:hAnsi="Arial" w:cs="Arial"/>
          <w:szCs w:val="24"/>
        </w:rPr>
      </w:pPr>
      <w:r w:rsidRPr="00876DC8">
        <w:rPr>
          <w:rFonts w:ascii="Arial" w:hAnsi="Arial" w:cs="Arial"/>
          <w:szCs w:val="24"/>
        </w:rPr>
        <w:t>Výsledky státní maturitní zkoušky:</w:t>
      </w:r>
    </w:p>
    <w:p w:rsidR="00876DC8" w:rsidRPr="00876DC8" w:rsidRDefault="00876DC8" w:rsidP="00876DC8">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93"/>
      </w:tblGrid>
      <w:tr w:rsidR="00876DC8" w:rsidRPr="00876DC8" w:rsidTr="00876DC8">
        <w:trPr>
          <w:trHeight w:val="397"/>
        </w:trPr>
        <w:tc>
          <w:tcPr>
            <w:tcW w:w="4219"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Předmět</w:t>
            </w:r>
          </w:p>
        </w:tc>
        <w:tc>
          <w:tcPr>
            <w:tcW w:w="4993"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Míra úspěšnosti</w:t>
            </w:r>
          </w:p>
        </w:tc>
      </w:tr>
      <w:tr w:rsidR="00876DC8" w:rsidRPr="00876DC8" w:rsidTr="00876DC8">
        <w:trPr>
          <w:trHeight w:val="397"/>
        </w:trPr>
        <w:tc>
          <w:tcPr>
            <w:tcW w:w="4219"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Český jazyk a literatura</w:t>
            </w:r>
          </w:p>
        </w:tc>
        <w:tc>
          <w:tcPr>
            <w:tcW w:w="4993"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86,1</w:t>
            </w:r>
          </w:p>
        </w:tc>
      </w:tr>
      <w:tr w:rsidR="00876DC8" w:rsidRPr="00876DC8" w:rsidTr="00876DC8">
        <w:trPr>
          <w:trHeight w:val="397"/>
        </w:trPr>
        <w:tc>
          <w:tcPr>
            <w:tcW w:w="4219"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cizí jazyk</w:t>
            </w:r>
          </w:p>
        </w:tc>
        <w:tc>
          <w:tcPr>
            <w:tcW w:w="4993"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96,6</w:t>
            </w:r>
          </w:p>
        </w:tc>
      </w:tr>
      <w:tr w:rsidR="00876DC8" w:rsidRPr="00876DC8" w:rsidTr="00876DC8">
        <w:trPr>
          <w:trHeight w:val="397"/>
        </w:trPr>
        <w:tc>
          <w:tcPr>
            <w:tcW w:w="4219"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Matematika</w:t>
            </w:r>
          </w:p>
        </w:tc>
        <w:tc>
          <w:tcPr>
            <w:tcW w:w="4993" w:type="dxa"/>
            <w:vAlign w:val="center"/>
          </w:tcPr>
          <w:p w:rsidR="00876DC8" w:rsidRPr="00876DC8" w:rsidRDefault="00876DC8" w:rsidP="00876DC8">
            <w:pPr>
              <w:jc w:val="center"/>
              <w:rPr>
                <w:rFonts w:ascii="Arial" w:hAnsi="Arial" w:cs="Arial"/>
                <w:szCs w:val="24"/>
              </w:rPr>
            </w:pPr>
            <w:r w:rsidRPr="00876DC8">
              <w:rPr>
                <w:rFonts w:ascii="Arial" w:hAnsi="Arial" w:cs="Arial"/>
                <w:szCs w:val="24"/>
              </w:rPr>
              <w:t>71,4</w:t>
            </w:r>
          </w:p>
        </w:tc>
      </w:tr>
    </w:tbl>
    <w:p w:rsidR="00876DC8" w:rsidRPr="00876DC8" w:rsidRDefault="00876DC8" w:rsidP="00876DC8">
      <w:pPr>
        <w:rPr>
          <w:rFonts w:ascii="Arial" w:hAnsi="Arial" w:cs="Arial"/>
          <w:szCs w:val="24"/>
        </w:rPr>
      </w:pPr>
    </w:p>
    <w:p w:rsidR="00395955" w:rsidRDefault="00395955">
      <w:pPr>
        <w:jc w:val="both"/>
        <w:rPr>
          <w:rFonts w:ascii="Arial" w:hAnsi="Arial" w:cs="Arial"/>
          <w:sz w:val="19"/>
          <w:szCs w:val="19"/>
        </w:rPr>
      </w:pPr>
    </w:p>
    <w:p w:rsidR="00477C05" w:rsidRDefault="00477C05">
      <w:pPr>
        <w:jc w:val="both"/>
        <w:rPr>
          <w:rFonts w:ascii="Arial" w:hAnsi="Arial" w:cs="Arial"/>
          <w:sz w:val="19"/>
          <w:szCs w:val="19"/>
        </w:rPr>
      </w:pPr>
    </w:p>
    <w:p w:rsidR="00395955" w:rsidRPr="00477C05" w:rsidRDefault="00395955">
      <w:pPr>
        <w:numPr>
          <w:ilvl w:val="0"/>
          <w:numId w:val="12"/>
        </w:numPr>
        <w:tabs>
          <w:tab w:val="clear" w:pos="720"/>
          <w:tab w:val="num" w:pos="0"/>
        </w:tabs>
        <w:ind w:left="284" w:hanging="284"/>
        <w:jc w:val="both"/>
        <w:rPr>
          <w:rFonts w:ascii="Arial" w:hAnsi="Arial" w:cs="Arial"/>
          <w:b/>
          <w:sz w:val="19"/>
          <w:szCs w:val="19"/>
        </w:rPr>
      </w:pPr>
      <w:r>
        <w:rPr>
          <w:rFonts w:ascii="Arial" w:hAnsi="Arial" w:cs="Arial"/>
          <w:b/>
          <w:sz w:val="19"/>
          <w:szCs w:val="19"/>
        </w:rPr>
        <w:t xml:space="preserve"> </w:t>
      </w:r>
      <w:r w:rsidRPr="00477C05">
        <w:rPr>
          <w:rFonts w:ascii="Arial" w:hAnsi="Arial" w:cs="Arial"/>
          <w:b/>
          <w:sz w:val="19"/>
          <w:szCs w:val="19"/>
        </w:rPr>
        <w:t xml:space="preserve">Školní vzdělávací programy </w:t>
      </w:r>
    </w:p>
    <w:p w:rsidR="00395955" w:rsidRDefault="00395955">
      <w:pPr>
        <w:ind w:left="284"/>
        <w:jc w:val="both"/>
        <w:rPr>
          <w:rFonts w:ascii="Arial" w:hAnsi="Arial" w:cs="Arial"/>
          <w:sz w:val="19"/>
          <w:szCs w:val="19"/>
        </w:rPr>
      </w:pPr>
    </w:p>
    <w:p w:rsidR="00395955" w:rsidRPr="00784ED0" w:rsidRDefault="00395955">
      <w:pPr>
        <w:pStyle w:val="Odstavecseseznamem1"/>
        <w:spacing w:after="0"/>
        <w:ind w:left="0"/>
        <w:jc w:val="both"/>
        <w:rPr>
          <w:rFonts w:ascii="Arial" w:hAnsi="Arial" w:cs="Arial"/>
          <w:b/>
          <w:sz w:val="20"/>
          <w:szCs w:val="20"/>
        </w:rPr>
      </w:pPr>
      <w:r w:rsidRPr="00784ED0">
        <w:rPr>
          <w:rFonts w:ascii="Arial" w:hAnsi="Arial" w:cs="Arial"/>
          <w:b/>
          <w:sz w:val="20"/>
          <w:szCs w:val="20"/>
        </w:rPr>
        <w:t>Školní vzdělávací programy SZŠ</w:t>
      </w:r>
    </w:p>
    <w:p w:rsidR="00375CCC" w:rsidRDefault="00375CCC">
      <w:pPr>
        <w:jc w:val="both"/>
        <w:rPr>
          <w:rFonts w:ascii="Arial" w:hAnsi="Arial"/>
          <w:i/>
          <w:color w:val="008000"/>
        </w:rPr>
      </w:pPr>
    </w:p>
    <w:p w:rsidR="00477C05" w:rsidRDefault="00477C05" w:rsidP="00477C05">
      <w:pPr>
        <w:jc w:val="both"/>
        <w:rPr>
          <w:rFonts w:ascii="Arial" w:hAnsi="Arial" w:cs="Arial"/>
        </w:rPr>
      </w:pPr>
      <w:r w:rsidRPr="00477C05">
        <w:rPr>
          <w:rFonts w:ascii="Arial" w:hAnsi="Arial" w:cs="Arial"/>
        </w:rPr>
        <w:t xml:space="preserve">Škola vyučuje podle školních vzdělávacích programů, které vytvořila podle příslušných RVP. </w:t>
      </w:r>
    </w:p>
    <w:p w:rsidR="00477C05" w:rsidRPr="00477C05" w:rsidRDefault="00477C05" w:rsidP="00477C05">
      <w:pPr>
        <w:rPr>
          <w:rFonts w:ascii="Arial" w:hAnsi="Arial" w:cs="Arial"/>
        </w:rPr>
      </w:pPr>
      <w:r w:rsidRPr="00477C05">
        <w:rPr>
          <w:rFonts w:ascii="Arial" w:hAnsi="Arial" w:cs="Arial"/>
        </w:rPr>
        <w:t>Jedná se o obory</w:t>
      </w:r>
      <w:r>
        <w:rPr>
          <w:rFonts w:ascii="Arial" w:hAnsi="Arial" w:cs="Arial"/>
        </w:rPr>
        <w:t xml:space="preserve"> vzdělání</w:t>
      </w:r>
      <w:r w:rsidRPr="00477C05">
        <w:rPr>
          <w:rFonts w:ascii="Arial" w:hAnsi="Arial" w:cs="Arial"/>
        </w:rPr>
        <w:t>:</w:t>
      </w:r>
      <w:r w:rsidRPr="00477C05">
        <w:rPr>
          <w:rFonts w:ascii="Arial" w:hAnsi="Arial" w:cs="Arial"/>
        </w:rPr>
        <w:tab/>
      </w:r>
      <w:r>
        <w:rPr>
          <w:rFonts w:ascii="Arial" w:hAnsi="Arial" w:cs="Arial"/>
        </w:rPr>
        <w:tab/>
      </w:r>
      <w:r>
        <w:rPr>
          <w:rFonts w:ascii="Arial" w:hAnsi="Arial" w:cs="Arial"/>
        </w:rPr>
        <w:tab/>
      </w:r>
      <w:r w:rsidRPr="00477C05">
        <w:rPr>
          <w:rFonts w:ascii="Arial" w:hAnsi="Arial" w:cs="Arial"/>
        </w:rPr>
        <w:t>28-44-M/01 Aplikovaná chemie</w:t>
      </w:r>
    </w:p>
    <w:p w:rsidR="00477C05" w:rsidRPr="00477C05" w:rsidRDefault="00477C05" w:rsidP="00477C05">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53-44-M/03 Asistent zubního technika</w:t>
      </w:r>
    </w:p>
    <w:p w:rsidR="00477C05" w:rsidRPr="00477C05" w:rsidRDefault="00477C05" w:rsidP="00477C05">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53-43-M/01 Laboratorní asistent</w:t>
      </w:r>
    </w:p>
    <w:p w:rsidR="00477C05" w:rsidRPr="00477C05" w:rsidRDefault="00477C05" w:rsidP="00477C05">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69-42-M/01 Oční optik</w:t>
      </w:r>
    </w:p>
    <w:p w:rsidR="00477C05" w:rsidRPr="00477C05" w:rsidRDefault="00477C05" w:rsidP="00477C05">
      <w:pPr>
        <w:rPr>
          <w:rFonts w:ascii="Arial" w:hAnsi="Arial" w:cs="Arial"/>
        </w:rPr>
      </w:pPr>
    </w:p>
    <w:p w:rsidR="00477C05" w:rsidRPr="00477C05" w:rsidRDefault="00477C05" w:rsidP="00477C05">
      <w:pPr>
        <w:rPr>
          <w:rFonts w:ascii="Arial" w:hAnsi="Arial" w:cs="Arial"/>
        </w:rPr>
      </w:pPr>
      <w:r w:rsidRPr="00477C05">
        <w:rPr>
          <w:rFonts w:ascii="Arial" w:hAnsi="Arial" w:cs="Arial"/>
        </w:rPr>
        <w:t>V ŠVP Laboratorní asistent byl vytvořen dodatek, který se týká odborné praxe studentů.</w:t>
      </w:r>
    </w:p>
    <w:p w:rsidR="00477C05" w:rsidRPr="00477C05" w:rsidRDefault="00477C05" w:rsidP="00477C05">
      <w:pPr>
        <w:rPr>
          <w:rFonts w:ascii="Arial" w:hAnsi="Arial" w:cs="Arial"/>
        </w:rPr>
      </w:pPr>
    </w:p>
    <w:p w:rsidR="00477C05" w:rsidRPr="00477C05" w:rsidRDefault="00477C05" w:rsidP="00477C05">
      <w:pPr>
        <w:jc w:val="both"/>
        <w:rPr>
          <w:rFonts w:ascii="Arial" w:hAnsi="Arial" w:cs="Arial"/>
        </w:rPr>
      </w:pPr>
      <w:r w:rsidRPr="00477C05">
        <w:rPr>
          <w:rFonts w:ascii="Arial" w:hAnsi="Arial" w:cs="Arial"/>
        </w:rPr>
        <w:t xml:space="preserve">Připravujeme školní vzdělávací program </w:t>
      </w:r>
      <w:r w:rsidRPr="00477C05">
        <w:rPr>
          <w:rFonts w:ascii="Arial" w:hAnsi="Arial"/>
        </w:rPr>
        <w:t>39-08-M/01 Požární ochrana</w:t>
      </w:r>
      <w:r>
        <w:rPr>
          <w:rFonts w:ascii="Arial" w:hAnsi="Arial"/>
          <w:i/>
        </w:rPr>
        <w:t xml:space="preserve">. </w:t>
      </w:r>
      <w:r w:rsidRPr="00477C05">
        <w:rPr>
          <w:rFonts w:ascii="Arial" w:hAnsi="Arial" w:cs="Arial"/>
        </w:rPr>
        <w:t xml:space="preserve">Tento obor </w:t>
      </w:r>
      <w:r w:rsidR="00692F48">
        <w:rPr>
          <w:rFonts w:ascii="Arial" w:hAnsi="Arial" w:cs="Arial"/>
        </w:rPr>
        <w:t>vzdělání je zapsán</w:t>
      </w:r>
      <w:r w:rsidRPr="00477C05">
        <w:rPr>
          <w:rFonts w:ascii="Arial" w:hAnsi="Arial" w:cs="Arial"/>
        </w:rPr>
        <w:t xml:space="preserve"> do školského rejstříku s účinností od</w:t>
      </w:r>
      <w:r>
        <w:rPr>
          <w:rFonts w:ascii="Arial" w:hAnsi="Arial" w:cs="Arial"/>
        </w:rPr>
        <w:t xml:space="preserve"> </w:t>
      </w:r>
      <w:r w:rsidRPr="00477C05">
        <w:rPr>
          <w:rFonts w:ascii="Arial" w:hAnsi="Arial"/>
        </w:rPr>
        <w:t>1. 9. 2013</w:t>
      </w:r>
      <w:r>
        <w:rPr>
          <w:rFonts w:ascii="Arial" w:hAnsi="Arial"/>
        </w:rPr>
        <w:t>.</w:t>
      </w:r>
    </w:p>
    <w:p w:rsidR="00FB23A0" w:rsidRDefault="00FB23A0" w:rsidP="00477C05">
      <w:pPr>
        <w:rPr>
          <w:rFonts w:ascii="Arial" w:hAnsi="Arial" w:cs="Arial"/>
        </w:rPr>
      </w:pPr>
    </w:p>
    <w:p w:rsidR="00477C05" w:rsidRPr="00477C05" w:rsidRDefault="00477C05" w:rsidP="00477C05">
      <w:pPr>
        <w:rPr>
          <w:rFonts w:ascii="Arial" w:hAnsi="Arial" w:cs="Arial"/>
        </w:rPr>
      </w:pPr>
      <w:r w:rsidRPr="00477C05">
        <w:rPr>
          <w:rFonts w:ascii="Arial" w:hAnsi="Arial" w:cs="Arial"/>
        </w:rPr>
        <w:t xml:space="preserve">Priority: </w:t>
      </w:r>
    </w:p>
    <w:p w:rsidR="00477C05" w:rsidRPr="00477C05" w:rsidRDefault="00477C05" w:rsidP="00477C05">
      <w:pPr>
        <w:pStyle w:val="Odstavecseseznamem"/>
        <w:numPr>
          <w:ilvl w:val="0"/>
          <w:numId w:val="41"/>
        </w:numPr>
        <w:rPr>
          <w:rFonts w:cs="Arial"/>
          <w:sz w:val="20"/>
          <w:szCs w:val="20"/>
        </w:rPr>
      </w:pPr>
      <w:r w:rsidRPr="00477C05">
        <w:rPr>
          <w:rFonts w:cs="Arial"/>
          <w:sz w:val="20"/>
          <w:szCs w:val="20"/>
        </w:rPr>
        <w:t>Další zkvalitňování výchovně vzdělávacího procesu (důvodem je vysoké procento neprospívajících žáků / studentů)</w:t>
      </w:r>
    </w:p>
    <w:p w:rsidR="00477C05" w:rsidRPr="00477C05" w:rsidRDefault="00477C05" w:rsidP="00477C05">
      <w:pPr>
        <w:pStyle w:val="Odstavecseseznamem"/>
        <w:numPr>
          <w:ilvl w:val="0"/>
          <w:numId w:val="41"/>
        </w:numPr>
        <w:rPr>
          <w:rFonts w:cs="Arial"/>
          <w:sz w:val="20"/>
          <w:szCs w:val="20"/>
        </w:rPr>
      </w:pPr>
      <w:r w:rsidRPr="00477C05">
        <w:rPr>
          <w:rFonts w:cs="Arial"/>
          <w:sz w:val="20"/>
          <w:szCs w:val="20"/>
        </w:rPr>
        <w:t>Postupné zavádění efektivního systému ověřování kvality výchovně vzdělávacího procesu</w:t>
      </w:r>
    </w:p>
    <w:p w:rsidR="00477C05" w:rsidRPr="00477C05" w:rsidRDefault="00477C05" w:rsidP="00477C05">
      <w:pPr>
        <w:pStyle w:val="Odstavecseseznamem"/>
        <w:numPr>
          <w:ilvl w:val="0"/>
          <w:numId w:val="41"/>
        </w:numPr>
        <w:rPr>
          <w:rFonts w:cs="Arial"/>
          <w:sz w:val="20"/>
          <w:szCs w:val="20"/>
        </w:rPr>
      </w:pPr>
      <w:r w:rsidRPr="00477C05">
        <w:rPr>
          <w:rFonts w:cs="Arial"/>
          <w:sz w:val="20"/>
          <w:szCs w:val="20"/>
        </w:rPr>
        <w:t>Reagování na požadavky trhu práce</w:t>
      </w:r>
    </w:p>
    <w:p w:rsidR="00477C05" w:rsidRDefault="00477C05" w:rsidP="00477C05">
      <w:pPr>
        <w:ind w:left="720"/>
        <w:rPr>
          <w:szCs w:val="24"/>
        </w:rPr>
      </w:pPr>
    </w:p>
    <w:p w:rsidR="00477C05" w:rsidRPr="0079251C" w:rsidRDefault="00477C05" w:rsidP="00477C05">
      <w:pPr>
        <w:rPr>
          <w:szCs w:val="24"/>
        </w:rPr>
      </w:pPr>
      <w:r w:rsidRPr="0079251C">
        <w:rPr>
          <w:szCs w:val="24"/>
        </w:rPr>
        <w:tab/>
      </w:r>
      <w:r w:rsidRPr="0079251C">
        <w:rPr>
          <w:szCs w:val="24"/>
        </w:rPr>
        <w:tab/>
      </w:r>
      <w:r w:rsidRPr="0079251C">
        <w:rPr>
          <w:szCs w:val="24"/>
        </w:rPr>
        <w:tab/>
      </w:r>
      <w:r w:rsidRPr="0079251C">
        <w:rPr>
          <w:szCs w:val="24"/>
        </w:rPr>
        <w:tab/>
      </w:r>
      <w:r w:rsidRPr="0079251C">
        <w:rPr>
          <w:szCs w:val="24"/>
        </w:rPr>
        <w:tab/>
      </w:r>
    </w:p>
    <w:p w:rsidR="00375CCC" w:rsidRPr="00784ED0" w:rsidRDefault="00375CCC">
      <w:pPr>
        <w:jc w:val="both"/>
        <w:rPr>
          <w:rFonts w:ascii="Arial" w:hAnsi="Arial"/>
          <w:i/>
          <w:color w:val="008000"/>
        </w:rPr>
      </w:pPr>
    </w:p>
    <w:p w:rsidR="00395955" w:rsidRPr="00784ED0" w:rsidRDefault="00395955" w:rsidP="00BD7489">
      <w:pPr>
        <w:pStyle w:val="Odstavecseseznamem1"/>
        <w:numPr>
          <w:ilvl w:val="0"/>
          <w:numId w:val="12"/>
        </w:numPr>
        <w:tabs>
          <w:tab w:val="left" w:pos="426"/>
        </w:tabs>
        <w:spacing w:after="0"/>
        <w:ind w:hanging="720"/>
        <w:jc w:val="both"/>
        <w:rPr>
          <w:rFonts w:ascii="Arial" w:hAnsi="Arial" w:cs="Arial"/>
          <w:b/>
          <w:sz w:val="20"/>
          <w:szCs w:val="20"/>
        </w:rPr>
      </w:pPr>
      <w:r w:rsidRPr="00784ED0">
        <w:rPr>
          <w:rFonts w:ascii="Arial" w:hAnsi="Arial" w:cs="Arial"/>
          <w:b/>
          <w:sz w:val="20"/>
          <w:szCs w:val="20"/>
        </w:rPr>
        <w:t>Jazykové vzdělávání a jeho podpora</w:t>
      </w:r>
    </w:p>
    <w:p w:rsidR="00395955" w:rsidRPr="00784ED0" w:rsidRDefault="00395955">
      <w:pPr>
        <w:pStyle w:val="Odstavecseseznamem1"/>
        <w:tabs>
          <w:tab w:val="left" w:pos="426"/>
        </w:tabs>
        <w:spacing w:after="0"/>
        <w:jc w:val="both"/>
        <w:rPr>
          <w:rFonts w:ascii="Arial" w:hAnsi="Arial" w:cs="Arial"/>
          <w:b/>
          <w:sz w:val="20"/>
          <w:szCs w:val="20"/>
        </w:rPr>
      </w:pPr>
    </w:p>
    <w:p w:rsidR="006451FD" w:rsidRPr="006451FD" w:rsidRDefault="006451FD" w:rsidP="006451FD">
      <w:pPr>
        <w:pStyle w:val="Zkladntextodsazen"/>
        <w:ind w:left="0"/>
        <w:rPr>
          <w:sz w:val="20"/>
        </w:rPr>
      </w:pPr>
      <w:r w:rsidRPr="006451FD">
        <w:rPr>
          <w:sz w:val="20"/>
        </w:rPr>
        <w:t xml:space="preserve">Na SZŠ se vyučuje anglický jazyk. </w:t>
      </w:r>
      <w:r w:rsidR="003409F0">
        <w:rPr>
          <w:sz w:val="20"/>
        </w:rPr>
        <w:t>N</w:t>
      </w:r>
      <w:r w:rsidRPr="006451FD">
        <w:rPr>
          <w:sz w:val="20"/>
        </w:rPr>
        <w:t>ěmeck</w:t>
      </w:r>
      <w:r w:rsidR="003409F0">
        <w:rPr>
          <w:sz w:val="20"/>
        </w:rPr>
        <w:t>ý</w:t>
      </w:r>
      <w:r w:rsidRPr="006451FD">
        <w:rPr>
          <w:sz w:val="20"/>
        </w:rPr>
        <w:t xml:space="preserve"> jazyk</w:t>
      </w:r>
      <w:r w:rsidR="003409F0">
        <w:rPr>
          <w:sz w:val="20"/>
        </w:rPr>
        <w:t xml:space="preserve"> se vyučuje</w:t>
      </w:r>
      <w:r w:rsidRPr="006451FD">
        <w:rPr>
          <w:sz w:val="20"/>
        </w:rPr>
        <w:t xml:space="preserve"> ve vyšších ročnících. Ve školním roce 2012/2013 se v prvních a druhých ročnících německy jazyk </w:t>
      </w:r>
      <w:r w:rsidR="003409F0">
        <w:rPr>
          <w:sz w:val="20"/>
        </w:rPr>
        <w:t>z důvodu</w:t>
      </w:r>
      <w:r w:rsidRPr="006451FD">
        <w:rPr>
          <w:sz w:val="20"/>
        </w:rPr>
        <w:t xml:space="preserve"> poklesu zájmu studentů nevyučoval.</w:t>
      </w:r>
    </w:p>
    <w:p w:rsidR="006451FD" w:rsidRPr="006451FD" w:rsidRDefault="006451FD" w:rsidP="006451FD">
      <w:pPr>
        <w:pStyle w:val="Zkladntextodsazen"/>
        <w:ind w:left="0"/>
        <w:rPr>
          <w:sz w:val="20"/>
        </w:rPr>
      </w:pPr>
      <w:r w:rsidRPr="006451FD">
        <w:rPr>
          <w:sz w:val="20"/>
        </w:rPr>
        <w:t>V prvních ročnících se v anglickém jazyce uskutečnily rozřazovací testy, které přispívají k rovnoměrnějšímu rozdělení žáků do skupin dle stupně znalostí. Výuka pak může lépe zhodnotit potřeby žáků a přispět k dalšímu zkvalitnění práce v hodinách.</w:t>
      </w:r>
    </w:p>
    <w:p w:rsidR="006451FD" w:rsidRPr="006451FD" w:rsidRDefault="006451FD" w:rsidP="006451FD">
      <w:pPr>
        <w:pStyle w:val="Zkladntextodsazen"/>
        <w:ind w:left="0"/>
        <w:rPr>
          <w:sz w:val="20"/>
        </w:rPr>
      </w:pPr>
      <w:r w:rsidRPr="006451FD">
        <w:rPr>
          <w:sz w:val="20"/>
        </w:rPr>
        <w:t>Na SZŠ výuka navazuje na jazykové znalosti ze základní školy a je zaměřena tak, aby výrazně přispěla k přípravě žáků ke složení státní maturitní zkoušky</w:t>
      </w:r>
      <w:r w:rsidR="003409F0">
        <w:rPr>
          <w:sz w:val="20"/>
        </w:rPr>
        <w:t>,</w:t>
      </w:r>
      <w:r w:rsidRPr="006451FD">
        <w:rPr>
          <w:sz w:val="20"/>
        </w:rPr>
        <w:t xml:space="preserve"> a to jak její písemné části, tak ústní</w:t>
      </w:r>
      <w:r w:rsidR="003409F0">
        <w:rPr>
          <w:sz w:val="20"/>
        </w:rPr>
        <w:t>,</w:t>
      </w:r>
      <w:r w:rsidRPr="006451FD">
        <w:rPr>
          <w:sz w:val="20"/>
        </w:rPr>
        <w:t xml:space="preserve"> k </w:t>
      </w:r>
      <w:r w:rsidR="003409F0">
        <w:rPr>
          <w:sz w:val="20"/>
        </w:rPr>
        <w:t>tomu</w:t>
      </w:r>
      <w:r w:rsidRPr="006451FD">
        <w:rPr>
          <w:sz w:val="20"/>
        </w:rPr>
        <w:t xml:space="preserve"> slouží hodiny konverzace v jazyce, ve 3 a 4. ročnících s časovou dotací jedna až dvě hodiny týdně dle oborů.</w:t>
      </w:r>
    </w:p>
    <w:p w:rsidR="006451FD" w:rsidRPr="006451FD" w:rsidRDefault="006451FD" w:rsidP="006451FD">
      <w:pPr>
        <w:pStyle w:val="Zkladntextodsazen"/>
        <w:ind w:left="0"/>
        <w:rPr>
          <w:sz w:val="20"/>
        </w:rPr>
      </w:pPr>
      <w:r w:rsidRPr="006451FD">
        <w:rPr>
          <w:sz w:val="20"/>
        </w:rPr>
        <w:t xml:space="preserve"> Na všech oborech školy se vyučovalo v tomto školním roce od 1. ročníku podle ŠVP. Pouze </w:t>
      </w:r>
      <w:r w:rsidR="003409F0">
        <w:rPr>
          <w:sz w:val="20"/>
        </w:rPr>
        <w:t xml:space="preserve">                      </w:t>
      </w:r>
      <w:r w:rsidRPr="006451FD">
        <w:rPr>
          <w:sz w:val="20"/>
        </w:rPr>
        <w:t>ve vyšších ročnících probíhala výuka jazyka podle platných učebních plánů.</w:t>
      </w:r>
    </w:p>
    <w:p w:rsidR="006451FD" w:rsidRPr="006451FD" w:rsidRDefault="006451FD" w:rsidP="006451FD">
      <w:pPr>
        <w:pStyle w:val="Zkladntextodsazen"/>
        <w:ind w:left="0"/>
        <w:rPr>
          <w:sz w:val="20"/>
        </w:rPr>
      </w:pPr>
      <w:r w:rsidRPr="006451FD">
        <w:rPr>
          <w:sz w:val="20"/>
        </w:rPr>
        <w:t>V únoru 2013 se opět uskutečnila velmi kladně studenty i vyučujícími hodnocená návštěva tří zahraničních studentů na naší škole v rámci projektu EDISON, organizovaná mezinárodní studentskou organizací. Prezentovaným jazykem byla angličtina. Zahraniční studenti navštívili třídy anglického jazyka v různých ročnících a představili svoji zemi. Zároveň měli naši žáci možnost s nimi aktivně komunikovat a rozšířit svoje znalosti o nové poznatky z cizích kultur.</w:t>
      </w:r>
    </w:p>
    <w:p w:rsidR="006451FD" w:rsidRPr="006451FD" w:rsidRDefault="006451FD" w:rsidP="006451FD">
      <w:pPr>
        <w:pStyle w:val="Zkladntextodsazen"/>
        <w:ind w:left="0"/>
        <w:rPr>
          <w:sz w:val="20"/>
        </w:rPr>
      </w:pPr>
      <w:r w:rsidRPr="006451FD">
        <w:rPr>
          <w:sz w:val="20"/>
        </w:rPr>
        <w:t>Byla doplněna anglická knihovna zjednodušené četby, která výrazně pomáhá žákům ve výuce jazyka a je žáky stále častěji využívaná.</w:t>
      </w:r>
    </w:p>
    <w:p w:rsidR="006451FD" w:rsidRPr="006451FD" w:rsidRDefault="006451FD" w:rsidP="006451FD">
      <w:pPr>
        <w:pStyle w:val="Zkladntextodsazen"/>
        <w:ind w:left="0"/>
        <w:rPr>
          <w:sz w:val="20"/>
        </w:rPr>
      </w:pPr>
    </w:p>
    <w:p w:rsidR="006451FD" w:rsidRPr="006451FD" w:rsidRDefault="006451FD" w:rsidP="006451FD">
      <w:pPr>
        <w:pStyle w:val="Zkladntextodsazen"/>
        <w:ind w:left="0"/>
        <w:rPr>
          <w:sz w:val="20"/>
        </w:rPr>
      </w:pPr>
      <w:r w:rsidRPr="006451FD">
        <w:rPr>
          <w:sz w:val="20"/>
        </w:rPr>
        <w:t>Jazykové vzdělávání a komunikace:</w:t>
      </w:r>
    </w:p>
    <w:p w:rsidR="006451FD" w:rsidRPr="006451FD" w:rsidRDefault="006451FD" w:rsidP="006451FD">
      <w:pPr>
        <w:pStyle w:val="Zkladntextodsazen"/>
        <w:ind w:left="0"/>
        <w:rPr>
          <w:sz w:val="20"/>
        </w:rPr>
      </w:pPr>
    </w:p>
    <w:p w:rsidR="006451FD" w:rsidRPr="006451FD" w:rsidRDefault="006451FD" w:rsidP="006451FD">
      <w:pPr>
        <w:pStyle w:val="Zkladntextodsazen"/>
        <w:ind w:left="0"/>
        <w:rPr>
          <w:sz w:val="20"/>
        </w:rPr>
      </w:pPr>
      <w:r w:rsidRPr="006451FD">
        <w:rPr>
          <w:b/>
          <w:i/>
          <w:sz w:val="20"/>
        </w:rPr>
        <w:t>Poslech:</w:t>
      </w:r>
      <w:r w:rsidRPr="006451FD">
        <w:rPr>
          <w:sz w:val="20"/>
        </w:rPr>
        <w:t xml:space="preserve"> </w:t>
      </w:r>
      <w:r w:rsidR="003409F0" w:rsidRPr="003409F0">
        <w:rPr>
          <w:sz w:val="20"/>
        </w:rPr>
        <w:t>Ž</w:t>
      </w:r>
      <w:r w:rsidRPr="003409F0">
        <w:rPr>
          <w:sz w:val="20"/>
        </w:rPr>
        <w:t xml:space="preserve">ák </w:t>
      </w:r>
      <w:r w:rsidRPr="006451FD">
        <w:rPr>
          <w:sz w:val="20"/>
        </w:rPr>
        <w:t xml:space="preserve">rozumí hlavním myšlenkám vysloveným spisovným jazykem v běžných tématech </w:t>
      </w:r>
      <w:r w:rsidR="00BD7489">
        <w:rPr>
          <w:sz w:val="20"/>
        </w:rPr>
        <w:t xml:space="preserve">           </w:t>
      </w:r>
      <w:r w:rsidRPr="006451FD">
        <w:rPr>
          <w:sz w:val="20"/>
        </w:rPr>
        <w:t xml:space="preserve">a tématech, která souvisí s oblastmi osobního a profesního zájmu, pokud jsou vysloveny pomalu </w:t>
      </w:r>
      <w:r w:rsidR="00BD7489">
        <w:rPr>
          <w:sz w:val="20"/>
        </w:rPr>
        <w:t xml:space="preserve">                </w:t>
      </w:r>
      <w:r w:rsidRPr="006451FD">
        <w:rPr>
          <w:sz w:val="20"/>
        </w:rPr>
        <w:t>a zřetelně.</w:t>
      </w:r>
    </w:p>
    <w:p w:rsidR="006451FD" w:rsidRPr="006451FD" w:rsidRDefault="006451FD" w:rsidP="006451FD">
      <w:pPr>
        <w:pStyle w:val="Zkladntextodsazen"/>
        <w:ind w:left="0"/>
        <w:rPr>
          <w:b/>
          <w:i/>
          <w:sz w:val="20"/>
        </w:rPr>
      </w:pPr>
    </w:p>
    <w:p w:rsidR="006451FD" w:rsidRPr="006451FD" w:rsidRDefault="006451FD" w:rsidP="006451FD">
      <w:pPr>
        <w:pStyle w:val="Zkladntextodsazen"/>
        <w:ind w:left="0"/>
        <w:rPr>
          <w:sz w:val="20"/>
        </w:rPr>
      </w:pPr>
      <w:r w:rsidRPr="006451FD">
        <w:rPr>
          <w:b/>
          <w:i/>
          <w:sz w:val="20"/>
        </w:rPr>
        <w:t>Čtení:</w:t>
      </w:r>
      <w:r w:rsidRPr="006451FD">
        <w:rPr>
          <w:sz w:val="20"/>
        </w:rPr>
        <w:t xml:space="preserve"> </w:t>
      </w:r>
      <w:r w:rsidR="003409F0">
        <w:rPr>
          <w:sz w:val="20"/>
        </w:rPr>
        <w:t>Ž</w:t>
      </w:r>
      <w:r w:rsidRPr="006451FD">
        <w:rPr>
          <w:sz w:val="20"/>
        </w:rPr>
        <w:t>ák rozumí textům obsahujícím slovní zásobu užívanou v každodenním životě nebo textům se slovní zásobou, která se vztahuje k jeho práci.</w:t>
      </w:r>
    </w:p>
    <w:p w:rsidR="006451FD" w:rsidRPr="006451FD" w:rsidRDefault="006451FD" w:rsidP="006451FD">
      <w:pPr>
        <w:pStyle w:val="Zkladntextodsazen"/>
        <w:ind w:left="0"/>
        <w:rPr>
          <w:b/>
          <w:i/>
          <w:sz w:val="20"/>
        </w:rPr>
      </w:pPr>
    </w:p>
    <w:p w:rsidR="006451FD" w:rsidRPr="006451FD" w:rsidRDefault="006451FD" w:rsidP="006451FD">
      <w:pPr>
        <w:pStyle w:val="Zkladntextodsazen"/>
        <w:ind w:left="0"/>
        <w:rPr>
          <w:sz w:val="20"/>
        </w:rPr>
      </w:pPr>
      <w:r w:rsidRPr="006451FD">
        <w:rPr>
          <w:b/>
          <w:i/>
          <w:sz w:val="20"/>
        </w:rPr>
        <w:t>Ústní interakce:</w:t>
      </w:r>
      <w:r w:rsidRPr="006451FD">
        <w:rPr>
          <w:sz w:val="20"/>
        </w:rPr>
        <w:t xml:space="preserve"> </w:t>
      </w:r>
      <w:r w:rsidR="003409F0">
        <w:rPr>
          <w:sz w:val="20"/>
        </w:rPr>
        <w:t>Žá</w:t>
      </w:r>
      <w:r w:rsidRPr="006451FD">
        <w:rPr>
          <w:sz w:val="20"/>
        </w:rPr>
        <w:t>k si poradí s většinou situací, které mohou nastat a týkají se běžného života.</w:t>
      </w:r>
    </w:p>
    <w:p w:rsidR="006451FD" w:rsidRPr="006451FD" w:rsidRDefault="006451FD" w:rsidP="006451FD">
      <w:pPr>
        <w:pStyle w:val="Zkladntextodsazen"/>
        <w:ind w:left="0"/>
        <w:rPr>
          <w:b/>
          <w:i/>
          <w:sz w:val="20"/>
        </w:rPr>
      </w:pPr>
    </w:p>
    <w:p w:rsidR="006451FD" w:rsidRPr="006451FD" w:rsidRDefault="006451FD" w:rsidP="006451FD">
      <w:pPr>
        <w:pStyle w:val="Zkladntextodsazen"/>
        <w:ind w:left="0"/>
        <w:rPr>
          <w:sz w:val="20"/>
        </w:rPr>
      </w:pPr>
      <w:r w:rsidRPr="006451FD">
        <w:rPr>
          <w:b/>
          <w:i/>
          <w:sz w:val="20"/>
        </w:rPr>
        <w:t>Samostatný ústní projev:</w:t>
      </w:r>
      <w:r w:rsidRPr="006451FD">
        <w:rPr>
          <w:sz w:val="20"/>
        </w:rPr>
        <w:t xml:space="preserve"> </w:t>
      </w:r>
      <w:r w:rsidR="003409F0">
        <w:rPr>
          <w:sz w:val="20"/>
        </w:rPr>
        <w:t>Ž</w:t>
      </w:r>
      <w:r w:rsidRPr="006451FD">
        <w:rPr>
          <w:sz w:val="20"/>
        </w:rPr>
        <w:t>ák popíše své zážitky, události, přání a stručně zdůvodní své názory.</w:t>
      </w:r>
    </w:p>
    <w:p w:rsidR="006451FD" w:rsidRPr="006451FD" w:rsidRDefault="006451FD" w:rsidP="006451FD">
      <w:pPr>
        <w:pStyle w:val="Zkladntextodsazen"/>
        <w:ind w:left="0"/>
        <w:rPr>
          <w:b/>
          <w:i/>
          <w:sz w:val="20"/>
        </w:rPr>
      </w:pPr>
    </w:p>
    <w:p w:rsidR="006451FD" w:rsidRPr="006451FD" w:rsidRDefault="006451FD" w:rsidP="006451FD">
      <w:pPr>
        <w:pStyle w:val="Zkladntextodsazen"/>
        <w:ind w:left="0"/>
        <w:rPr>
          <w:sz w:val="20"/>
        </w:rPr>
      </w:pPr>
      <w:r w:rsidRPr="006451FD">
        <w:rPr>
          <w:b/>
          <w:i/>
          <w:sz w:val="20"/>
        </w:rPr>
        <w:t>Písemný projev:</w:t>
      </w:r>
      <w:r w:rsidRPr="006451FD">
        <w:rPr>
          <w:sz w:val="20"/>
        </w:rPr>
        <w:t xml:space="preserve"> </w:t>
      </w:r>
      <w:r w:rsidR="003409F0">
        <w:rPr>
          <w:sz w:val="20"/>
        </w:rPr>
        <w:t>Ž</w:t>
      </w:r>
      <w:r w:rsidRPr="006451FD">
        <w:rPr>
          <w:sz w:val="20"/>
        </w:rPr>
        <w:t>ák napíše základní souvislé texty na dobře známá témata, píše dopisy a e-mailové zprávy.</w:t>
      </w:r>
    </w:p>
    <w:p w:rsidR="006451FD" w:rsidRPr="006451FD" w:rsidRDefault="006451FD" w:rsidP="006451FD">
      <w:pPr>
        <w:pStyle w:val="Zkladntextodsazen"/>
        <w:ind w:left="0"/>
        <w:rPr>
          <w:sz w:val="20"/>
        </w:rPr>
      </w:pPr>
      <w:r w:rsidRPr="006451FD">
        <w:rPr>
          <w:sz w:val="20"/>
        </w:rPr>
        <w:t xml:space="preserve"> </w:t>
      </w:r>
    </w:p>
    <w:p w:rsidR="006451FD" w:rsidRPr="006451FD" w:rsidRDefault="006451FD" w:rsidP="006451FD">
      <w:pPr>
        <w:pStyle w:val="Zkladntextodsazen"/>
        <w:ind w:left="0"/>
        <w:rPr>
          <w:sz w:val="20"/>
        </w:rPr>
      </w:pPr>
      <w:r w:rsidRPr="006451FD">
        <w:rPr>
          <w:sz w:val="20"/>
        </w:rPr>
        <w:t>V tomto školním roce byla opět navýšena hodinová dotace cizích jazyků o magistrátní 1 vyučovací hodinu, tudíž týdenní dotace výuky cizího jazyka byla 4 vyučovací hodiny. Navýšení hodin výrazně přispělo ke zvýšení intenzity vyučovacího procesu, pomohlo podpořit motivaci žáků k výuce cizích jazyků a významně se podílelo nejen na úspěšném složení státní maturitní zkoušky</w:t>
      </w:r>
      <w:r w:rsidR="003409F0">
        <w:rPr>
          <w:sz w:val="20"/>
        </w:rPr>
        <w:t>,</w:t>
      </w:r>
      <w:r w:rsidRPr="006451FD">
        <w:rPr>
          <w:sz w:val="20"/>
        </w:rPr>
        <w:t xml:space="preserve"> ale i na výrazném zlepšení dosažených výsledků.</w:t>
      </w:r>
    </w:p>
    <w:p w:rsidR="006451FD" w:rsidRPr="006451FD" w:rsidRDefault="006451FD" w:rsidP="006451FD">
      <w:pPr>
        <w:pStyle w:val="Zkladntextodsazen"/>
        <w:ind w:left="0"/>
        <w:rPr>
          <w:sz w:val="20"/>
        </w:rPr>
      </w:pPr>
    </w:p>
    <w:p w:rsidR="006451FD" w:rsidRPr="006451FD" w:rsidRDefault="006451FD" w:rsidP="006451FD">
      <w:pPr>
        <w:pStyle w:val="Zkladntextodsazen"/>
        <w:ind w:left="0"/>
        <w:rPr>
          <w:sz w:val="20"/>
        </w:rPr>
      </w:pPr>
      <w:r w:rsidRPr="006451FD">
        <w:rPr>
          <w:sz w:val="20"/>
        </w:rPr>
        <w:t>Na VOŠ probíhá jazyková výuka podle učebních modulů jednotlivých diplomovaných oborů. Časová dotace na výuku je dle oboru 2 - 3 vyučovací hodiny týdně. Studenti jsou připravováni ve výuce především v oblasti odborné terminologie a u oborů, kde se předpokládá komunikace se zákazníky</w:t>
      </w:r>
      <w:r w:rsidR="003409F0">
        <w:rPr>
          <w:sz w:val="20"/>
        </w:rPr>
        <w:t>,</w:t>
      </w:r>
      <w:r w:rsidRPr="006451FD">
        <w:rPr>
          <w:sz w:val="20"/>
        </w:rPr>
        <w:t xml:space="preserve"> se i rozšiřují běžné komunikační dovednosti.</w:t>
      </w:r>
    </w:p>
    <w:p w:rsidR="006451FD" w:rsidRDefault="006451FD" w:rsidP="006451FD">
      <w:pPr>
        <w:pStyle w:val="Odstavecseseznamem10"/>
        <w:tabs>
          <w:tab w:val="left" w:pos="426"/>
        </w:tabs>
        <w:spacing w:after="0"/>
        <w:jc w:val="both"/>
        <w:rPr>
          <w:rFonts w:ascii="Arial" w:hAnsi="Arial" w:cs="Arial"/>
          <w:b/>
          <w:sz w:val="20"/>
          <w:szCs w:val="20"/>
        </w:rPr>
      </w:pPr>
    </w:p>
    <w:p w:rsidR="00395955" w:rsidRDefault="00395955">
      <w:pPr>
        <w:pStyle w:val="Odstavecseseznamem1"/>
        <w:tabs>
          <w:tab w:val="left" w:pos="426"/>
        </w:tabs>
        <w:spacing w:after="0"/>
        <w:jc w:val="both"/>
        <w:rPr>
          <w:rFonts w:ascii="Arial" w:hAnsi="Arial" w:cs="Arial"/>
          <w:b/>
          <w:sz w:val="19"/>
          <w:szCs w:val="19"/>
        </w:rPr>
      </w:pPr>
    </w:p>
    <w:p w:rsidR="00395955" w:rsidRDefault="00395955" w:rsidP="00BD7489">
      <w:pPr>
        <w:pStyle w:val="Odstavecseseznamem1"/>
        <w:numPr>
          <w:ilvl w:val="0"/>
          <w:numId w:val="12"/>
        </w:numPr>
        <w:tabs>
          <w:tab w:val="left" w:pos="426"/>
        </w:tabs>
        <w:spacing w:after="0"/>
        <w:ind w:hanging="720"/>
        <w:jc w:val="both"/>
        <w:rPr>
          <w:rFonts w:ascii="Arial" w:hAnsi="Arial" w:cs="Arial"/>
          <w:b/>
          <w:sz w:val="20"/>
          <w:szCs w:val="20"/>
        </w:rPr>
      </w:pPr>
      <w:r w:rsidRPr="003E64B6">
        <w:rPr>
          <w:rFonts w:ascii="Arial" w:hAnsi="Arial" w:cs="Arial"/>
          <w:b/>
          <w:sz w:val="20"/>
          <w:szCs w:val="20"/>
        </w:rPr>
        <w:t>Vzdělávací programy VOŠZ</w:t>
      </w:r>
    </w:p>
    <w:p w:rsidR="00A13206" w:rsidRPr="003E64B6" w:rsidRDefault="00A13206" w:rsidP="00A13206">
      <w:pPr>
        <w:pStyle w:val="Odstavecseseznamem1"/>
        <w:tabs>
          <w:tab w:val="left" w:pos="426"/>
        </w:tabs>
        <w:spacing w:after="0"/>
        <w:ind w:left="0"/>
        <w:jc w:val="both"/>
        <w:rPr>
          <w:rFonts w:ascii="Arial" w:hAnsi="Arial" w:cs="Arial"/>
          <w:b/>
          <w:sz w:val="20"/>
          <w:szCs w:val="20"/>
        </w:rPr>
      </w:pPr>
    </w:p>
    <w:p w:rsidR="00395955" w:rsidRPr="004D7240" w:rsidRDefault="009964CF">
      <w:pPr>
        <w:tabs>
          <w:tab w:val="left" w:pos="426"/>
        </w:tabs>
        <w:jc w:val="both"/>
        <w:rPr>
          <w:rFonts w:ascii="Arial" w:hAnsi="Arial" w:cs="Arial"/>
        </w:rPr>
      </w:pPr>
      <w:r>
        <w:rPr>
          <w:rFonts w:ascii="Arial" w:hAnsi="Arial" w:cs="Arial"/>
        </w:rPr>
        <w:t>V tomto školním roce š</w:t>
      </w:r>
      <w:r w:rsidR="00395955" w:rsidRPr="004D7240">
        <w:rPr>
          <w:rFonts w:ascii="Arial" w:hAnsi="Arial" w:cs="Arial"/>
        </w:rPr>
        <w:t xml:space="preserve">kola </w:t>
      </w:r>
      <w:r w:rsidR="004D7240" w:rsidRPr="004D7240">
        <w:rPr>
          <w:rFonts w:ascii="Arial" w:hAnsi="Arial" w:cs="Arial"/>
        </w:rPr>
        <w:t>podala žádost o prodloužení platnosti vzdělávacích programů VOŠ</w:t>
      </w:r>
      <w:r w:rsidR="00714AA8">
        <w:rPr>
          <w:rFonts w:ascii="Arial" w:hAnsi="Arial" w:cs="Arial"/>
        </w:rPr>
        <w:t>:</w:t>
      </w:r>
      <w:r w:rsidR="00395955" w:rsidRPr="004D7240">
        <w:rPr>
          <w:rFonts w:ascii="Arial" w:hAnsi="Arial" w:cs="Arial"/>
        </w:rPr>
        <w:t xml:space="preserve"> </w:t>
      </w:r>
    </w:p>
    <w:tbl>
      <w:tblPr>
        <w:tblW w:w="9360" w:type="dxa"/>
        <w:tblInd w:w="-7" w:type="dxa"/>
        <w:tblCellMar>
          <w:left w:w="70" w:type="dxa"/>
          <w:right w:w="70" w:type="dxa"/>
        </w:tblCellMar>
        <w:tblLook w:val="0000" w:firstRow="0" w:lastRow="0" w:firstColumn="0" w:lastColumn="0" w:noHBand="0" w:noVBand="0"/>
      </w:tblPr>
      <w:tblGrid>
        <w:gridCol w:w="9360"/>
      </w:tblGrid>
      <w:tr w:rsidR="004D7240" w:rsidRPr="004D7240">
        <w:trPr>
          <w:trHeight w:val="360"/>
        </w:trPr>
        <w:tc>
          <w:tcPr>
            <w:tcW w:w="9360" w:type="dxa"/>
            <w:vAlign w:val="center"/>
          </w:tcPr>
          <w:p w:rsidR="004D7240" w:rsidRPr="004D7240" w:rsidRDefault="004D7240" w:rsidP="00CD0428">
            <w:pPr>
              <w:ind w:left="1807" w:hanging="1636"/>
              <w:jc w:val="both"/>
              <w:rPr>
                <w:rFonts w:ascii="Arial" w:hAnsi="Arial" w:cs="Arial"/>
              </w:rPr>
            </w:pPr>
            <w:r w:rsidRPr="004D7240">
              <w:rPr>
                <w:rFonts w:ascii="Arial" w:hAnsi="Arial" w:cs="Arial"/>
              </w:rPr>
              <w:t xml:space="preserve">39-43-N/02 Diplomovaný oční optik, forma vzdělávání denní, délka studia 3 roky </w:t>
            </w:r>
          </w:p>
        </w:tc>
      </w:tr>
      <w:tr w:rsidR="004D7240" w:rsidRPr="004D7240">
        <w:trPr>
          <w:trHeight w:val="360"/>
        </w:trPr>
        <w:tc>
          <w:tcPr>
            <w:tcW w:w="9360" w:type="dxa"/>
            <w:vAlign w:val="center"/>
          </w:tcPr>
          <w:p w:rsidR="004D7240" w:rsidRPr="004D7240" w:rsidRDefault="004D7240" w:rsidP="003D425D">
            <w:pPr>
              <w:ind w:left="1807" w:hanging="1636"/>
              <w:jc w:val="both"/>
              <w:rPr>
                <w:rFonts w:ascii="Arial" w:hAnsi="Arial" w:cs="Arial"/>
              </w:rPr>
            </w:pPr>
            <w:r w:rsidRPr="004D7240">
              <w:rPr>
                <w:rFonts w:ascii="Arial" w:hAnsi="Arial" w:cs="Arial"/>
              </w:rPr>
              <w:t>39-43-N/02 Diplomovaný oční optik, forma vzdělávání dálková, délka studia 3 roky</w:t>
            </w:r>
          </w:p>
        </w:tc>
      </w:tr>
      <w:tr w:rsidR="004D7240" w:rsidRPr="004D7240">
        <w:trPr>
          <w:trHeight w:val="360"/>
        </w:trPr>
        <w:tc>
          <w:tcPr>
            <w:tcW w:w="9360" w:type="dxa"/>
            <w:vAlign w:val="center"/>
          </w:tcPr>
          <w:p w:rsidR="004D7240" w:rsidRPr="004D7240" w:rsidRDefault="004D7240" w:rsidP="003D425D">
            <w:pPr>
              <w:pStyle w:val="sla"/>
              <w:tabs>
                <w:tab w:val="left" w:pos="-2127"/>
                <w:tab w:val="left" w:pos="-1560"/>
                <w:tab w:val="left" w:pos="2410"/>
                <w:tab w:val="left" w:pos="3544"/>
                <w:tab w:val="left" w:pos="6379"/>
              </w:tabs>
              <w:ind w:left="1807" w:hanging="1636"/>
              <w:rPr>
                <w:rFonts w:cs="Arial"/>
              </w:rPr>
            </w:pPr>
            <w:r w:rsidRPr="004D7240">
              <w:rPr>
                <w:rFonts w:cs="Arial"/>
              </w:rPr>
              <w:t>53-43-N/21 Diplomovaný zdravotní laborant, forma vzdělávání denní, délka studia 3 roky</w:t>
            </w:r>
          </w:p>
        </w:tc>
      </w:tr>
      <w:tr w:rsidR="004D7240" w:rsidRPr="004D7240">
        <w:trPr>
          <w:trHeight w:val="360"/>
        </w:trPr>
        <w:tc>
          <w:tcPr>
            <w:tcW w:w="9360" w:type="dxa"/>
            <w:vAlign w:val="center"/>
          </w:tcPr>
          <w:p w:rsidR="004D7240" w:rsidRPr="004D7240" w:rsidRDefault="004D7240" w:rsidP="003D425D">
            <w:pPr>
              <w:ind w:left="1807" w:hanging="1636"/>
              <w:jc w:val="both"/>
              <w:rPr>
                <w:rFonts w:ascii="Arial" w:hAnsi="Arial" w:cs="Arial"/>
              </w:rPr>
            </w:pPr>
            <w:r w:rsidRPr="004D7240">
              <w:rPr>
                <w:rFonts w:ascii="Arial" w:hAnsi="Arial" w:cs="Arial"/>
              </w:rPr>
              <w:t>53-43-N/11 Diplomovaný farmaceutický asistent, forma vzdělávání denní, délka studia 3 roky</w:t>
            </w:r>
          </w:p>
        </w:tc>
      </w:tr>
      <w:tr w:rsidR="004D7240" w:rsidRPr="004D7240">
        <w:trPr>
          <w:trHeight w:val="360"/>
        </w:trPr>
        <w:tc>
          <w:tcPr>
            <w:tcW w:w="9360" w:type="dxa"/>
            <w:vAlign w:val="center"/>
          </w:tcPr>
          <w:p w:rsidR="004D7240" w:rsidRPr="004D7240" w:rsidRDefault="004D7240" w:rsidP="003D425D">
            <w:pPr>
              <w:ind w:left="1807" w:hanging="1636"/>
              <w:jc w:val="both"/>
              <w:rPr>
                <w:rFonts w:ascii="Arial" w:hAnsi="Arial" w:cs="Arial"/>
              </w:rPr>
            </w:pPr>
            <w:r w:rsidRPr="004D7240">
              <w:rPr>
                <w:rFonts w:ascii="Arial" w:hAnsi="Arial" w:cs="Arial"/>
              </w:rPr>
              <w:t>53-41-N/31 Diplomovaná dentální hygienistka, forma vzdělávání denní, délka studia 3 roky</w:t>
            </w:r>
          </w:p>
        </w:tc>
      </w:tr>
      <w:tr w:rsidR="004D7240" w:rsidRPr="004D7240">
        <w:trPr>
          <w:trHeight w:val="360"/>
        </w:trPr>
        <w:tc>
          <w:tcPr>
            <w:tcW w:w="9360" w:type="dxa"/>
            <w:vAlign w:val="center"/>
          </w:tcPr>
          <w:p w:rsidR="004D7240" w:rsidRPr="004D7240" w:rsidRDefault="004D7240" w:rsidP="003D425D">
            <w:pPr>
              <w:ind w:left="1807" w:hanging="1636"/>
              <w:rPr>
                <w:rFonts w:ascii="Arial" w:hAnsi="Arial" w:cs="Arial"/>
              </w:rPr>
            </w:pPr>
            <w:r w:rsidRPr="004D7240">
              <w:rPr>
                <w:rFonts w:ascii="Arial" w:hAnsi="Arial" w:cs="Arial"/>
              </w:rPr>
              <w:t>53-44-N/11 Diplomovaný zubní technik, forma vzdělávání denní, délka studia 3 roky</w:t>
            </w:r>
          </w:p>
        </w:tc>
      </w:tr>
    </w:tbl>
    <w:p w:rsidR="00395955" w:rsidRPr="004D7240" w:rsidRDefault="00395955">
      <w:pPr>
        <w:pStyle w:val="Normal"/>
        <w:rPr>
          <w:sz w:val="20"/>
          <w:szCs w:val="20"/>
        </w:rPr>
      </w:pPr>
    </w:p>
    <w:p w:rsidR="004D7240" w:rsidRPr="004D7240" w:rsidRDefault="004D7240">
      <w:pPr>
        <w:pStyle w:val="Normal"/>
        <w:jc w:val="both"/>
        <w:rPr>
          <w:rFonts w:eastAsia="Times New Roman"/>
          <w:bCs/>
          <w:sz w:val="20"/>
          <w:szCs w:val="20"/>
        </w:rPr>
      </w:pPr>
      <w:r w:rsidRPr="004D7240">
        <w:rPr>
          <w:rFonts w:eastAsia="Times New Roman"/>
          <w:bCs/>
          <w:sz w:val="20"/>
          <w:szCs w:val="20"/>
        </w:rPr>
        <w:t xml:space="preserve">Akreditace byla udělena </w:t>
      </w:r>
      <w:r w:rsidR="00395955" w:rsidRPr="004D7240">
        <w:rPr>
          <w:rFonts w:eastAsia="Times New Roman"/>
          <w:bCs/>
          <w:sz w:val="20"/>
          <w:szCs w:val="20"/>
        </w:rPr>
        <w:t>vzdělávací</w:t>
      </w:r>
      <w:r w:rsidRPr="004D7240">
        <w:rPr>
          <w:rFonts w:eastAsia="Times New Roman"/>
          <w:bCs/>
          <w:sz w:val="20"/>
          <w:szCs w:val="20"/>
        </w:rPr>
        <w:t>mu p</w:t>
      </w:r>
      <w:r w:rsidR="00395955" w:rsidRPr="004D7240">
        <w:rPr>
          <w:rFonts w:eastAsia="Times New Roman"/>
          <w:bCs/>
          <w:sz w:val="20"/>
          <w:szCs w:val="20"/>
        </w:rPr>
        <w:t>rogramu</w:t>
      </w:r>
      <w:r w:rsidRPr="004D7240">
        <w:rPr>
          <w:rFonts w:eastAsia="Times New Roman"/>
          <w:bCs/>
          <w:sz w:val="20"/>
          <w:szCs w:val="20"/>
        </w:rPr>
        <w:t>:</w:t>
      </w:r>
    </w:p>
    <w:tbl>
      <w:tblPr>
        <w:tblW w:w="9360" w:type="dxa"/>
        <w:tblInd w:w="-7" w:type="dxa"/>
        <w:tblCellMar>
          <w:left w:w="70" w:type="dxa"/>
          <w:right w:w="70" w:type="dxa"/>
        </w:tblCellMar>
        <w:tblLook w:val="0000" w:firstRow="0" w:lastRow="0" w:firstColumn="0" w:lastColumn="0" w:noHBand="0" w:noVBand="0"/>
      </w:tblPr>
      <w:tblGrid>
        <w:gridCol w:w="9360"/>
      </w:tblGrid>
      <w:tr w:rsidR="004D7240" w:rsidRPr="004D7240" w:rsidTr="003D425D">
        <w:trPr>
          <w:trHeight w:val="360"/>
        </w:trPr>
        <w:tc>
          <w:tcPr>
            <w:tcW w:w="9360" w:type="dxa"/>
            <w:vAlign w:val="center"/>
          </w:tcPr>
          <w:p w:rsidR="004D7240" w:rsidRPr="004D7240" w:rsidRDefault="004D7240" w:rsidP="003D425D">
            <w:pPr>
              <w:ind w:left="1807" w:hanging="1636"/>
              <w:jc w:val="both"/>
              <w:rPr>
                <w:rFonts w:ascii="Arial" w:hAnsi="Arial" w:cs="Arial"/>
              </w:rPr>
            </w:pPr>
            <w:r w:rsidRPr="004D7240">
              <w:rPr>
                <w:rFonts w:ascii="Arial" w:eastAsia="Times New Roman" w:hAnsi="Arial" w:cs="Arial"/>
                <w:bCs/>
              </w:rPr>
              <w:t>53-41-N/11 Diplomovaná všeobecná sestra</w:t>
            </w:r>
            <w:r w:rsidRPr="004D7240">
              <w:rPr>
                <w:rFonts w:ascii="Arial" w:hAnsi="Arial" w:cs="Arial"/>
              </w:rPr>
              <w:t>, forma vzdělávání denní, délka studia 3 roky</w:t>
            </w:r>
          </w:p>
        </w:tc>
      </w:tr>
      <w:tr w:rsidR="004D7240" w:rsidTr="00CD0428">
        <w:trPr>
          <w:trHeight w:val="522"/>
        </w:trPr>
        <w:tc>
          <w:tcPr>
            <w:tcW w:w="9360" w:type="dxa"/>
            <w:vAlign w:val="center"/>
          </w:tcPr>
          <w:p w:rsidR="00CD0428" w:rsidRDefault="004D7240" w:rsidP="00CD0428">
            <w:pPr>
              <w:ind w:left="1283" w:hanging="1112"/>
              <w:rPr>
                <w:rFonts w:ascii="Arial" w:hAnsi="Arial" w:cs="Arial"/>
              </w:rPr>
            </w:pPr>
            <w:r w:rsidRPr="004D7240">
              <w:rPr>
                <w:rFonts w:ascii="Arial" w:eastAsia="Times New Roman" w:hAnsi="Arial" w:cs="Arial"/>
                <w:bCs/>
              </w:rPr>
              <w:t>53-41-N/11 Diplomovaná všeobecná sestra</w:t>
            </w:r>
            <w:r w:rsidR="00CD0428">
              <w:rPr>
                <w:rFonts w:ascii="Arial" w:eastAsia="Times New Roman" w:hAnsi="Arial" w:cs="Arial"/>
                <w:bCs/>
              </w:rPr>
              <w:t>,</w:t>
            </w:r>
            <w:r w:rsidRPr="004D7240">
              <w:rPr>
                <w:rFonts w:ascii="Arial" w:eastAsia="Times New Roman" w:hAnsi="Arial" w:cs="Arial"/>
                <w:bCs/>
              </w:rPr>
              <w:t xml:space="preserve"> </w:t>
            </w:r>
            <w:r w:rsidRPr="004D7240">
              <w:rPr>
                <w:rFonts w:ascii="Arial" w:hAnsi="Arial" w:cs="Arial"/>
              </w:rPr>
              <w:t>forma vzdělávání kombinovaná, délka studia 3</w:t>
            </w:r>
            <w:r>
              <w:rPr>
                <w:rFonts w:ascii="Arial" w:hAnsi="Arial" w:cs="Arial"/>
              </w:rPr>
              <w:t xml:space="preserve"> roky</w:t>
            </w:r>
            <w:r w:rsidR="00CD0428">
              <w:rPr>
                <w:rFonts w:ascii="Arial" w:hAnsi="Arial" w:cs="Arial"/>
              </w:rPr>
              <w:t xml:space="preserve">       </w:t>
            </w:r>
          </w:p>
          <w:p w:rsidR="004D7240" w:rsidRPr="004D7240" w:rsidRDefault="00CD0428" w:rsidP="000904EE">
            <w:pPr>
              <w:ind w:left="149" w:hanging="1112"/>
              <w:rPr>
                <w:rFonts w:ascii="Arial" w:hAnsi="Arial" w:cs="Arial"/>
              </w:rPr>
            </w:pPr>
            <w:r>
              <w:rPr>
                <w:rFonts w:ascii="Arial" w:hAnsi="Arial" w:cs="Arial"/>
              </w:rPr>
              <w:t xml:space="preserve">                  </w:t>
            </w:r>
            <w:r w:rsidR="000904EE">
              <w:rPr>
                <w:rFonts w:ascii="Arial" w:hAnsi="Arial" w:cs="Arial"/>
              </w:rPr>
              <w:t xml:space="preserve">  </w:t>
            </w:r>
            <w:r>
              <w:rPr>
                <w:rFonts w:ascii="Arial" w:hAnsi="Arial" w:cs="Arial"/>
              </w:rPr>
              <w:t>a 6 měsíců</w:t>
            </w:r>
            <w:r w:rsidR="004D7240">
              <w:rPr>
                <w:rFonts w:ascii="Arial" w:hAnsi="Arial" w:cs="Arial"/>
              </w:rPr>
              <w:t xml:space="preserve">             </w:t>
            </w:r>
          </w:p>
        </w:tc>
      </w:tr>
    </w:tbl>
    <w:p w:rsidR="00395955" w:rsidRDefault="00395955" w:rsidP="00CD0428">
      <w:pPr>
        <w:pStyle w:val="Normal"/>
        <w:jc w:val="both"/>
        <w:rPr>
          <w:rFonts w:eastAsia="Times New Roman"/>
          <w:bCs/>
          <w:sz w:val="19"/>
          <w:szCs w:val="19"/>
        </w:rPr>
      </w:pPr>
      <w:r>
        <w:rPr>
          <w:rFonts w:eastAsia="Times New Roman"/>
          <w:bCs/>
          <w:sz w:val="19"/>
          <w:szCs w:val="19"/>
        </w:rPr>
        <w:t xml:space="preserve"> </w:t>
      </w:r>
    </w:p>
    <w:p w:rsidR="008A292F" w:rsidRDefault="008A292F" w:rsidP="00CD0428">
      <w:pPr>
        <w:pStyle w:val="Normal"/>
        <w:jc w:val="both"/>
        <w:rPr>
          <w:rFonts w:eastAsia="Times New Roman"/>
          <w:bCs/>
          <w:sz w:val="19"/>
          <w:szCs w:val="19"/>
        </w:rPr>
      </w:pPr>
    </w:p>
    <w:p w:rsidR="008A292F" w:rsidRDefault="008A292F" w:rsidP="00CD0428">
      <w:pPr>
        <w:pStyle w:val="Normal"/>
        <w:jc w:val="both"/>
        <w:rPr>
          <w:rFonts w:eastAsia="Times New Roman"/>
          <w:bCs/>
          <w:sz w:val="19"/>
          <w:szCs w:val="19"/>
        </w:rPr>
      </w:pPr>
    </w:p>
    <w:p w:rsidR="008A292F" w:rsidRDefault="008A292F" w:rsidP="00CD0428">
      <w:pPr>
        <w:pStyle w:val="Normal"/>
        <w:jc w:val="both"/>
        <w:rPr>
          <w:rFonts w:eastAsia="Times New Roman"/>
          <w:bCs/>
          <w:sz w:val="19"/>
          <w:szCs w:val="19"/>
        </w:rPr>
      </w:pPr>
    </w:p>
    <w:p w:rsidR="008A292F" w:rsidRDefault="008A292F" w:rsidP="00CD0428">
      <w:pPr>
        <w:pStyle w:val="Normal"/>
        <w:jc w:val="both"/>
        <w:rPr>
          <w:rFonts w:eastAsia="Times New Roman"/>
          <w:bCs/>
          <w:sz w:val="19"/>
          <w:szCs w:val="19"/>
        </w:rPr>
      </w:pPr>
    </w:p>
    <w:p w:rsidR="008A292F" w:rsidRDefault="008A292F" w:rsidP="00CD0428">
      <w:pPr>
        <w:pStyle w:val="Normal"/>
        <w:jc w:val="both"/>
        <w:rPr>
          <w:rFonts w:eastAsia="Times New Roman"/>
          <w:bCs/>
          <w:sz w:val="19"/>
          <w:szCs w:val="19"/>
        </w:rPr>
      </w:pPr>
    </w:p>
    <w:p w:rsidR="008A292F" w:rsidRDefault="008A292F" w:rsidP="00CD0428">
      <w:pPr>
        <w:pStyle w:val="Normal"/>
        <w:jc w:val="both"/>
        <w:rPr>
          <w:rFonts w:eastAsia="Times New Roman"/>
          <w:bCs/>
          <w:sz w:val="19"/>
          <w:szCs w:val="19"/>
        </w:rPr>
      </w:pPr>
    </w:p>
    <w:p w:rsidR="008A292F" w:rsidRDefault="008A292F" w:rsidP="00CD0428">
      <w:pPr>
        <w:pStyle w:val="Normal"/>
        <w:jc w:val="both"/>
        <w:rPr>
          <w:rFonts w:eastAsia="Times New Roman"/>
          <w:bCs/>
          <w:sz w:val="19"/>
          <w:szCs w:val="19"/>
        </w:rPr>
      </w:pPr>
    </w:p>
    <w:p w:rsidR="00395955" w:rsidRDefault="00395955">
      <w:pPr>
        <w:keepNext/>
        <w:jc w:val="center"/>
        <w:rPr>
          <w:rFonts w:ascii="Arial" w:hAnsi="Arial" w:cs="Arial"/>
          <w:b/>
          <w:bCs/>
          <w:sz w:val="27"/>
          <w:szCs w:val="27"/>
        </w:rPr>
      </w:pPr>
      <w:r>
        <w:rPr>
          <w:rFonts w:ascii="Arial" w:hAnsi="Arial" w:cs="Arial"/>
          <w:b/>
          <w:bCs/>
          <w:sz w:val="27"/>
          <w:szCs w:val="27"/>
        </w:rPr>
        <w:t>IV.</w:t>
      </w:r>
    </w:p>
    <w:p w:rsidR="00395955" w:rsidRDefault="00395955" w:rsidP="00BD7489">
      <w:pPr>
        <w:pStyle w:val="Nadpis1"/>
        <w:rPr>
          <w:u w:val="none"/>
        </w:rPr>
      </w:pPr>
      <w:bookmarkStart w:id="7" w:name="_Toc303581530"/>
      <w:bookmarkStart w:id="8" w:name="_Toc369698678"/>
      <w:r>
        <w:rPr>
          <w:u w:val="none"/>
        </w:rPr>
        <w:t>Aktivity školy a prezentace na veřejnosti</w:t>
      </w:r>
      <w:bookmarkEnd w:id="7"/>
      <w:bookmarkEnd w:id="8"/>
    </w:p>
    <w:p w:rsidR="00395955" w:rsidRPr="00714AA8" w:rsidRDefault="00395955" w:rsidP="00BD7489">
      <w:pPr>
        <w:pStyle w:val="Zkladntext21"/>
        <w:keepNext/>
        <w:jc w:val="both"/>
        <w:rPr>
          <w:rFonts w:ascii="Arial" w:hAnsi="Arial" w:cs="Arial"/>
          <w:b/>
          <w:sz w:val="20"/>
        </w:rPr>
      </w:pPr>
    </w:p>
    <w:p w:rsidR="00395955" w:rsidRPr="00714AA8" w:rsidRDefault="00395955">
      <w:pPr>
        <w:pStyle w:val="Zkladntext21"/>
        <w:keepNext/>
        <w:jc w:val="both"/>
        <w:rPr>
          <w:rFonts w:ascii="Arial" w:hAnsi="Arial" w:cs="Arial"/>
          <w:b/>
          <w:sz w:val="20"/>
        </w:rPr>
      </w:pPr>
    </w:p>
    <w:p w:rsidR="00395955" w:rsidRDefault="00395955">
      <w:pPr>
        <w:pStyle w:val="Zkladntext21"/>
        <w:keepNext/>
        <w:numPr>
          <w:ilvl w:val="0"/>
          <w:numId w:val="6"/>
        </w:numPr>
        <w:jc w:val="both"/>
        <w:rPr>
          <w:rFonts w:ascii="Arial" w:hAnsi="Arial" w:cs="Arial"/>
          <w:b/>
          <w:sz w:val="20"/>
        </w:rPr>
      </w:pPr>
      <w:r w:rsidRPr="00714AA8">
        <w:rPr>
          <w:rFonts w:ascii="Arial" w:hAnsi="Arial" w:cs="Arial"/>
          <w:b/>
          <w:sz w:val="20"/>
        </w:rPr>
        <w:t>Výchovné a kariérní poradenství</w:t>
      </w:r>
    </w:p>
    <w:p w:rsidR="008B13C6" w:rsidRPr="00714AA8" w:rsidRDefault="008B13C6" w:rsidP="008B13C6">
      <w:pPr>
        <w:pStyle w:val="Zkladntext21"/>
        <w:keepNext/>
        <w:ind w:left="0" w:firstLine="0"/>
        <w:jc w:val="both"/>
        <w:rPr>
          <w:rFonts w:ascii="Arial" w:hAnsi="Arial" w:cs="Arial"/>
          <w:b/>
          <w:sz w:val="20"/>
        </w:rPr>
      </w:pPr>
    </w:p>
    <w:p w:rsidR="008B13C6" w:rsidRPr="008B13C6" w:rsidRDefault="008B13C6" w:rsidP="008B13C6">
      <w:pPr>
        <w:pStyle w:val="Zkladntextodsazen"/>
        <w:ind w:left="0"/>
        <w:rPr>
          <w:bCs/>
          <w:sz w:val="20"/>
        </w:rPr>
      </w:pPr>
      <w:r w:rsidRPr="008B13C6">
        <w:rPr>
          <w:bCs/>
          <w:sz w:val="20"/>
        </w:rPr>
        <w:t xml:space="preserve">Odpovědnou osobou a garantem aktivit realizovaných školou v období  2012/13 v těchto oblastech je Mgr. Martina Brožková, výchovná poradkyně, plnící zároveň funkci metodika prevence sociálně patologických jevů </w:t>
      </w:r>
    </w:p>
    <w:p w:rsidR="00395955" w:rsidRPr="00714AA8" w:rsidRDefault="00395955" w:rsidP="008B13C6">
      <w:pPr>
        <w:pStyle w:val="Zkladntext21"/>
        <w:keepNext/>
        <w:ind w:left="0" w:firstLine="0"/>
        <w:jc w:val="both"/>
        <w:rPr>
          <w:rFonts w:ascii="Arial" w:hAnsi="Arial" w:cs="Arial"/>
          <w:sz w:val="20"/>
        </w:rPr>
      </w:pPr>
    </w:p>
    <w:p w:rsidR="009769AC" w:rsidRDefault="009769AC" w:rsidP="009769AC">
      <w:pPr>
        <w:pStyle w:val="Normlnweb"/>
        <w:spacing w:before="0" w:beforeAutospacing="0" w:after="0" w:afterAutospacing="0"/>
        <w:jc w:val="both"/>
        <w:rPr>
          <w:rFonts w:ascii="Arial" w:hAnsi="Arial" w:cs="Arial"/>
          <w:sz w:val="20"/>
          <w:szCs w:val="20"/>
        </w:rPr>
      </w:pPr>
      <w:r>
        <w:rPr>
          <w:rFonts w:ascii="Arial" w:hAnsi="Arial" w:cs="Arial"/>
          <w:sz w:val="20"/>
          <w:szCs w:val="20"/>
        </w:rPr>
        <w:t xml:space="preserve">Služby školního poradenského pracoviště jsou v souladu se snahou o zajišťování individuálního přístupu plně k dispozici žákům školy, pedagogům a stejně tak i rodičům. </w:t>
      </w:r>
    </w:p>
    <w:p w:rsidR="009769AC" w:rsidRDefault="00806A02" w:rsidP="009769AC">
      <w:pPr>
        <w:overflowPunct/>
        <w:jc w:val="both"/>
        <w:rPr>
          <w:rFonts w:ascii="Arial" w:hAnsi="Arial" w:cs="Arial"/>
          <w:lang w:eastAsia="en-US"/>
        </w:rPr>
      </w:pPr>
      <w:r>
        <w:rPr>
          <w:rFonts w:ascii="Arial" w:hAnsi="Arial" w:cs="Arial"/>
          <w:lang w:eastAsia="en-US"/>
        </w:rPr>
        <w:t>Pro</w:t>
      </w:r>
      <w:r w:rsidR="009769AC">
        <w:rPr>
          <w:rFonts w:ascii="Arial" w:hAnsi="Arial" w:cs="Arial"/>
          <w:lang w:eastAsia="en-US"/>
        </w:rPr>
        <w:t xml:space="preserve"> školní rok 2012/2013 byl vypracovaný Plán výchovného poradenství, který byl dodržen.</w:t>
      </w:r>
    </w:p>
    <w:p w:rsidR="009769AC" w:rsidRDefault="009769AC" w:rsidP="009769AC">
      <w:pPr>
        <w:pStyle w:val="Zkladntextodsazen"/>
        <w:ind w:left="0"/>
        <w:rPr>
          <w:sz w:val="20"/>
        </w:rPr>
      </w:pPr>
      <w:r>
        <w:rPr>
          <w:sz w:val="20"/>
        </w:rPr>
        <w:t xml:space="preserve">Poradenským pracovištěm prošlo ve školním roce 2012/2013 okolo 70 žáků, kteří vyhledali péči poradenského pracoviště sami. U některých se jednalo o dlouhodobější terapeutické působení. </w:t>
      </w:r>
    </w:p>
    <w:p w:rsidR="009769AC" w:rsidRDefault="009769AC" w:rsidP="009769AC">
      <w:pPr>
        <w:overflowPunct/>
        <w:jc w:val="both"/>
        <w:rPr>
          <w:rFonts w:ascii="Arial" w:hAnsi="Arial" w:cs="Arial"/>
        </w:rPr>
      </w:pPr>
      <w:r>
        <w:rPr>
          <w:rFonts w:ascii="Arial" w:hAnsi="Arial" w:cs="Arial"/>
        </w:rPr>
        <w:t xml:space="preserve">Ve škole se objevovaly spíše menší výchovné problémy, nejčastěji to byly pozdní příchody, pozdě či nedostatečně omlouvaná absence, kouření, nevhodné chování při výuce apod. Výrazné výchovné problémy (př. záškoláctví) se </w:t>
      </w:r>
      <w:r w:rsidR="00806A02">
        <w:rPr>
          <w:rFonts w:ascii="Arial" w:hAnsi="Arial" w:cs="Arial"/>
        </w:rPr>
        <w:t>ve</w:t>
      </w:r>
      <w:r>
        <w:rPr>
          <w:rFonts w:ascii="Arial" w:hAnsi="Arial" w:cs="Arial"/>
        </w:rPr>
        <w:t xml:space="preserve"> škole objevovaly ojediněle a byly  řešeny v rámci výchovných komisí.</w:t>
      </w:r>
    </w:p>
    <w:p w:rsidR="009769AC" w:rsidRDefault="009769AC" w:rsidP="009769AC">
      <w:pPr>
        <w:jc w:val="both"/>
        <w:rPr>
          <w:rFonts w:ascii="Arial" w:hAnsi="Arial" w:cs="Arial"/>
        </w:rPr>
      </w:pPr>
      <w:r>
        <w:rPr>
          <w:rFonts w:ascii="Arial" w:hAnsi="Arial" w:cs="Arial"/>
        </w:rPr>
        <w:t>U žáků nižších ročníků, kteří vykazovali během studia špatné výsledky</w:t>
      </w:r>
      <w:r w:rsidR="00806A02">
        <w:rPr>
          <w:rFonts w:ascii="Arial" w:hAnsi="Arial" w:cs="Arial"/>
        </w:rPr>
        <w:t>,</w:t>
      </w:r>
      <w:r>
        <w:rPr>
          <w:rFonts w:ascii="Arial" w:hAnsi="Arial" w:cs="Arial"/>
        </w:rPr>
        <w:t xml:space="preserve"> se konaly výchovné komise</w:t>
      </w:r>
      <w:r w:rsidR="00806A02">
        <w:rPr>
          <w:rFonts w:ascii="Arial" w:hAnsi="Arial" w:cs="Arial"/>
        </w:rPr>
        <w:t>.</w:t>
      </w:r>
      <w:r>
        <w:rPr>
          <w:rFonts w:ascii="Arial" w:hAnsi="Arial" w:cs="Arial"/>
        </w:rPr>
        <w:t xml:space="preserve">  </w:t>
      </w:r>
      <w:r w:rsidR="00806A02">
        <w:rPr>
          <w:rFonts w:ascii="Arial" w:hAnsi="Arial" w:cs="Arial"/>
        </w:rPr>
        <w:t>V</w:t>
      </w:r>
      <w:r>
        <w:rPr>
          <w:rFonts w:ascii="Arial" w:hAnsi="Arial" w:cs="Arial"/>
        </w:rPr>
        <w:t>ýchovná poradkyně prováděla pedagogicko-psychologickou diagnostiku, z níž pak společně s žákem tvořila učební strategii. V 1. a 2. ročníku SŠ provedla depistáž žáků s předpokládanými studijními obtížemi. O veškeré své činnosti vedla evidenci.</w:t>
      </w:r>
    </w:p>
    <w:p w:rsidR="009769AC" w:rsidRDefault="009769AC" w:rsidP="009769AC">
      <w:pPr>
        <w:jc w:val="both"/>
        <w:rPr>
          <w:rFonts w:ascii="Arial" w:hAnsi="Arial" w:cs="Arial"/>
        </w:rPr>
      </w:pPr>
      <w:r>
        <w:rPr>
          <w:rFonts w:ascii="Arial" w:hAnsi="Arial" w:cs="Arial"/>
        </w:rPr>
        <w:t xml:space="preserve"> Jako podpora učitelů a zdroj informací byl zřízen na intranetu školy adresář T: s upravenými přístupovými právy.</w:t>
      </w:r>
    </w:p>
    <w:p w:rsidR="00201C31" w:rsidRPr="00DF1557" w:rsidRDefault="00201C31" w:rsidP="00201C31">
      <w:pPr>
        <w:pStyle w:val="Zkladntextodsazen"/>
        <w:ind w:left="0"/>
        <w:rPr>
          <w:sz w:val="20"/>
        </w:rPr>
      </w:pPr>
    </w:p>
    <w:p w:rsidR="00395955" w:rsidRPr="00714AA8" w:rsidRDefault="00395955">
      <w:pPr>
        <w:pStyle w:val="Zkladntextodsazen"/>
        <w:ind w:left="0"/>
        <w:rPr>
          <w:sz w:val="20"/>
        </w:rPr>
      </w:pPr>
    </w:p>
    <w:p w:rsidR="00395955" w:rsidRPr="00714AA8" w:rsidRDefault="00395955">
      <w:pPr>
        <w:pStyle w:val="Zkladntextodsazen"/>
        <w:numPr>
          <w:ilvl w:val="0"/>
          <w:numId w:val="6"/>
        </w:numPr>
        <w:rPr>
          <w:b/>
          <w:sz w:val="20"/>
        </w:rPr>
      </w:pPr>
      <w:r w:rsidRPr="00714AA8">
        <w:rPr>
          <w:b/>
          <w:sz w:val="20"/>
        </w:rPr>
        <w:t>Prevence sociálně - patologických jevů</w:t>
      </w:r>
    </w:p>
    <w:p w:rsidR="00395955" w:rsidRPr="00714AA8" w:rsidRDefault="00395955">
      <w:pPr>
        <w:pStyle w:val="Zkladntextodsazen"/>
        <w:rPr>
          <w:sz w:val="20"/>
        </w:rPr>
      </w:pPr>
    </w:p>
    <w:p w:rsidR="009769AC" w:rsidRPr="009769AC" w:rsidRDefault="009769AC" w:rsidP="00806A02">
      <w:pPr>
        <w:pStyle w:val="Zkladntext"/>
        <w:jc w:val="both"/>
        <w:rPr>
          <w:rFonts w:ascii="Arial" w:hAnsi="Arial" w:cs="Arial"/>
          <w:b w:val="0"/>
          <w:sz w:val="20"/>
        </w:rPr>
      </w:pPr>
      <w:r w:rsidRPr="009769AC">
        <w:rPr>
          <w:rFonts w:ascii="Arial" w:hAnsi="Arial" w:cs="Arial"/>
          <w:b w:val="0"/>
          <w:sz w:val="20"/>
        </w:rPr>
        <w:t>Škola v této oblasti dosahuje dobrých výsledků díky realizaci Minimálního preventivního programu.</w:t>
      </w:r>
    </w:p>
    <w:p w:rsidR="009769AC" w:rsidRDefault="009769AC" w:rsidP="009769AC">
      <w:pPr>
        <w:pStyle w:val="Zkladntext"/>
        <w:jc w:val="both"/>
        <w:rPr>
          <w:rFonts w:ascii="Arial" w:hAnsi="Arial" w:cs="Arial"/>
          <w:b w:val="0"/>
          <w:sz w:val="20"/>
        </w:rPr>
      </w:pPr>
    </w:p>
    <w:p w:rsidR="009769AC" w:rsidRPr="009769AC" w:rsidRDefault="009769AC" w:rsidP="009769AC">
      <w:pPr>
        <w:pStyle w:val="Zkladntext"/>
        <w:jc w:val="both"/>
        <w:rPr>
          <w:rFonts w:ascii="Arial" w:hAnsi="Arial" w:cs="Arial"/>
          <w:b w:val="0"/>
          <w:bCs/>
          <w:sz w:val="20"/>
        </w:rPr>
      </w:pPr>
      <w:r w:rsidRPr="009769AC">
        <w:rPr>
          <w:rFonts w:ascii="Arial" w:hAnsi="Arial" w:cs="Arial"/>
          <w:b w:val="0"/>
          <w:sz w:val="20"/>
        </w:rPr>
        <w:t xml:space="preserve">Cílem programu je zvýšení odolnosti vůči všem sociálně patologickým jevům a ovlivnění chování studentů ve smyslu podpory zdraví. Užším cílem je poskytnutí vhodných alternativ. Program je určen pro studenty SZŠ a VOŠZ a klade důraz na spolupráci s rodiči, informovanost rodičů o aktivitách školy (Sdružení přátel školy, třídní schůzky SPŠ atd.). Při průběžné práci s rodiči mají důležitou roli třídní učitelé. V určených hodinách je k dispozici metodik prevence disponující databázi kontaktů vztahující se k této problematice, příslušnou odbornou literaturu a CD. Vše je pedagogům k dispozici a ti toho využívají. V případě zájmu třídních učitelů dochází metodik prevence do třídnických hodin, kde pracuje s žáky především pomocí řízených skupinových diskusí. </w:t>
      </w:r>
    </w:p>
    <w:p w:rsidR="009769AC" w:rsidRDefault="009769AC" w:rsidP="009769AC">
      <w:pPr>
        <w:jc w:val="both"/>
        <w:rPr>
          <w:rFonts w:ascii="Arial" w:hAnsi="Arial" w:cs="Arial"/>
        </w:rPr>
      </w:pPr>
    </w:p>
    <w:p w:rsidR="009769AC" w:rsidRPr="009769AC" w:rsidRDefault="009769AC" w:rsidP="009769AC">
      <w:pPr>
        <w:jc w:val="both"/>
        <w:rPr>
          <w:rFonts w:ascii="Arial" w:hAnsi="Arial" w:cs="Arial"/>
        </w:rPr>
      </w:pPr>
      <w:r w:rsidRPr="009769AC">
        <w:rPr>
          <w:rFonts w:ascii="Arial" w:hAnsi="Arial" w:cs="Arial"/>
        </w:rPr>
        <w:t>Prvotní náznaky ostrakismu řešila metodička prevence společně s třídními učiteli během školního roku ve dvou třídách na SŠ.</w:t>
      </w:r>
    </w:p>
    <w:p w:rsidR="009769AC" w:rsidRDefault="009769AC" w:rsidP="009769AC">
      <w:pPr>
        <w:pStyle w:val="Zkladntext"/>
        <w:jc w:val="both"/>
        <w:rPr>
          <w:rFonts w:ascii="Arial" w:hAnsi="Arial" w:cs="Arial"/>
          <w:b w:val="0"/>
          <w:sz w:val="20"/>
        </w:rPr>
      </w:pPr>
    </w:p>
    <w:p w:rsidR="009769AC" w:rsidRPr="009769AC" w:rsidRDefault="009769AC" w:rsidP="009769AC">
      <w:pPr>
        <w:pStyle w:val="Zkladntext"/>
        <w:jc w:val="both"/>
        <w:rPr>
          <w:rFonts w:ascii="Arial" w:hAnsi="Arial" w:cs="Arial"/>
          <w:b w:val="0"/>
          <w:bCs/>
          <w:sz w:val="20"/>
        </w:rPr>
      </w:pPr>
      <w:r w:rsidRPr="009769AC">
        <w:rPr>
          <w:rFonts w:ascii="Arial" w:hAnsi="Arial" w:cs="Arial"/>
          <w:b w:val="0"/>
          <w:sz w:val="20"/>
        </w:rPr>
        <w:t xml:space="preserve">Součástí programu je také zavádění prevence do jednotlivých složek vyučovacích předmětů. Zde  pak leží odpovědnost na vyučujících daných předmětů. </w:t>
      </w:r>
    </w:p>
    <w:p w:rsidR="009769AC" w:rsidRPr="009769AC" w:rsidRDefault="009769AC" w:rsidP="009769AC">
      <w:pPr>
        <w:pStyle w:val="Zkladntext"/>
        <w:jc w:val="both"/>
        <w:rPr>
          <w:rFonts w:ascii="Arial" w:hAnsi="Arial" w:cs="Arial"/>
          <w:b w:val="0"/>
          <w:bCs/>
          <w:sz w:val="20"/>
        </w:rPr>
      </w:pPr>
      <w:r w:rsidRPr="009769AC">
        <w:rPr>
          <w:rFonts w:ascii="Arial" w:hAnsi="Arial" w:cs="Arial"/>
          <w:b w:val="0"/>
          <w:sz w:val="20"/>
        </w:rPr>
        <w:t>Součástí  programu je adaptační kurz pro žáky 1. ročníků.</w:t>
      </w:r>
    </w:p>
    <w:p w:rsidR="009769AC" w:rsidRDefault="009769AC" w:rsidP="009769AC">
      <w:pPr>
        <w:jc w:val="both"/>
        <w:rPr>
          <w:rFonts w:ascii="Arial" w:hAnsi="Arial" w:cs="Arial"/>
        </w:rPr>
      </w:pPr>
    </w:p>
    <w:p w:rsidR="009769AC" w:rsidRDefault="009769AC" w:rsidP="009769AC">
      <w:pPr>
        <w:jc w:val="both"/>
        <w:rPr>
          <w:rFonts w:ascii="Arial" w:hAnsi="Arial" w:cs="Arial"/>
        </w:rPr>
      </w:pPr>
      <w:r>
        <w:rPr>
          <w:rFonts w:ascii="Arial" w:hAnsi="Arial" w:cs="Arial"/>
        </w:rPr>
        <w:t xml:space="preserve">Žáci a studenti se také během školního roku účastnili různých aktivit, které mají preventivní charakter. Jedná se </w:t>
      </w:r>
      <w:r w:rsidR="00806A02">
        <w:rPr>
          <w:rFonts w:ascii="Arial" w:hAnsi="Arial" w:cs="Arial"/>
        </w:rPr>
        <w:t xml:space="preserve">o následující aktivity: </w:t>
      </w:r>
      <w:r>
        <w:rPr>
          <w:rFonts w:ascii="Arial" w:hAnsi="Arial" w:cs="Arial"/>
        </w:rPr>
        <w:t xml:space="preserve">např. Červená stužka (problematika HIV a AIDS), Den pro světlušku (problematika integrace zrakově postižených), Běh naděje (charitativní akce na podporu výzkumu boje proti rakovině), S tebou o tobě - cyklus přednášek pro 1. ročníky a další. </w:t>
      </w:r>
    </w:p>
    <w:p w:rsidR="009769AC" w:rsidRDefault="009769AC" w:rsidP="009769AC">
      <w:pPr>
        <w:jc w:val="both"/>
        <w:rPr>
          <w:rFonts w:ascii="Arial" w:hAnsi="Arial" w:cs="Arial"/>
        </w:rPr>
      </w:pPr>
      <w:r>
        <w:rPr>
          <w:rFonts w:ascii="Arial" w:hAnsi="Arial" w:cs="Arial"/>
        </w:rPr>
        <w:t>Velmi úspěšná je naše spolupráce s Hygienickou stanicí hlavního města Prahy na projektu Hrou proti AIDS. Vybraní studenti vyšších ročníků SŠ naší školy pod vedením naší interní vyučující vedou semináře o problematice AIDS a HIV</w:t>
      </w:r>
      <w:r w:rsidR="00806A02">
        <w:rPr>
          <w:rFonts w:ascii="Arial" w:hAnsi="Arial" w:cs="Arial"/>
        </w:rPr>
        <w:t>,</w:t>
      </w:r>
      <w:r>
        <w:rPr>
          <w:rFonts w:ascii="Arial" w:hAnsi="Arial" w:cs="Arial"/>
        </w:rPr>
        <w:t xml:space="preserve"> a to nejen v 1. ročnících naší školy, ale každý měsíc takto pracují i v jiných školách (8. a 9. ročníky ZŠ a 1. ročníky SŠ – gymnázium). </w:t>
      </w:r>
    </w:p>
    <w:p w:rsidR="009769AC" w:rsidRDefault="009769AC" w:rsidP="009769AC">
      <w:pPr>
        <w:jc w:val="both"/>
        <w:rPr>
          <w:rFonts w:ascii="Arial" w:hAnsi="Arial" w:cs="Arial"/>
        </w:rPr>
      </w:pPr>
      <w:r>
        <w:rPr>
          <w:rFonts w:ascii="Arial" w:hAnsi="Arial" w:cs="Arial"/>
        </w:rPr>
        <w:t xml:space="preserve">Mezi další preventivní aktivity patří školní sportovní soutěže, dotazníky pro žáky, ankety pro rodiče, depistáž studijních návyků nižších ročníků, atd. Roli také hrají i vrstevnické programy vedené výchovnou poradkyní, které operativně reagují na konkrétní problematickou situaci v jednotlivých třídních skupinách. Žáci se sami aktivně a se zájmem těchto aktivit účastní. </w:t>
      </w:r>
    </w:p>
    <w:p w:rsidR="009769AC" w:rsidRDefault="009769AC" w:rsidP="009769AC">
      <w:pPr>
        <w:jc w:val="both"/>
        <w:rPr>
          <w:rFonts w:ascii="Arial" w:hAnsi="Arial" w:cs="Arial"/>
        </w:rPr>
      </w:pPr>
      <w:r>
        <w:rPr>
          <w:rFonts w:ascii="Arial" w:hAnsi="Arial" w:cs="Arial"/>
        </w:rPr>
        <w:t>Škola poskytuje poměrně bezpečné prostředí bez návykových látek a šikany. Tato skutečnost se nám také opakovaně ukazuje v autoevaluačních šetřeních u žáků SŠ.</w:t>
      </w:r>
    </w:p>
    <w:p w:rsidR="009769AC" w:rsidRDefault="009769AC" w:rsidP="009769AC">
      <w:pPr>
        <w:widowControl w:val="0"/>
        <w:suppressAutoHyphens/>
        <w:overflowPunct/>
        <w:autoSpaceDE/>
        <w:adjustRightInd/>
        <w:jc w:val="both"/>
        <w:rPr>
          <w:rFonts w:ascii="Arial" w:hAnsi="Arial" w:cs="Arial"/>
        </w:rPr>
      </w:pPr>
    </w:p>
    <w:p w:rsidR="009769AC" w:rsidRDefault="009769AC" w:rsidP="009769AC">
      <w:pPr>
        <w:widowControl w:val="0"/>
        <w:suppressAutoHyphens/>
        <w:overflowPunct/>
        <w:autoSpaceDE/>
        <w:adjustRightInd/>
        <w:jc w:val="both"/>
        <w:rPr>
          <w:rFonts w:ascii="Arial" w:hAnsi="Arial" w:cs="Arial"/>
        </w:rPr>
      </w:pPr>
    </w:p>
    <w:p w:rsidR="009769AC" w:rsidRDefault="009769AC" w:rsidP="009769AC">
      <w:pPr>
        <w:widowControl w:val="0"/>
        <w:suppressAutoHyphens/>
        <w:overflowPunct/>
        <w:autoSpaceDE/>
        <w:adjustRightInd/>
        <w:jc w:val="both"/>
        <w:rPr>
          <w:rFonts w:ascii="Arial" w:hAnsi="Arial" w:cs="Arial"/>
          <w:b/>
          <w:bCs/>
        </w:rPr>
      </w:pPr>
      <w:r>
        <w:rPr>
          <w:rFonts w:ascii="Arial" w:hAnsi="Arial" w:cs="Arial"/>
          <w:b/>
          <w:bCs/>
        </w:rPr>
        <w:t>Multikulturní výchova</w:t>
      </w:r>
    </w:p>
    <w:p w:rsidR="009769AC" w:rsidRPr="009769AC" w:rsidRDefault="009769AC" w:rsidP="009769AC">
      <w:pPr>
        <w:widowControl w:val="0"/>
        <w:suppressAutoHyphens/>
        <w:overflowPunct/>
        <w:autoSpaceDE/>
        <w:adjustRightInd/>
        <w:jc w:val="both"/>
        <w:rPr>
          <w:rFonts w:ascii="Arial" w:hAnsi="Arial" w:cs="Arial"/>
        </w:rPr>
      </w:pPr>
      <w:r>
        <w:rPr>
          <w:rFonts w:ascii="Arial" w:hAnsi="Arial" w:cs="Arial"/>
        </w:rPr>
        <w:t xml:space="preserve">Škola věnuje individuální pozornost vzdělávání žáků z jazykově odlišného prostředí a jejich zapojení </w:t>
      </w:r>
      <w:r w:rsidRPr="009769AC">
        <w:rPr>
          <w:rFonts w:ascii="Arial" w:hAnsi="Arial" w:cs="Arial"/>
        </w:rPr>
        <w:t>do třídních kolektivů.</w:t>
      </w:r>
    </w:p>
    <w:p w:rsidR="009769AC" w:rsidRPr="009769AC" w:rsidRDefault="009769AC" w:rsidP="009769AC">
      <w:pPr>
        <w:pStyle w:val="Zkladntext"/>
        <w:jc w:val="both"/>
        <w:rPr>
          <w:rFonts w:ascii="Arial" w:hAnsi="Arial" w:cs="Arial"/>
          <w:b w:val="0"/>
          <w:bCs/>
          <w:sz w:val="20"/>
        </w:rPr>
      </w:pPr>
      <w:r w:rsidRPr="009769AC">
        <w:rPr>
          <w:rFonts w:ascii="Arial" w:hAnsi="Arial" w:cs="Arial"/>
          <w:b w:val="0"/>
          <w:sz w:val="20"/>
        </w:rPr>
        <w:t>Také témata multikulturní výchovy jsou součástí jednotlivých složek vyučovacích předmětů. Cíleně se pak těmto tématům věnují již tradičně učitelé společenskovědních předmětů.</w:t>
      </w:r>
    </w:p>
    <w:p w:rsidR="000423E6" w:rsidRPr="001F4CC6" w:rsidRDefault="000423E6" w:rsidP="001F4CC6">
      <w:pPr>
        <w:jc w:val="both"/>
        <w:rPr>
          <w:rFonts w:ascii="Arial" w:hAnsi="Arial" w:cs="Arial"/>
        </w:rPr>
      </w:pPr>
    </w:p>
    <w:p w:rsidR="00395955" w:rsidRPr="00714AA8" w:rsidRDefault="00395955">
      <w:pPr>
        <w:shd w:val="clear" w:color="auto" w:fill="FFFFFF"/>
        <w:jc w:val="both"/>
        <w:rPr>
          <w:rFonts w:ascii="Arial" w:hAnsi="Arial" w:cs="Arial"/>
        </w:rPr>
      </w:pPr>
    </w:p>
    <w:p w:rsidR="00395955" w:rsidRPr="00714AA8" w:rsidRDefault="00395955" w:rsidP="00302F68">
      <w:pPr>
        <w:pStyle w:val="Zkladntextodsazen"/>
        <w:numPr>
          <w:ilvl w:val="0"/>
          <w:numId w:val="6"/>
        </w:numPr>
        <w:rPr>
          <w:b/>
          <w:sz w:val="20"/>
          <w:shd w:val="clear" w:color="auto" w:fill="FFFFFF"/>
        </w:rPr>
      </w:pPr>
      <w:r w:rsidRPr="00714AA8">
        <w:rPr>
          <w:b/>
          <w:sz w:val="20"/>
          <w:shd w:val="clear" w:color="auto" w:fill="FFFFFF"/>
        </w:rPr>
        <w:t>Ekologická výchova, environmentální výchova a výchova k udržitelnému rozvoji</w:t>
      </w:r>
    </w:p>
    <w:p w:rsidR="00395955" w:rsidRPr="00714AA8" w:rsidRDefault="00395955" w:rsidP="00302F68">
      <w:pPr>
        <w:pStyle w:val="Zkladntextodsazen"/>
        <w:rPr>
          <w:sz w:val="20"/>
          <w:shd w:val="clear" w:color="auto" w:fill="FFFFFF"/>
        </w:rPr>
      </w:pPr>
    </w:p>
    <w:p w:rsidR="00395955" w:rsidRPr="00714AA8" w:rsidRDefault="00395955">
      <w:pPr>
        <w:pStyle w:val="Bezmezer"/>
        <w:jc w:val="both"/>
        <w:rPr>
          <w:rFonts w:ascii="Arial" w:hAnsi="Arial" w:cs="Arial"/>
          <w:sz w:val="20"/>
          <w:szCs w:val="20"/>
        </w:rPr>
      </w:pPr>
      <w:r w:rsidRPr="00714AA8">
        <w:rPr>
          <w:rFonts w:ascii="Arial" w:hAnsi="Arial" w:cs="Arial"/>
          <w:sz w:val="20"/>
          <w:szCs w:val="20"/>
        </w:rPr>
        <w:t>Vzdělávání žáků k udržitelnému rozvoji je na naší škole již dlouho věnována velká pozornost</w:t>
      </w:r>
      <w:r w:rsidR="00B8777B">
        <w:rPr>
          <w:rFonts w:ascii="Arial" w:hAnsi="Arial" w:cs="Arial"/>
          <w:sz w:val="20"/>
          <w:szCs w:val="20"/>
        </w:rPr>
        <w:t>,</w:t>
      </w:r>
      <w:r w:rsidRPr="00714AA8">
        <w:rPr>
          <w:rFonts w:ascii="Arial" w:hAnsi="Arial" w:cs="Arial"/>
          <w:sz w:val="20"/>
          <w:szCs w:val="20"/>
        </w:rPr>
        <w:t xml:space="preserve"> jak po teoretické, tak i po praktické stránce.</w:t>
      </w:r>
    </w:p>
    <w:p w:rsidR="00395955" w:rsidRDefault="00395955">
      <w:pPr>
        <w:pStyle w:val="Bezmezer"/>
        <w:rPr>
          <w:rFonts w:ascii="Arial" w:hAnsi="Arial" w:cs="Arial"/>
          <w:sz w:val="20"/>
          <w:szCs w:val="20"/>
        </w:rPr>
      </w:pPr>
    </w:p>
    <w:p w:rsidR="00395955" w:rsidRPr="00714AA8" w:rsidRDefault="00395955" w:rsidP="00E02247">
      <w:pPr>
        <w:pStyle w:val="Bezmezer"/>
        <w:numPr>
          <w:ilvl w:val="0"/>
          <w:numId w:val="16"/>
        </w:numPr>
        <w:ind w:left="426" w:hanging="426"/>
        <w:rPr>
          <w:rFonts w:ascii="Arial" w:hAnsi="Arial" w:cs="Arial"/>
          <w:sz w:val="20"/>
          <w:szCs w:val="20"/>
        </w:rPr>
      </w:pPr>
      <w:r w:rsidRPr="00714AA8">
        <w:rPr>
          <w:rFonts w:ascii="Arial" w:hAnsi="Arial" w:cs="Arial"/>
          <w:sz w:val="20"/>
          <w:szCs w:val="20"/>
        </w:rPr>
        <w:t>Teoretická část:</w:t>
      </w:r>
    </w:p>
    <w:p w:rsidR="00F21888" w:rsidRPr="002E67E5" w:rsidRDefault="00F21888" w:rsidP="00F21888">
      <w:pPr>
        <w:pStyle w:val="Bezmezer"/>
        <w:jc w:val="both"/>
        <w:rPr>
          <w:rFonts w:ascii="Arial" w:hAnsi="Arial" w:cs="Arial"/>
          <w:sz w:val="20"/>
          <w:szCs w:val="20"/>
        </w:rPr>
      </w:pPr>
      <w:r w:rsidRPr="002E67E5">
        <w:rPr>
          <w:rFonts w:ascii="Arial" w:hAnsi="Arial" w:cs="Arial"/>
          <w:sz w:val="20"/>
          <w:szCs w:val="20"/>
        </w:rPr>
        <w:t xml:space="preserve"> a) </w:t>
      </w:r>
      <w:r w:rsidRPr="002E67E5">
        <w:rPr>
          <w:rFonts w:ascii="Arial" w:hAnsi="Arial" w:cs="Arial"/>
          <w:sz w:val="20"/>
          <w:szCs w:val="20"/>
          <w:u w:val="single"/>
        </w:rPr>
        <w:t>ekologie</w:t>
      </w:r>
      <w:r w:rsidRPr="002E67E5">
        <w:rPr>
          <w:rFonts w:ascii="Arial" w:hAnsi="Arial" w:cs="Arial"/>
          <w:sz w:val="20"/>
          <w:szCs w:val="20"/>
        </w:rPr>
        <w:t xml:space="preserve"> je součástí předmětu biologie, který je zařazen v začátcích studia ve všech oborech vyučovaných na naší škole</w:t>
      </w:r>
      <w:r>
        <w:rPr>
          <w:rFonts w:ascii="Arial" w:hAnsi="Arial" w:cs="Arial"/>
          <w:sz w:val="20"/>
          <w:szCs w:val="20"/>
        </w:rPr>
        <w:t>;</w:t>
      </w:r>
      <w:r w:rsidRPr="002E67E5">
        <w:rPr>
          <w:rFonts w:ascii="Arial" w:hAnsi="Arial" w:cs="Arial"/>
          <w:sz w:val="20"/>
          <w:szCs w:val="20"/>
        </w:rPr>
        <w:t xml:space="preserve"> </w:t>
      </w:r>
    </w:p>
    <w:p w:rsidR="00F21888" w:rsidRPr="002E67E5" w:rsidRDefault="00F21888" w:rsidP="00F21888">
      <w:pPr>
        <w:pStyle w:val="Bezmezer"/>
        <w:rPr>
          <w:rFonts w:ascii="Arial" w:hAnsi="Arial" w:cs="Arial"/>
          <w:sz w:val="20"/>
          <w:szCs w:val="20"/>
        </w:rPr>
      </w:pPr>
      <w:r w:rsidRPr="002E67E5">
        <w:rPr>
          <w:rFonts w:ascii="Arial" w:hAnsi="Arial" w:cs="Arial"/>
          <w:sz w:val="20"/>
          <w:szCs w:val="20"/>
        </w:rPr>
        <w:t xml:space="preserve">   </w:t>
      </w:r>
      <w:r w:rsidRPr="002E67E5">
        <w:rPr>
          <w:rFonts w:ascii="Arial" w:hAnsi="Arial" w:cs="Arial"/>
          <w:sz w:val="20"/>
          <w:szCs w:val="20"/>
          <w:u w:val="single"/>
        </w:rPr>
        <w:t>výchova k udržitelnému rozvoji</w:t>
      </w:r>
      <w:r w:rsidRPr="002E67E5">
        <w:rPr>
          <w:rFonts w:ascii="Arial" w:hAnsi="Arial" w:cs="Arial"/>
          <w:sz w:val="20"/>
          <w:szCs w:val="20"/>
        </w:rPr>
        <w:t xml:space="preserve"> je zařazena do předmětu občanská nauka</w:t>
      </w:r>
      <w:r>
        <w:rPr>
          <w:rFonts w:ascii="Arial" w:hAnsi="Arial" w:cs="Arial"/>
          <w:sz w:val="20"/>
          <w:szCs w:val="20"/>
        </w:rPr>
        <w:t>.</w:t>
      </w:r>
    </w:p>
    <w:p w:rsidR="00F21888" w:rsidRPr="002E67E5" w:rsidRDefault="00F21888" w:rsidP="00F21888">
      <w:pPr>
        <w:pStyle w:val="Bezmezer"/>
        <w:rPr>
          <w:rFonts w:ascii="Arial" w:hAnsi="Arial" w:cs="Arial"/>
          <w:sz w:val="20"/>
          <w:szCs w:val="20"/>
        </w:rPr>
      </w:pPr>
    </w:p>
    <w:p w:rsidR="00F21888" w:rsidRPr="002E67E5" w:rsidRDefault="00F21888" w:rsidP="00F21888">
      <w:pPr>
        <w:pStyle w:val="Bezmezer"/>
        <w:jc w:val="both"/>
        <w:rPr>
          <w:rFonts w:ascii="Arial" w:hAnsi="Arial" w:cs="Arial"/>
          <w:sz w:val="20"/>
          <w:szCs w:val="20"/>
        </w:rPr>
      </w:pPr>
      <w:r w:rsidRPr="002E67E5">
        <w:rPr>
          <w:rFonts w:ascii="Arial" w:hAnsi="Arial" w:cs="Arial"/>
          <w:sz w:val="20"/>
          <w:szCs w:val="20"/>
        </w:rPr>
        <w:t>b) ekologické poznatky jsou zahrnuty v odborných i všeobecně vzdělávacích</w:t>
      </w:r>
      <w:r>
        <w:rPr>
          <w:rFonts w:ascii="Arial" w:hAnsi="Arial" w:cs="Arial"/>
          <w:sz w:val="20"/>
          <w:szCs w:val="20"/>
        </w:rPr>
        <w:t xml:space="preserve"> </w:t>
      </w:r>
      <w:r w:rsidRPr="002E67E5">
        <w:rPr>
          <w:rFonts w:ascii="Arial" w:hAnsi="Arial" w:cs="Arial"/>
          <w:sz w:val="20"/>
          <w:szCs w:val="20"/>
        </w:rPr>
        <w:t>předmětech a jsou vyznačeny v tematických plánech jednotlivých předmětů</w:t>
      </w:r>
      <w:r>
        <w:rPr>
          <w:rFonts w:ascii="Arial" w:hAnsi="Arial" w:cs="Arial"/>
          <w:sz w:val="20"/>
          <w:szCs w:val="20"/>
        </w:rPr>
        <w:t>;</w:t>
      </w:r>
    </w:p>
    <w:p w:rsidR="00F21888" w:rsidRPr="002E67E5" w:rsidRDefault="00F21888" w:rsidP="00F21888">
      <w:pPr>
        <w:pStyle w:val="Bezmezer"/>
        <w:rPr>
          <w:rFonts w:ascii="Arial" w:hAnsi="Arial" w:cs="Arial"/>
          <w:sz w:val="20"/>
          <w:szCs w:val="20"/>
        </w:rPr>
      </w:pPr>
    </w:p>
    <w:p w:rsidR="00F21888" w:rsidRPr="002E67E5" w:rsidRDefault="00F21888" w:rsidP="00F21888">
      <w:pPr>
        <w:pStyle w:val="Bezmezer"/>
        <w:jc w:val="both"/>
        <w:rPr>
          <w:rFonts w:ascii="Arial" w:hAnsi="Arial" w:cs="Arial"/>
          <w:sz w:val="20"/>
          <w:szCs w:val="20"/>
        </w:rPr>
      </w:pPr>
      <w:r w:rsidRPr="002E67E5">
        <w:rPr>
          <w:rFonts w:ascii="Arial" w:hAnsi="Arial" w:cs="Arial"/>
          <w:sz w:val="20"/>
          <w:szCs w:val="20"/>
        </w:rPr>
        <w:t>c) přirozenou součástí většiny akcí (výstavy, exkurze, soutěže apod.), kterých se žáci zúčastňují v rámci výuky,  je i ekologická problematika</w:t>
      </w:r>
      <w:r>
        <w:rPr>
          <w:rFonts w:ascii="Arial" w:hAnsi="Arial" w:cs="Arial"/>
          <w:sz w:val="20"/>
          <w:szCs w:val="20"/>
        </w:rPr>
        <w:t>.</w:t>
      </w:r>
    </w:p>
    <w:p w:rsidR="00F21888" w:rsidRDefault="00F21888" w:rsidP="00F21888">
      <w:pPr>
        <w:pStyle w:val="Bezmezer"/>
        <w:rPr>
          <w:rFonts w:ascii="Arial" w:hAnsi="Arial" w:cs="Arial"/>
          <w:sz w:val="20"/>
          <w:szCs w:val="20"/>
        </w:rPr>
      </w:pPr>
    </w:p>
    <w:p w:rsidR="000423E6" w:rsidRPr="002E67E5" w:rsidRDefault="000423E6" w:rsidP="00F21888">
      <w:pPr>
        <w:pStyle w:val="Bezmezer"/>
        <w:rPr>
          <w:rFonts w:ascii="Arial" w:hAnsi="Arial" w:cs="Arial"/>
          <w:sz w:val="20"/>
          <w:szCs w:val="20"/>
        </w:rPr>
      </w:pPr>
    </w:p>
    <w:p w:rsidR="00F21888" w:rsidRPr="000423E6" w:rsidRDefault="00F21888" w:rsidP="00F21888">
      <w:pPr>
        <w:pStyle w:val="Bezmezer"/>
        <w:numPr>
          <w:ilvl w:val="0"/>
          <w:numId w:val="16"/>
        </w:numPr>
        <w:rPr>
          <w:rFonts w:ascii="Arial" w:hAnsi="Arial" w:cs="Arial"/>
          <w:sz w:val="20"/>
          <w:szCs w:val="20"/>
        </w:rPr>
      </w:pPr>
      <w:r w:rsidRPr="000423E6">
        <w:rPr>
          <w:rFonts w:ascii="Arial" w:hAnsi="Arial" w:cs="Arial"/>
          <w:sz w:val="20"/>
          <w:szCs w:val="20"/>
        </w:rPr>
        <w:t>Praktická část:</w:t>
      </w:r>
    </w:p>
    <w:p w:rsidR="00F21888" w:rsidRPr="002E67E5" w:rsidRDefault="00F21888" w:rsidP="00F21888">
      <w:pPr>
        <w:pStyle w:val="Bezmezer"/>
        <w:jc w:val="both"/>
        <w:rPr>
          <w:rFonts w:ascii="Arial" w:hAnsi="Arial" w:cs="Arial"/>
          <w:sz w:val="20"/>
          <w:szCs w:val="20"/>
        </w:rPr>
      </w:pPr>
      <w:r w:rsidRPr="002E67E5">
        <w:rPr>
          <w:rFonts w:ascii="Arial" w:hAnsi="Arial" w:cs="Arial"/>
          <w:sz w:val="20"/>
          <w:szCs w:val="20"/>
        </w:rPr>
        <w:t>a) vedeme žáky k třídění odpadů (skla, papíru a plastů) do speciálních nádob</w:t>
      </w:r>
      <w:r>
        <w:rPr>
          <w:rFonts w:ascii="Arial" w:hAnsi="Arial" w:cs="Arial"/>
          <w:sz w:val="20"/>
          <w:szCs w:val="20"/>
        </w:rPr>
        <w:t xml:space="preserve"> </w:t>
      </w:r>
      <w:r w:rsidRPr="002E67E5">
        <w:rPr>
          <w:rFonts w:ascii="Arial" w:hAnsi="Arial" w:cs="Arial"/>
          <w:sz w:val="20"/>
          <w:szCs w:val="20"/>
        </w:rPr>
        <w:t>umístěných v prostorách školy</w:t>
      </w:r>
      <w:r>
        <w:rPr>
          <w:rFonts w:ascii="Arial" w:hAnsi="Arial" w:cs="Arial"/>
          <w:sz w:val="20"/>
          <w:szCs w:val="20"/>
        </w:rPr>
        <w:t>;</w:t>
      </w:r>
    </w:p>
    <w:p w:rsidR="00F21888" w:rsidRPr="002E67E5" w:rsidRDefault="00F21888" w:rsidP="00F21888">
      <w:pPr>
        <w:pStyle w:val="Bezmezer"/>
        <w:rPr>
          <w:rFonts w:ascii="Arial" w:hAnsi="Arial" w:cs="Arial"/>
          <w:sz w:val="20"/>
          <w:szCs w:val="20"/>
        </w:rPr>
      </w:pPr>
    </w:p>
    <w:p w:rsidR="00F21888" w:rsidRPr="002E67E5" w:rsidRDefault="00F21888" w:rsidP="00F21888">
      <w:pPr>
        <w:pStyle w:val="Bezmezer"/>
        <w:rPr>
          <w:rFonts w:ascii="Arial" w:hAnsi="Arial" w:cs="Arial"/>
          <w:sz w:val="20"/>
          <w:szCs w:val="20"/>
        </w:rPr>
      </w:pPr>
      <w:r w:rsidRPr="002E67E5">
        <w:rPr>
          <w:rFonts w:ascii="Arial" w:hAnsi="Arial" w:cs="Arial"/>
          <w:sz w:val="20"/>
          <w:szCs w:val="20"/>
        </w:rPr>
        <w:t>b) učíme je šetřit energiemi (zhasínání osvětlení, účelné větrání)</w:t>
      </w:r>
      <w:r>
        <w:rPr>
          <w:rFonts w:ascii="Arial" w:hAnsi="Arial" w:cs="Arial"/>
          <w:sz w:val="20"/>
          <w:szCs w:val="20"/>
        </w:rPr>
        <w:t>;</w:t>
      </w:r>
    </w:p>
    <w:p w:rsidR="00F21888" w:rsidRPr="002E67E5" w:rsidRDefault="00F21888" w:rsidP="00F21888">
      <w:pPr>
        <w:pStyle w:val="Bezmezer"/>
        <w:rPr>
          <w:rFonts w:ascii="Arial" w:hAnsi="Arial" w:cs="Arial"/>
          <w:sz w:val="20"/>
          <w:szCs w:val="20"/>
        </w:rPr>
      </w:pPr>
    </w:p>
    <w:p w:rsidR="00F21888" w:rsidRPr="002E67E5" w:rsidRDefault="00F21888" w:rsidP="00F21888">
      <w:pPr>
        <w:pStyle w:val="Bezmezer"/>
        <w:jc w:val="both"/>
        <w:rPr>
          <w:rFonts w:ascii="Arial" w:hAnsi="Arial" w:cs="Arial"/>
          <w:sz w:val="20"/>
          <w:szCs w:val="20"/>
        </w:rPr>
      </w:pPr>
      <w:r w:rsidRPr="002E67E5">
        <w:rPr>
          <w:rFonts w:ascii="Arial" w:hAnsi="Arial" w:cs="Arial"/>
          <w:sz w:val="20"/>
          <w:szCs w:val="20"/>
        </w:rPr>
        <w:t>c) škola je již řadu let zapojena do projektu Recyklohraní pořádaného pod záštitou MŠMT. Jeho cílem je naučit žáky recyklovat i drobné elektrospotřebiče a použité baterie. Drobná elektrozařízení a baterie se odkládají do zapůjčených nádob umístěných v budově školy. Za nasbíraná elektrozařízení</w:t>
      </w:r>
      <w:r>
        <w:rPr>
          <w:rFonts w:ascii="Arial" w:hAnsi="Arial" w:cs="Arial"/>
          <w:sz w:val="20"/>
          <w:szCs w:val="20"/>
        </w:rPr>
        <w:t xml:space="preserve">                        </w:t>
      </w:r>
      <w:r w:rsidRPr="002E67E5">
        <w:rPr>
          <w:rFonts w:ascii="Arial" w:hAnsi="Arial" w:cs="Arial"/>
          <w:sz w:val="20"/>
          <w:szCs w:val="20"/>
        </w:rPr>
        <w:t xml:space="preserve"> a baterie získává škola body, které lze v internetovém obchod</w:t>
      </w:r>
      <w:r>
        <w:rPr>
          <w:rFonts w:ascii="Arial" w:hAnsi="Arial" w:cs="Arial"/>
          <w:sz w:val="20"/>
          <w:szCs w:val="20"/>
        </w:rPr>
        <w:t>ě</w:t>
      </w:r>
      <w:r w:rsidRPr="002E67E5">
        <w:rPr>
          <w:rFonts w:ascii="Arial" w:hAnsi="Arial" w:cs="Arial"/>
          <w:sz w:val="20"/>
          <w:szCs w:val="20"/>
        </w:rPr>
        <w:t xml:space="preserve"> vyměnit za dárky z katalogu.</w:t>
      </w:r>
    </w:p>
    <w:p w:rsidR="00F21888" w:rsidRPr="002E67E5" w:rsidRDefault="00F21888" w:rsidP="00F21888">
      <w:pPr>
        <w:rPr>
          <w:rFonts w:ascii="Arial" w:hAnsi="Arial" w:cs="Arial"/>
        </w:rPr>
      </w:pPr>
    </w:p>
    <w:p w:rsidR="00F21888" w:rsidRPr="002E67E5" w:rsidRDefault="00F21888" w:rsidP="00F21888">
      <w:pPr>
        <w:pStyle w:val="Bezmezer"/>
        <w:rPr>
          <w:rFonts w:ascii="Arial" w:hAnsi="Arial" w:cs="Arial"/>
          <w:sz w:val="20"/>
          <w:szCs w:val="20"/>
        </w:rPr>
      </w:pPr>
    </w:p>
    <w:p w:rsidR="00395955" w:rsidRPr="00714AA8" w:rsidRDefault="00395955" w:rsidP="00302F68">
      <w:pPr>
        <w:pStyle w:val="Zkladntextodsazen"/>
        <w:numPr>
          <w:ilvl w:val="0"/>
          <w:numId w:val="6"/>
        </w:numPr>
        <w:spacing w:after="120"/>
        <w:rPr>
          <w:b/>
          <w:sz w:val="20"/>
        </w:rPr>
      </w:pPr>
      <w:r w:rsidRPr="00714AA8">
        <w:rPr>
          <w:b/>
          <w:sz w:val="20"/>
        </w:rPr>
        <w:t>Školy v přírodě, vzdělávací a poznávací zájezdy, sportovní kurzy</w:t>
      </w:r>
    </w:p>
    <w:p w:rsidR="00395955" w:rsidRPr="00714AA8" w:rsidRDefault="00395955">
      <w:pPr>
        <w:pStyle w:val="Bezmezer1"/>
        <w:jc w:val="center"/>
        <w:rPr>
          <w:rFonts w:ascii="Arial" w:hAnsi="Arial"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709"/>
        <w:gridCol w:w="1701"/>
        <w:gridCol w:w="3260"/>
      </w:tblGrid>
      <w:tr w:rsidR="00510282" w:rsidTr="002C653A">
        <w:tc>
          <w:tcPr>
            <w:tcW w:w="10031" w:type="dxa"/>
            <w:gridSpan w:val="4"/>
            <w:shd w:val="clear" w:color="auto" w:fill="auto"/>
          </w:tcPr>
          <w:p w:rsidR="00510282" w:rsidRDefault="00510282" w:rsidP="002C653A">
            <w:pPr>
              <w:jc w:val="both"/>
              <w:rPr>
                <w:rFonts w:ascii="Arial" w:hAnsi="Arial" w:cs="Arial"/>
                <w:sz w:val="19"/>
                <w:szCs w:val="19"/>
              </w:rPr>
            </w:pPr>
            <w:r>
              <w:rPr>
                <w:rFonts w:ascii="Arial" w:hAnsi="Arial" w:cs="Arial"/>
                <w:sz w:val="19"/>
                <w:szCs w:val="19"/>
              </w:rPr>
              <w:t>Vzdělávací akce žáků/studentů:</w:t>
            </w:r>
          </w:p>
          <w:p w:rsidR="00510282" w:rsidRDefault="00510282" w:rsidP="002C653A">
            <w:pPr>
              <w:jc w:val="both"/>
              <w:rPr>
                <w:rFonts w:ascii="Arial" w:hAnsi="Arial" w:cs="Arial"/>
                <w:sz w:val="19"/>
                <w:szCs w:val="19"/>
              </w:rPr>
            </w:pPr>
            <w:r>
              <w:rPr>
                <w:rFonts w:ascii="Arial" w:hAnsi="Arial" w:cs="Arial"/>
                <w:sz w:val="18"/>
                <w:szCs w:val="18"/>
              </w:rPr>
              <w:t>exkurze, výstavy, vycházky, kurzy, přednášky, poznávací zájezdy, výlety, sportovní kurzy, ostatní aktivity</w:t>
            </w:r>
          </w:p>
        </w:tc>
      </w:tr>
      <w:tr w:rsidR="00510282" w:rsidTr="002C653A">
        <w:tc>
          <w:tcPr>
            <w:tcW w:w="4361" w:type="dxa"/>
            <w:shd w:val="clear" w:color="auto" w:fill="E6E6E6"/>
            <w:vAlign w:val="center"/>
          </w:tcPr>
          <w:p w:rsidR="00510282" w:rsidRDefault="00510282" w:rsidP="002C653A">
            <w:pPr>
              <w:jc w:val="both"/>
              <w:rPr>
                <w:rFonts w:ascii="Arial" w:hAnsi="Arial" w:cs="Arial"/>
                <w:sz w:val="19"/>
                <w:szCs w:val="19"/>
              </w:rPr>
            </w:pPr>
            <w:r>
              <w:rPr>
                <w:rFonts w:ascii="Arial" w:hAnsi="Arial" w:cs="Arial"/>
                <w:sz w:val="19"/>
                <w:szCs w:val="19"/>
              </w:rPr>
              <w:t>Zaměření</w:t>
            </w:r>
          </w:p>
        </w:tc>
        <w:tc>
          <w:tcPr>
            <w:tcW w:w="709" w:type="dxa"/>
            <w:shd w:val="clear" w:color="auto" w:fill="E6E6E6"/>
            <w:vAlign w:val="center"/>
          </w:tcPr>
          <w:p w:rsidR="00510282" w:rsidRDefault="00510282" w:rsidP="002C653A">
            <w:pPr>
              <w:jc w:val="both"/>
              <w:rPr>
                <w:rFonts w:ascii="Arial" w:hAnsi="Arial" w:cs="Arial"/>
                <w:sz w:val="19"/>
                <w:szCs w:val="19"/>
              </w:rPr>
            </w:pPr>
            <w:r>
              <w:rPr>
                <w:rFonts w:ascii="Arial" w:hAnsi="Arial" w:cs="Arial"/>
                <w:sz w:val="19"/>
                <w:szCs w:val="19"/>
              </w:rPr>
              <w:t>Počet akcí</w:t>
            </w:r>
          </w:p>
        </w:tc>
        <w:tc>
          <w:tcPr>
            <w:tcW w:w="1701" w:type="dxa"/>
            <w:shd w:val="clear" w:color="auto" w:fill="E6E6E6"/>
            <w:vAlign w:val="center"/>
          </w:tcPr>
          <w:p w:rsidR="00510282" w:rsidRDefault="00510282" w:rsidP="002C653A">
            <w:pPr>
              <w:jc w:val="both"/>
              <w:rPr>
                <w:rFonts w:ascii="Arial" w:hAnsi="Arial" w:cs="Arial"/>
                <w:sz w:val="19"/>
                <w:szCs w:val="19"/>
              </w:rPr>
            </w:pPr>
            <w:r>
              <w:rPr>
                <w:rFonts w:ascii="Arial" w:hAnsi="Arial" w:cs="Arial"/>
                <w:sz w:val="19"/>
                <w:szCs w:val="19"/>
              </w:rPr>
              <w:t>Místo</w:t>
            </w:r>
          </w:p>
        </w:tc>
        <w:tc>
          <w:tcPr>
            <w:tcW w:w="3260" w:type="dxa"/>
            <w:shd w:val="clear" w:color="auto" w:fill="E6E6E6"/>
            <w:vAlign w:val="center"/>
          </w:tcPr>
          <w:p w:rsidR="00510282" w:rsidRDefault="00510282" w:rsidP="002C653A">
            <w:pPr>
              <w:rPr>
                <w:rFonts w:ascii="Arial" w:hAnsi="Arial" w:cs="Arial"/>
                <w:sz w:val="19"/>
                <w:szCs w:val="19"/>
              </w:rPr>
            </w:pPr>
            <w:r>
              <w:rPr>
                <w:rFonts w:ascii="Arial" w:hAnsi="Arial" w:cs="Arial"/>
                <w:sz w:val="19"/>
                <w:szCs w:val="19"/>
              </w:rPr>
              <w:t>Počet účastníků (třída)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Adaptační kurz  </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Křižanov</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1.AF, 1.AL, 1.AO, 1AZ </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The vision Care institut Praha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Symposium Atherosklerosa 2012</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Chemický jarmark</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VŠCHT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1.AF, 2.AF,3.AF</w:t>
            </w:r>
          </w:p>
        </w:tc>
      </w:tr>
      <w:tr w:rsidR="00510282" w:rsidRPr="00B967F7" w:rsidTr="002C653A">
        <w:tc>
          <w:tcPr>
            <w:tcW w:w="4361" w:type="dxa"/>
            <w:vAlign w:val="center"/>
          </w:tcPr>
          <w:p w:rsidR="00510282" w:rsidRDefault="00510282" w:rsidP="002C653A">
            <w:pPr>
              <w:jc w:val="both"/>
              <w:rPr>
                <w:rFonts w:ascii="Arial" w:hAnsi="Arial" w:cs="Arial"/>
                <w:sz w:val="19"/>
                <w:szCs w:val="19"/>
              </w:rPr>
            </w:pPr>
            <w:r w:rsidRPr="00510282">
              <w:rPr>
                <w:rFonts w:ascii="Arial" w:hAnsi="Arial" w:cs="Arial"/>
                <w:sz w:val="19"/>
                <w:szCs w:val="19"/>
              </w:rPr>
              <w:t>Putovní výstava: Každý svého zdraví strůjcem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p>
        </w:tc>
        <w:tc>
          <w:tcPr>
            <w:tcW w:w="3260" w:type="dxa"/>
            <w:vAlign w:val="center"/>
          </w:tcPr>
          <w:p w:rsidR="00510282" w:rsidRPr="00B967F7" w:rsidRDefault="00510282" w:rsidP="00510282">
            <w:pPr>
              <w:pStyle w:val="Odstavecseseznamem"/>
              <w:numPr>
                <w:ilvl w:val="0"/>
                <w:numId w:val="43"/>
              </w:numPr>
              <w:tabs>
                <w:tab w:val="left" w:pos="175"/>
              </w:tabs>
              <w:overflowPunct w:val="0"/>
              <w:autoSpaceDE w:val="0"/>
              <w:autoSpaceDN w:val="0"/>
              <w:adjustRightInd w:val="0"/>
              <w:spacing w:line="240" w:lineRule="auto"/>
              <w:ind w:left="-108" w:right="-108" w:firstLine="108"/>
              <w:jc w:val="both"/>
              <w:textAlignment w:val="baseline"/>
              <w:rPr>
                <w:rFonts w:cs="Arial"/>
                <w:sz w:val="19"/>
                <w:szCs w:val="19"/>
              </w:rPr>
            </w:pPr>
            <w:r>
              <w:rPr>
                <w:rFonts w:cs="Arial"/>
                <w:sz w:val="19"/>
                <w:szCs w:val="19"/>
              </w:rPr>
              <w:t>DFB</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Hrou proti AIDS – projekt realiz. žáky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6</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ZŠ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 1.AL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Osvětimi</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Osvětim</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3.AF, 3.AL, 3.AO, 4.AL, 4.AO, 4.AZ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Laboratoř dědičných chorob</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rPr>
          <w:trHeight w:val="556"/>
        </w:trPr>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Školení firmou Eschenbach</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VOŠZ a SZŠ, Alšovo nábřeží </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4.AO</w:t>
            </w:r>
          </w:p>
        </w:tc>
      </w:tr>
      <w:tr w:rsidR="00510282" w:rsidTr="002C653A">
        <w:trPr>
          <w:trHeight w:val="266"/>
        </w:trPr>
        <w:tc>
          <w:tcPr>
            <w:tcW w:w="4361" w:type="dxa"/>
            <w:vAlign w:val="center"/>
          </w:tcPr>
          <w:p w:rsidR="00510282" w:rsidRPr="00510282" w:rsidRDefault="00510282" w:rsidP="002C653A">
            <w:pPr>
              <w:jc w:val="both"/>
              <w:rPr>
                <w:rFonts w:ascii="Arial" w:hAnsi="Arial" w:cs="Arial"/>
                <w:sz w:val="19"/>
                <w:szCs w:val="19"/>
              </w:rPr>
            </w:pPr>
            <w:r w:rsidRPr="00510282">
              <w:rPr>
                <w:rFonts w:ascii="Arial" w:hAnsi="Arial" w:cs="Arial"/>
                <w:sz w:val="19"/>
                <w:szCs w:val="19"/>
              </w:rPr>
              <w:t>Proč některé chemické látky jsou nebezpečné</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1.DFA</w:t>
            </w:r>
          </w:p>
        </w:tc>
      </w:tr>
      <w:tr w:rsidR="00510282" w:rsidTr="002C653A">
        <w:tc>
          <w:tcPr>
            <w:tcW w:w="4361" w:type="dxa"/>
            <w:vAlign w:val="center"/>
          </w:tcPr>
          <w:p w:rsidR="00510282" w:rsidRPr="00510282" w:rsidRDefault="00510282" w:rsidP="002C653A">
            <w:pPr>
              <w:jc w:val="both"/>
              <w:rPr>
                <w:rFonts w:ascii="Arial" w:hAnsi="Arial" w:cs="Arial"/>
                <w:sz w:val="19"/>
                <w:szCs w:val="19"/>
              </w:rPr>
            </w:pPr>
            <w:r w:rsidRPr="00510282">
              <w:rPr>
                <w:rFonts w:ascii="Arial" w:hAnsi="Arial" w:cs="Arial"/>
                <w:sz w:val="19"/>
                <w:szCs w:val="19"/>
              </w:rPr>
              <w:t>Mozek a jeho člověk</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1.DLA</w:t>
            </w:r>
          </w:p>
        </w:tc>
      </w:tr>
      <w:tr w:rsidR="00510282" w:rsidTr="002C653A">
        <w:tc>
          <w:tcPr>
            <w:tcW w:w="4361" w:type="dxa"/>
            <w:vAlign w:val="center"/>
          </w:tcPr>
          <w:p w:rsidR="00510282" w:rsidRPr="00C539C1" w:rsidRDefault="00510282" w:rsidP="002C653A">
            <w:pPr>
              <w:jc w:val="both"/>
              <w:rPr>
                <w:rFonts w:ascii="Arial" w:hAnsi="Arial" w:cs="Arial"/>
                <w:sz w:val="19"/>
                <w:szCs w:val="19"/>
              </w:rPr>
            </w:pPr>
            <w:r w:rsidRPr="00C539C1">
              <w:rPr>
                <w:rFonts w:ascii="Arial" w:hAnsi="Arial" w:cs="Arial"/>
                <w:sz w:val="19"/>
                <w:szCs w:val="19"/>
              </w:rPr>
              <w:t>Laboratoře pro výzkum aterosklerózy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 1.DLA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Výstava World press photo</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Karolinum</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1.DHA</w:t>
            </w:r>
          </w:p>
        </w:tc>
      </w:tr>
      <w:tr w:rsidR="00510282" w:rsidTr="002C653A">
        <w:trPr>
          <w:trHeight w:val="331"/>
        </w:trPr>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Centrální výzkumné laboratoře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1. LF </w:t>
            </w:r>
          </w:p>
          <w:p w:rsidR="00510282" w:rsidRDefault="00510282" w:rsidP="002C653A">
            <w:pPr>
              <w:jc w:val="both"/>
              <w:rPr>
                <w:rFonts w:ascii="Arial" w:hAnsi="Arial" w:cs="Arial"/>
                <w:sz w:val="19"/>
                <w:szCs w:val="19"/>
              </w:rPr>
            </w:pPr>
            <w:r>
              <w:rPr>
                <w:rFonts w:ascii="Arial" w:hAnsi="Arial" w:cs="Arial"/>
                <w:sz w:val="19"/>
                <w:szCs w:val="19"/>
              </w:rPr>
              <w:t>a VFN Praha 2</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 1.DLA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OKB</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Nemocnice Vysočany</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4.AL</w:t>
            </w:r>
          </w:p>
        </w:tc>
      </w:tr>
      <w:tr w:rsidR="00510282" w:rsidTr="002C653A">
        <w:tc>
          <w:tcPr>
            <w:tcW w:w="4361" w:type="dxa"/>
            <w:vAlign w:val="center"/>
          </w:tcPr>
          <w:p w:rsidR="00510282" w:rsidRPr="00510282" w:rsidRDefault="00510282" w:rsidP="002C653A">
            <w:pPr>
              <w:jc w:val="both"/>
              <w:rPr>
                <w:rFonts w:ascii="Arial" w:hAnsi="Arial" w:cs="Arial"/>
                <w:sz w:val="19"/>
                <w:szCs w:val="19"/>
              </w:rPr>
            </w:pPr>
            <w:r w:rsidRPr="00510282">
              <w:rPr>
                <w:rFonts w:ascii="Arial" w:hAnsi="Arial" w:cs="Arial"/>
                <w:sz w:val="19"/>
                <w:szCs w:val="19"/>
              </w:rPr>
              <w:t>Návykové látky – přednáška prof. Květiny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Pr="00510282" w:rsidRDefault="00510282" w:rsidP="002C653A">
            <w:pPr>
              <w:jc w:val="both"/>
              <w:rPr>
                <w:rFonts w:ascii="Arial" w:hAnsi="Arial" w:cs="Arial"/>
                <w:sz w:val="19"/>
                <w:szCs w:val="19"/>
              </w:rPr>
            </w:pPr>
            <w:r w:rsidRPr="00510282">
              <w:rPr>
                <w:rFonts w:ascii="Arial" w:hAnsi="Arial" w:cs="Arial"/>
                <w:sz w:val="19"/>
                <w:szCs w:val="19"/>
              </w:rPr>
              <w:t>Biomarkery lidských chorob</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c>
          <w:tcPr>
            <w:tcW w:w="4361" w:type="dxa"/>
            <w:vAlign w:val="center"/>
          </w:tcPr>
          <w:p w:rsidR="00510282" w:rsidRPr="00510282" w:rsidRDefault="00510282" w:rsidP="002C653A">
            <w:pPr>
              <w:jc w:val="both"/>
              <w:rPr>
                <w:rFonts w:ascii="Arial" w:hAnsi="Arial" w:cs="Arial"/>
                <w:sz w:val="19"/>
                <w:szCs w:val="19"/>
              </w:rPr>
            </w:pPr>
            <w:r w:rsidRPr="00510282">
              <w:rPr>
                <w:rFonts w:ascii="Arial" w:hAnsi="Arial" w:cs="Arial"/>
                <w:sz w:val="19"/>
                <w:szCs w:val="19"/>
              </w:rPr>
              <w:t>Problematika pečovatelství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Osobnost starého člověka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Pražské dentální dny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shd w:val="clear" w:color="auto" w:fill="auto"/>
            <w:vAlign w:val="center"/>
          </w:tcPr>
          <w:p w:rsidR="00510282" w:rsidRDefault="00510282" w:rsidP="002C653A">
            <w:pPr>
              <w:jc w:val="both"/>
              <w:rPr>
                <w:rFonts w:ascii="Arial" w:hAnsi="Arial" w:cs="Arial"/>
                <w:sz w:val="19"/>
                <w:szCs w:val="19"/>
              </w:rPr>
            </w:pPr>
            <w:r w:rsidRPr="00C539C1">
              <w:rPr>
                <w:rFonts w:ascii="Arial" w:hAnsi="Arial" w:cs="Arial"/>
                <w:sz w:val="19"/>
                <w:szCs w:val="19"/>
              </w:rPr>
              <w:t>Filmové představení LoveMEATtender</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Pragodent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2.AZ, 1. DHA, 2.DHA,3.DHA, 3.DZA, 1.DZA, 2.DZA, 3.AZ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Sklářská pec</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1.AF, 1.AL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Laboratoř lékařské genetiky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Divadelní představení v AJ</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3.AO, 4.AO, 3.AZ, 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Přednáška Homeopatie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Stará čistírna odpadních vod</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Praha-Bubeneč</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ZŠ Klíček</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Herbadent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 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firmy Ergon</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Filmové představení Pasteur</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Pneumotologická klinika – poradna pro odvykání kouření</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1.DFB</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Problematika pojišťoven</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Neslyšící - Dlouhá</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SRTIO</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ÚEB AV ČR</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MŠ Na Smetance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ÚHKT - komplement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Studentlab</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4.AL, 4.BL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Týden vědy a techniky – přednáška, výstava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Tyfloservis</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 3.AO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Klokánek - návštěva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Výchova ke zdraví ve světě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Fakultní transfúzní oddělení</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3.DLA</w:t>
            </w:r>
          </w:p>
        </w:tc>
      </w:tr>
      <w:tr w:rsidR="00510282" w:rsidTr="002C653A">
        <w:tc>
          <w:tcPr>
            <w:tcW w:w="4361" w:type="dxa"/>
            <w:vAlign w:val="center"/>
          </w:tcPr>
          <w:p w:rsidR="00510282" w:rsidRDefault="00510282" w:rsidP="002C653A">
            <w:pPr>
              <w:jc w:val="both"/>
              <w:rPr>
                <w:rFonts w:ascii="Arial" w:hAnsi="Arial" w:cs="Arial"/>
                <w:sz w:val="19"/>
                <w:szCs w:val="19"/>
              </w:rPr>
            </w:pPr>
            <w:r w:rsidRPr="00510282">
              <w:rPr>
                <w:rFonts w:ascii="Arial" w:hAnsi="Arial" w:cs="Arial"/>
                <w:sz w:val="19"/>
                <w:szCs w:val="19"/>
              </w:rPr>
              <w:t>Zpracování statistických dat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Přednáška firmy Bayer</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2.DFA, 3.DFA, </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Aromaterapie v oblasti péče o veřejné zdraví</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Muzeum gastronomie - výstava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SURAO Praha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1.AL,1.AF, 1.AL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Regensburg – vánoční trhy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Regensburg</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 2.AZ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Ankety v AJ s cizinci</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5</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1.AL, 1.AO, 3.AZ, 1.AF, 4.AO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Umprum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FN Motol</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FN Motol, </w:t>
            </w:r>
          </w:p>
          <w:p w:rsidR="00510282" w:rsidRDefault="00510282" w:rsidP="002C653A">
            <w:pPr>
              <w:jc w:val="both"/>
              <w:rPr>
                <w:rFonts w:ascii="Arial" w:hAnsi="Arial" w:cs="Arial"/>
                <w:sz w:val="19"/>
                <w:szCs w:val="19"/>
              </w:rPr>
            </w:pPr>
            <w:r>
              <w:rPr>
                <w:rFonts w:ascii="Arial" w:hAnsi="Arial" w:cs="Arial"/>
                <w:sz w:val="19"/>
                <w:szCs w:val="19"/>
              </w:rPr>
              <w:t>Praha 5</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Staré město - procházka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Laboratoře VFN a 1.LF UK</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1.DLA</w:t>
            </w:r>
          </w:p>
        </w:tc>
      </w:tr>
      <w:tr w:rsidR="00510282" w:rsidTr="002C653A">
        <w:tc>
          <w:tcPr>
            <w:tcW w:w="4361" w:type="dxa"/>
            <w:vAlign w:val="center"/>
          </w:tcPr>
          <w:p w:rsidR="00510282" w:rsidRDefault="00510282" w:rsidP="002C653A">
            <w:pPr>
              <w:jc w:val="both"/>
              <w:rPr>
                <w:rFonts w:ascii="Arial" w:hAnsi="Arial" w:cs="Arial"/>
                <w:sz w:val="19"/>
                <w:szCs w:val="19"/>
              </w:rPr>
            </w:pPr>
            <w:r w:rsidRPr="00510282">
              <w:rPr>
                <w:rFonts w:ascii="Arial" w:hAnsi="Arial" w:cs="Arial"/>
                <w:sz w:val="19"/>
                <w:szCs w:val="19"/>
              </w:rPr>
              <w:t>Elektrotechnické laboratoře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VŠCHT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Vánoční koncert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Výstava benátského a českého skla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Muzeum Klementina – Výstava betlémů</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1.AL, 2.AL, 2.BO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Vánoční výstava v Betlémské kapli</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2.AO, 1.AZ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Školení firmy Omega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rPr>
          <w:trHeight w:val="313"/>
        </w:trPr>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UEB</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VFN v Praze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 - FP</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Pr="00DE4B44" w:rsidRDefault="00510282" w:rsidP="002C653A">
            <w:pPr>
              <w:jc w:val="both"/>
              <w:rPr>
                <w:rFonts w:ascii="Arial" w:hAnsi="Arial" w:cs="Arial"/>
                <w:sz w:val="19"/>
                <w:szCs w:val="19"/>
                <w:highlight w:val="yellow"/>
              </w:rPr>
            </w:pPr>
            <w:r w:rsidRPr="00510282">
              <w:rPr>
                <w:rFonts w:ascii="Arial" w:hAnsi="Arial" w:cs="Arial"/>
                <w:sz w:val="19"/>
                <w:szCs w:val="19"/>
              </w:rPr>
              <w:t>Bělení Dentamed</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 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Galerie Klementinum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3.AO, 2.AF, 2.BO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Aplikační středisko při ČVUT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5</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rPr>
          <w:trHeight w:val="327"/>
        </w:trPr>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Laboratoř AAS</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Přednáška a diskuse s členkou Asociace DH</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 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Ústav klinické mikrobiologie </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FN Motol</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1.DLA, 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Odběrové centrum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1.DLA, 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Decent optik</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Výstava o pobytu Tychona Braha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Technické muzeum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Přednáška Spofa Dental</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Př. F - Viničná</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ZŠ Jana Masaryka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ZŠ Pálavská</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Které funkce mozku již umíme nahradit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rPr>
                <w:rFonts w:ascii="Arial" w:hAnsi="Arial" w:cs="Arial"/>
                <w:sz w:val="19"/>
                <w:szCs w:val="19"/>
              </w:rPr>
            </w:pPr>
            <w:r w:rsidRPr="002C300C">
              <w:rPr>
                <w:rFonts w:ascii="Arial" w:hAnsi="Arial" w:cs="Arial"/>
                <w:sz w:val="19"/>
                <w:szCs w:val="19"/>
              </w:rPr>
              <w:t>Jeden svět – Na divokém severu</w:t>
            </w:r>
            <w:r>
              <w:rPr>
                <w:rFonts w:ascii="Arial" w:hAnsi="Arial" w:cs="Arial"/>
                <w:sz w:val="19"/>
                <w:szCs w:val="19"/>
              </w:rPr>
              <w:t xml:space="preserve"> – film. předst.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 2.AO, 2.AL, 2.BO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Mimo příbalový leták – film. představení</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Aplikační středisko –Optika Los</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Dermokosmetické centrum Flora a Ignác</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ZŠ Londýnská</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Používání funkcí u automatu Briot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VOŠZ a SZŠ, Alšovo nábřeží</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Korekční pomůcky pro zrakově postižené</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Dřevěné brýle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Středověká kniha - výstava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 2.BO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Význam minerálních látek pro zdraví</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Stomatologická laboratoř Praha 5</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3.DZA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Planeta 2000 - promítání</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1.AF, 2.AF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Sv. Vácalv ve středověk. komiksu</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Optiscont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Ústav fyzikální chemie J.Heyrovského</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1.DLA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Stomatol. laboratoř Adam Kulovaný</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2.DZA</w:t>
            </w:r>
          </w:p>
        </w:tc>
      </w:tr>
      <w:tr w:rsidR="00510282" w:rsidTr="002C653A">
        <w:tc>
          <w:tcPr>
            <w:tcW w:w="4361" w:type="dxa"/>
            <w:vAlign w:val="center"/>
          </w:tcPr>
          <w:p w:rsidR="00510282" w:rsidRDefault="00510282" w:rsidP="002C653A">
            <w:pPr>
              <w:jc w:val="both"/>
              <w:rPr>
                <w:rFonts w:ascii="Arial" w:hAnsi="Arial" w:cs="Arial"/>
                <w:sz w:val="19"/>
                <w:szCs w:val="19"/>
              </w:rPr>
            </w:pPr>
            <w:r w:rsidRPr="00510282">
              <w:rPr>
                <w:rFonts w:ascii="Arial" w:hAnsi="Arial" w:cs="Arial"/>
                <w:sz w:val="19"/>
                <w:szCs w:val="19"/>
              </w:rPr>
              <w:t>Farmakologická technologie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 3.AF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1.LF UK Albertov</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rPr>
            </w:pPr>
            <w:r>
              <w:rPr>
                <w:rFonts w:ascii="Arial" w:hAnsi="Arial" w:cs="Arial"/>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4.BL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Lékárna Pharmacentrum Budějovická</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rPr>
            </w:pPr>
            <w:r>
              <w:rPr>
                <w:rFonts w:ascii="Arial" w:hAnsi="Arial" w:cs="Arial"/>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1.DFB</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Domov seniorů – přizpůsobení, úprava a čištění brýlí,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rPr>
            </w:pPr>
            <w:r>
              <w:rPr>
                <w:rFonts w:ascii="Arial" w:hAnsi="Arial" w:cs="Arial"/>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3.DOA, 2.DFA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Vinohradské stomatologické dny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Odděl. zdravot. techniky nem. lékárny IKEM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závodu Omega Optix</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Brno</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2.DOD</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Zvládneme epidemie autismu a Alzheimerovy choroby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Analytické postupy ve farm. průmyslu</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VOŠZ a SZŠ, Alšovo nábřeží</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 3.AF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Neviditelná výstava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2.DHA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Přednášky firem 6C, VOCCO, Vivadent, Oscilační technika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Výstava A. Muchy a procházka v historickém centru</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3</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2.AZ, 2.AL, 2.BO, 3.AZ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Pražský hrad – Po stopách Přemyslovců</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ZOO Praha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Corposan</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Výstava Tutanchamon</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okresního soudu</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2.BO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Armádní muzeum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 2.AO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DANONE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Léčivé rostliny v lidovém léčitelství – přednáška</w:t>
            </w:r>
          </w:p>
          <w:p w:rsidR="00510282" w:rsidRDefault="00510282" w:rsidP="002C653A">
            <w:pPr>
              <w:jc w:val="both"/>
              <w:rPr>
                <w:rFonts w:ascii="Arial" w:hAnsi="Arial" w:cs="Arial"/>
                <w:sz w:val="19"/>
                <w:szCs w:val="19"/>
              </w:rPr>
            </w:pPr>
            <w:r>
              <w:rPr>
                <w:rFonts w:ascii="Arial" w:hAnsi="Arial" w:cs="Arial"/>
                <w:sz w:val="19"/>
                <w:szCs w:val="19"/>
              </w:rPr>
              <w:t>Jedovaté houby a rostliny na území ČR</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Malá Strana - procházka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4.AO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Mikrodent</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Turnov</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3.DZA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Botanická zahrada Na Slupi</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Kampa - procházka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Výuková laboratoř</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Pr="00E56B2A" w:rsidRDefault="00510282" w:rsidP="002C653A">
            <w:pPr>
              <w:tabs>
                <w:tab w:val="left" w:pos="175"/>
              </w:tabs>
              <w:ind w:left="33" w:hanging="33"/>
              <w:rPr>
                <w:rFonts w:ascii="Arial" w:hAnsi="Arial" w:cs="Arial"/>
                <w:sz w:val="19"/>
                <w:szCs w:val="19"/>
              </w:rPr>
            </w:pPr>
            <w:r>
              <w:rPr>
                <w:rFonts w:ascii="Arial" w:hAnsi="Arial" w:cs="Arial"/>
                <w:sz w:val="19"/>
                <w:szCs w:val="19"/>
              </w:rPr>
              <w:t>1.</w:t>
            </w:r>
            <w:r w:rsidRPr="00E56B2A">
              <w:rPr>
                <w:rFonts w:ascii="Arial" w:hAnsi="Arial" w:cs="Arial"/>
                <w:sz w:val="19"/>
                <w:szCs w:val="19"/>
              </w:rPr>
              <w:t>LF UK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Toxikologický ústav – tenkovrstvá chromatologie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3.DFA</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Konference mikrobiol. společnosti SZÚ</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Ústřední čistírna odpadních vod</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 xml:space="preserve">Praha </w:t>
            </w:r>
          </w:p>
        </w:tc>
        <w:tc>
          <w:tcPr>
            <w:tcW w:w="3260" w:type="dxa"/>
          </w:tcPr>
          <w:p w:rsidR="00510282" w:rsidRDefault="00510282" w:rsidP="002C653A">
            <w:pPr>
              <w:jc w:val="both"/>
              <w:rPr>
                <w:rFonts w:ascii="Arial" w:hAnsi="Arial" w:cs="Arial"/>
                <w:sz w:val="19"/>
                <w:szCs w:val="19"/>
              </w:rPr>
            </w:pPr>
            <w:r>
              <w:rPr>
                <w:rFonts w:ascii="Arial" w:hAnsi="Arial" w:cs="Arial"/>
                <w:sz w:val="19"/>
                <w:szCs w:val="19"/>
              </w:rPr>
              <w:t>1.AF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Výstava Monarchie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rPr>
                <w:rFonts w:ascii="Arial" w:hAnsi="Arial" w:cs="Arial"/>
                <w:sz w:val="19"/>
                <w:szCs w:val="19"/>
              </w:rPr>
            </w:pPr>
            <w:r>
              <w:rPr>
                <w:rFonts w:ascii="Arial" w:hAnsi="Arial" w:cs="Arial"/>
                <w:sz w:val="19"/>
                <w:szCs w:val="19"/>
              </w:rPr>
              <w:t>3.AO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Unicef – význam vody</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rPr>
                <w:rFonts w:ascii="Arial" w:hAnsi="Arial" w:cs="Arial"/>
                <w:sz w:val="19"/>
                <w:szCs w:val="19"/>
              </w:rPr>
            </w:pPr>
            <w:r>
              <w:rPr>
                <w:rFonts w:ascii="Arial" w:hAnsi="Arial" w:cs="Arial"/>
                <w:sz w:val="19"/>
                <w:szCs w:val="19"/>
              </w:rPr>
              <w:t>2.AL</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Zpracování výsledků v hematol. laboratoři</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VFN Praha</w:t>
            </w:r>
          </w:p>
        </w:tc>
        <w:tc>
          <w:tcPr>
            <w:tcW w:w="3260" w:type="dxa"/>
          </w:tcPr>
          <w:p w:rsidR="00510282" w:rsidRDefault="00510282" w:rsidP="002C653A">
            <w:pPr>
              <w:jc w:val="both"/>
              <w:rPr>
                <w:rFonts w:ascii="Arial" w:hAnsi="Arial" w:cs="Arial"/>
                <w:sz w:val="19"/>
                <w:szCs w:val="19"/>
              </w:rPr>
            </w:pPr>
            <w:r>
              <w:rPr>
                <w:rFonts w:ascii="Arial" w:hAnsi="Arial" w:cs="Arial"/>
                <w:sz w:val="19"/>
                <w:szCs w:val="19"/>
              </w:rPr>
              <w:t>3.AL</w:t>
            </w:r>
          </w:p>
        </w:tc>
      </w:tr>
      <w:tr w:rsidR="00510282" w:rsidTr="002C653A">
        <w:tc>
          <w:tcPr>
            <w:tcW w:w="4361" w:type="dxa"/>
            <w:vAlign w:val="center"/>
          </w:tcPr>
          <w:p w:rsidR="00510282" w:rsidRDefault="00510282" w:rsidP="002C653A">
            <w:pPr>
              <w:rPr>
                <w:rFonts w:ascii="Arial" w:hAnsi="Arial" w:cs="Arial"/>
                <w:sz w:val="19"/>
                <w:szCs w:val="19"/>
              </w:rPr>
            </w:pPr>
            <w:r>
              <w:rPr>
                <w:rFonts w:ascii="Arial" w:hAnsi="Arial" w:cs="Arial"/>
                <w:sz w:val="19"/>
                <w:szCs w:val="19"/>
              </w:rPr>
              <w:t>Výlet na hrad Karlštejn</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Karlštejn</w:t>
            </w:r>
          </w:p>
        </w:tc>
        <w:tc>
          <w:tcPr>
            <w:tcW w:w="3260" w:type="dxa"/>
          </w:tcPr>
          <w:p w:rsidR="00510282" w:rsidRDefault="00510282" w:rsidP="002C653A">
            <w:pPr>
              <w:jc w:val="both"/>
              <w:rPr>
                <w:rFonts w:ascii="Arial" w:hAnsi="Arial" w:cs="Arial"/>
                <w:sz w:val="19"/>
                <w:szCs w:val="19"/>
              </w:rPr>
            </w:pPr>
            <w:r>
              <w:rPr>
                <w:rFonts w:ascii="Arial" w:hAnsi="Arial" w:cs="Arial"/>
                <w:sz w:val="19"/>
                <w:szCs w:val="19"/>
              </w:rPr>
              <w:t>2.AO</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Exkurze – Zentiva. a.s.</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 3.AF</w:t>
            </w:r>
          </w:p>
        </w:tc>
      </w:tr>
      <w:tr w:rsidR="00510282" w:rsidTr="002C653A">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Revmatologický ústav</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2</w:t>
            </w:r>
          </w:p>
        </w:tc>
        <w:tc>
          <w:tcPr>
            <w:tcW w:w="1701" w:type="dxa"/>
            <w:vAlign w:val="center"/>
          </w:tcPr>
          <w:p w:rsidR="00510282" w:rsidRDefault="00510282" w:rsidP="002C653A">
            <w:pPr>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ind w:left="-111"/>
              <w:rPr>
                <w:rFonts w:ascii="Arial" w:hAnsi="Arial" w:cs="Arial"/>
                <w:sz w:val="19"/>
                <w:szCs w:val="19"/>
              </w:rPr>
            </w:pPr>
            <w:r>
              <w:rPr>
                <w:rFonts w:ascii="Arial" w:hAnsi="Arial" w:cs="Arial"/>
                <w:sz w:val="19"/>
                <w:szCs w:val="19"/>
              </w:rPr>
              <w:t xml:space="preserve">  3.AL</w:t>
            </w:r>
          </w:p>
        </w:tc>
      </w:tr>
      <w:tr w:rsidR="00510282" w:rsidTr="002C653A">
        <w:tc>
          <w:tcPr>
            <w:tcW w:w="4361" w:type="dxa"/>
          </w:tcPr>
          <w:p w:rsidR="00510282" w:rsidRDefault="00510282" w:rsidP="002C653A">
            <w:pPr>
              <w:jc w:val="both"/>
              <w:rPr>
                <w:rFonts w:ascii="Arial" w:hAnsi="Arial" w:cs="Arial"/>
                <w:sz w:val="19"/>
                <w:szCs w:val="19"/>
              </w:rPr>
            </w:pPr>
            <w:r>
              <w:rPr>
                <w:rFonts w:ascii="Arial" w:hAnsi="Arial" w:cs="Arial"/>
                <w:sz w:val="19"/>
                <w:szCs w:val="19"/>
              </w:rPr>
              <w:t>Náprstkovo muzeum</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1.AZ</w:t>
            </w:r>
          </w:p>
        </w:tc>
      </w:tr>
      <w:tr w:rsidR="00510282" w:rsidTr="002C653A">
        <w:tc>
          <w:tcPr>
            <w:tcW w:w="4361" w:type="dxa"/>
            <w:vAlign w:val="center"/>
          </w:tcPr>
          <w:p w:rsidR="00510282" w:rsidRDefault="00510282" w:rsidP="002C653A">
            <w:pPr>
              <w:rPr>
                <w:rFonts w:ascii="Arial" w:hAnsi="Arial" w:cs="Arial"/>
                <w:sz w:val="19"/>
                <w:szCs w:val="19"/>
              </w:rPr>
            </w:pPr>
            <w:r>
              <w:rPr>
                <w:rFonts w:ascii="Arial" w:hAnsi="Arial" w:cs="Arial"/>
                <w:sz w:val="19"/>
                <w:szCs w:val="19"/>
              </w:rPr>
              <w:t>Poruchy příjmu v potravě - přednáška</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Městská knihovna v Praze</w:t>
            </w:r>
          </w:p>
        </w:tc>
        <w:tc>
          <w:tcPr>
            <w:tcW w:w="3260" w:type="dxa"/>
            <w:vAlign w:val="center"/>
          </w:tcPr>
          <w:p w:rsidR="00510282" w:rsidRDefault="00510282" w:rsidP="002C653A">
            <w:pPr>
              <w:rPr>
                <w:rFonts w:ascii="Arial" w:hAnsi="Arial" w:cs="Arial"/>
                <w:sz w:val="19"/>
                <w:szCs w:val="19"/>
              </w:rPr>
            </w:pPr>
            <w:r>
              <w:rPr>
                <w:rFonts w:ascii="Arial" w:hAnsi="Arial" w:cs="Arial"/>
                <w:sz w:val="19"/>
                <w:szCs w:val="19"/>
              </w:rPr>
              <w:t>1.DHA</w:t>
            </w:r>
          </w:p>
        </w:tc>
      </w:tr>
      <w:tr w:rsidR="00510282" w:rsidTr="002C653A">
        <w:tc>
          <w:tcPr>
            <w:tcW w:w="4361" w:type="dxa"/>
          </w:tcPr>
          <w:p w:rsidR="00510282" w:rsidRDefault="00510282" w:rsidP="002C653A">
            <w:pPr>
              <w:jc w:val="both"/>
              <w:rPr>
                <w:rFonts w:ascii="Arial" w:hAnsi="Arial" w:cs="Arial"/>
                <w:sz w:val="19"/>
                <w:szCs w:val="19"/>
              </w:rPr>
            </w:pPr>
            <w:r>
              <w:rPr>
                <w:rFonts w:ascii="Arial" w:hAnsi="Arial" w:cs="Arial"/>
                <w:sz w:val="19"/>
                <w:szCs w:val="19"/>
              </w:rPr>
              <w:t>Laboratoře VOŠ a SPŠE</w:t>
            </w:r>
          </w:p>
        </w:tc>
        <w:tc>
          <w:tcPr>
            <w:tcW w:w="709" w:type="dxa"/>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tcPr>
          <w:p w:rsidR="00510282" w:rsidRDefault="00510282" w:rsidP="002C653A">
            <w:pPr>
              <w:jc w:val="both"/>
              <w:rPr>
                <w:rFonts w:ascii="Arial" w:hAnsi="Arial" w:cs="Arial"/>
                <w:sz w:val="19"/>
                <w:szCs w:val="19"/>
              </w:rPr>
            </w:pPr>
            <w:r>
              <w:rPr>
                <w:rFonts w:ascii="Arial" w:hAnsi="Arial" w:cs="Arial"/>
                <w:sz w:val="19"/>
                <w:szCs w:val="19"/>
              </w:rPr>
              <w:t>3.AF</w:t>
            </w:r>
          </w:p>
        </w:tc>
      </w:tr>
      <w:tr w:rsidR="00510282" w:rsidTr="002C653A">
        <w:trPr>
          <w:trHeight w:val="294"/>
        </w:trPr>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Ústav polymerů</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spacing w:after="120"/>
              <w:rPr>
                <w:rFonts w:ascii="Arial" w:hAnsi="Arial" w:cs="Arial"/>
                <w:sz w:val="19"/>
                <w:szCs w:val="19"/>
              </w:rPr>
            </w:pPr>
            <w:r>
              <w:rPr>
                <w:rFonts w:ascii="Arial" w:hAnsi="Arial" w:cs="Arial"/>
                <w:sz w:val="19"/>
                <w:szCs w:val="19"/>
              </w:rPr>
              <w:t>VŠCHT Praha</w:t>
            </w:r>
          </w:p>
        </w:tc>
        <w:tc>
          <w:tcPr>
            <w:tcW w:w="3260" w:type="dxa"/>
            <w:vAlign w:val="center"/>
          </w:tcPr>
          <w:p w:rsidR="00510282" w:rsidRDefault="00510282" w:rsidP="002C653A">
            <w:pPr>
              <w:jc w:val="both"/>
              <w:rPr>
                <w:rFonts w:ascii="Arial" w:hAnsi="Arial" w:cs="Arial"/>
                <w:sz w:val="19"/>
                <w:szCs w:val="19"/>
              </w:rPr>
            </w:pPr>
            <w:r>
              <w:rPr>
                <w:rFonts w:ascii="Arial" w:hAnsi="Arial" w:cs="Arial"/>
                <w:sz w:val="19"/>
                <w:szCs w:val="19"/>
              </w:rPr>
              <w:t>2.AF</w:t>
            </w:r>
          </w:p>
        </w:tc>
      </w:tr>
      <w:tr w:rsidR="00510282" w:rsidTr="00510282">
        <w:trPr>
          <w:trHeight w:val="310"/>
        </w:trPr>
        <w:tc>
          <w:tcPr>
            <w:tcW w:w="4361" w:type="dxa"/>
            <w:vAlign w:val="center"/>
          </w:tcPr>
          <w:p w:rsidR="00510282" w:rsidRDefault="00510282" w:rsidP="002C653A">
            <w:pPr>
              <w:jc w:val="both"/>
              <w:rPr>
                <w:rFonts w:ascii="Arial" w:hAnsi="Arial" w:cs="Arial"/>
                <w:sz w:val="19"/>
                <w:szCs w:val="19"/>
              </w:rPr>
            </w:pPr>
            <w:r>
              <w:rPr>
                <w:rFonts w:ascii="Arial" w:hAnsi="Arial" w:cs="Arial"/>
                <w:sz w:val="19"/>
                <w:szCs w:val="19"/>
              </w:rPr>
              <w:t>Návštěva zubní laboratoře</w:t>
            </w:r>
          </w:p>
        </w:tc>
        <w:tc>
          <w:tcPr>
            <w:tcW w:w="709" w:type="dxa"/>
            <w:vAlign w:val="center"/>
          </w:tcPr>
          <w:p w:rsidR="00510282" w:rsidRDefault="00510282" w:rsidP="002C653A">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2C653A">
            <w:pPr>
              <w:jc w:val="both"/>
              <w:rPr>
                <w:rFonts w:ascii="Arial" w:hAnsi="Arial" w:cs="Arial"/>
                <w:sz w:val="19"/>
                <w:szCs w:val="19"/>
              </w:rPr>
            </w:pPr>
            <w:r>
              <w:rPr>
                <w:rFonts w:ascii="Arial" w:hAnsi="Arial" w:cs="Arial"/>
                <w:sz w:val="19"/>
                <w:szCs w:val="19"/>
              </w:rPr>
              <w:t>Praha</w:t>
            </w:r>
          </w:p>
        </w:tc>
        <w:tc>
          <w:tcPr>
            <w:tcW w:w="3260" w:type="dxa"/>
            <w:vAlign w:val="center"/>
          </w:tcPr>
          <w:p w:rsidR="00510282" w:rsidRDefault="00510282" w:rsidP="002C653A">
            <w:pPr>
              <w:rPr>
                <w:rFonts w:ascii="Arial" w:hAnsi="Arial" w:cs="Arial"/>
                <w:sz w:val="19"/>
                <w:szCs w:val="19"/>
              </w:rPr>
            </w:pPr>
            <w:r>
              <w:rPr>
                <w:rFonts w:ascii="Arial" w:hAnsi="Arial" w:cs="Arial"/>
                <w:sz w:val="19"/>
                <w:szCs w:val="19"/>
              </w:rPr>
              <w:t>2.AZ</w:t>
            </w:r>
          </w:p>
        </w:tc>
      </w:tr>
    </w:tbl>
    <w:p w:rsidR="009E6C9D" w:rsidRDefault="009E6C9D" w:rsidP="009E6C9D">
      <w:pPr>
        <w:jc w:val="both"/>
        <w:rPr>
          <w:rFonts w:ascii="Arial" w:hAnsi="Arial" w:cs="Arial"/>
          <w:b/>
        </w:rPr>
      </w:pPr>
    </w:p>
    <w:p w:rsidR="00510282" w:rsidRDefault="00510282" w:rsidP="009E6C9D">
      <w:pPr>
        <w:jc w:val="both"/>
        <w:rPr>
          <w:rFonts w:ascii="Arial" w:hAnsi="Arial" w:cs="Arial"/>
          <w:b/>
        </w:rPr>
      </w:pPr>
    </w:p>
    <w:p w:rsidR="00510282" w:rsidRDefault="00510282" w:rsidP="009E6C9D">
      <w:pPr>
        <w:jc w:val="both"/>
        <w:rPr>
          <w:rFonts w:ascii="Arial" w:hAnsi="Arial" w:cs="Arial"/>
          <w:b/>
        </w:rPr>
      </w:pPr>
    </w:p>
    <w:p w:rsidR="009E6C9D" w:rsidRDefault="009E6C9D" w:rsidP="00302F68">
      <w:pPr>
        <w:numPr>
          <w:ilvl w:val="0"/>
          <w:numId w:val="6"/>
        </w:numPr>
        <w:jc w:val="both"/>
        <w:rPr>
          <w:rFonts w:ascii="Arial" w:hAnsi="Arial" w:cs="Arial"/>
          <w:b/>
        </w:rPr>
      </w:pPr>
      <w:r w:rsidRPr="0015082B">
        <w:rPr>
          <w:rFonts w:ascii="Arial" w:hAnsi="Arial" w:cs="Arial"/>
          <w:b/>
        </w:rPr>
        <w:t>Mimoškolní aktivity</w:t>
      </w:r>
    </w:p>
    <w:p w:rsidR="009E6C9D" w:rsidRDefault="009E6C9D">
      <w:pPr>
        <w:widowControl w:val="0"/>
        <w:ind w:left="-567" w:right="-567" w:firstLine="567"/>
        <w:jc w:val="both"/>
      </w:pPr>
    </w:p>
    <w:p w:rsidR="00395955" w:rsidRPr="0015082B" w:rsidRDefault="00395955">
      <w:pPr>
        <w:widowControl w:val="0"/>
        <w:ind w:left="-567" w:right="-567" w:firstLine="567"/>
        <w:jc w:val="both"/>
        <w:rPr>
          <w:rFonts w:ascii="Arial" w:hAnsi="Arial" w:cs="Arial"/>
          <w:bCs/>
          <w:snapToGrid w:val="0"/>
        </w:rPr>
      </w:pPr>
      <w:r w:rsidRPr="0015082B">
        <w:rPr>
          <w:rFonts w:ascii="Arial" w:hAnsi="Arial" w:cs="Arial"/>
          <w:bCs/>
          <w:snapToGrid w:val="0"/>
        </w:rPr>
        <w:t xml:space="preserve">Kroužky a výlety organizované školou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685"/>
        <w:gridCol w:w="2977"/>
      </w:tblGrid>
      <w:tr w:rsidR="00395955" w:rsidRPr="0015082B" w:rsidTr="00975C09">
        <w:trPr>
          <w:trHeight w:val="419"/>
        </w:trPr>
        <w:tc>
          <w:tcPr>
            <w:tcW w:w="2622" w:type="dxa"/>
            <w:shd w:val="clear" w:color="auto" w:fill="D9D9D9"/>
            <w:vAlign w:val="center"/>
          </w:tcPr>
          <w:p w:rsidR="00395955" w:rsidRPr="0015082B" w:rsidRDefault="00395955" w:rsidP="004A5274">
            <w:pPr>
              <w:widowControl w:val="0"/>
              <w:ind w:right="-47"/>
              <w:rPr>
                <w:rFonts w:ascii="Arial" w:hAnsi="Arial" w:cs="Arial"/>
                <w:bCs/>
                <w:iCs/>
                <w:snapToGrid w:val="0"/>
              </w:rPr>
            </w:pPr>
            <w:r w:rsidRPr="0015082B">
              <w:rPr>
                <w:rFonts w:ascii="Arial" w:hAnsi="Arial" w:cs="Arial"/>
                <w:bCs/>
                <w:iCs/>
                <w:snapToGrid w:val="0"/>
              </w:rPr>
              <w:t>Typ</w:t>
            </w:r>
          </w:p>
        </w:tc>
        <w:tc>
          <w:tcPr>
            <w:tcW w:w="3685" w:type="dxa"/>
            <w:shd w:val="clear" w:color="auto" w:fill="D9D9D9"/>
            <w:vAlign w:val="center"/>
          </w:tcPr>
          <w:p w:rsidR="00395955" w:rsidRPr="0015082B" w:rsidRDefault="00395955" w:rsidP="004A5274">
            <w:pPr>
              <w:widowControl w:val="0"/>
              <w:ind w:right="-95"/>
              <w:rPr>
                <w:rFonts w:ascii="Arial" w:hAnsi="Arial" w:cs="Arial"/>
                <w:bCs/>
                <w:iCs/>
                <w:snapToGrid w:val="0"/>
              </w:rPr>
            </w:pPr>
            <w:r w:rsidRPr="0015082B">
              <w:rPr>
                <w:rFonts w:ascii="Arial" w:hAnsi="Arial" w:cs="Arial"/>
                <w:bCs/>
                <w:iCs/>
                <w:snapToGrid w:val="0"/>
              </w:rPr>
              <w:t>Zaměření</w:t>
            </w:r>
          </w:p>
        </w:tc>
        <w:tc>
          <w:tcPr>
            <w:tcW w:w="2977" w:type="dxa"/>
            <w:shd w:val="clear" w:color="auto" w:fill="D9D9D9"/>
            <w:vAlign w:val="center"/>
          </w:tcPr>
          <w:p w:rsidR="00395955" w:rsidRPr="0015082B" w:rsidRDefault="00395955" w:rsidP="004A5274">
            <w:pPr>
              <w:widowControl w:val="0"/>
              <w:ind w:right="-142"/>
              <w:rPr>
                <w:rFonts w:ascii="Arial" w:hAnsi="Arial" w:cs="Arial"/>
                <w:bCs/>
                <w:iCs/>
                <w:snapToGrid w:val="0"/>
              </w:rPr>
            </w:pPr>
            <w:r w:rsidRPr="0015082B">
              <w:rPr>
                <w:rFonts w:ascii="Arial" w:hAnsi="Arial" w:cs="Arial"/>
                <w:bCs/>
                <w:iCs/>
                <w:snapToGrid w:val="0"/>
              </w:rPr>
              <w:t>Počet účastníků</w:t>
            </w:r>
          </w:p>
        </w:tc>
      </w:tr>
      <w:tr w:rsidR="00395955" w:rsidRPr="0015082B" w:rsidTr="00975C09">
        <w:trPr>
          <w:trHeight w:val="464"/>
        </w:trPr>
        <w:tc>
          <w:tcPr>
            <w:tcW w:w="2622" w:type="dxa"/>
            <w:shd w:val="clear" w:color="auto" w:fill="FFFFFF"/>
          </w:tcPr>
          <w:p w:rsidR="00395955" w:rsidRPr="0015082B" w:rsidRDefault="00395955">
            <w:pPr>
              <w:widowControl w:val="0"/>
              <w:ind w:right="-47"/>
              <w:jc w:val="both"/>
              <w:rPr>
                <w:rFonts w:ascii="Arial" w:hAnsi="Arial" w:cs="Arial"/>
                <w:i/>
                <w:iCs/>
                <w:snapToGrid w:val="0"/>
              </w:rPr>
            </w:pPr>
            <w:r w:rsidRPr="0015082B">
              <w:rPr>
                <w:rFonts w:ascii="Arial" w:hAnsi="Arial" w:cs="Arial"/>
                <w:snapToGrid w:val="0"/>
              </w:rPr>
              <w:t>Klub mladého diváka</w:t>
            </w:r>
          </w:p>
        </w:tc>
        <w:tc>
          <w:tcPr>
            <w:tcW w:w="3685" w:type="dxa"/>
            <w:shd w:val="clear" w:color="auto" w:fill="FFFFFF"/>
          </w:tcPr>
          <w:p w:rsidR="00395955" w:rsidRPr="0015082B" w:rsidRDefault="00395955">
            <w:pPr>
              <w:widowControl w:val="0"/>
              <w:ind w:right="-567"/>
              <w:jc w:val="both"/>
              <w:rPr>
                <w:rFonts w:ascii="Arial" w:hAnsi="Arial" w:cs="Arial"/>
                <w:snapToGrid w:val="0"/>
              </w:rPr>
            </w:pPr>
            <w:r w:rsidRPr="0015082B">
              <w:rPr>
                <w:rFonts w:ascii="Arial" w:hAnsi="Arial" w:cs="Arial"/>
                <w:snapToGrid w:val="0"/>
              </w:rPr>
              <w:t>Divadlo, literatura</w:t>
            </w:r>
          </w:p>
        </w:tc>
        <w:tc>
          <w:tcPr>
            <w:tcW w:w="2977" w:type="dxa"/>
            <w:shd w:val="clear" w:color="auto" w:fill="FFFFFF"/>
          </w:tcPr>
          <w:p w:rsidR="00395955" w:rsidRPr="0015082B" w:rsidRDefault="00395955">
            <w:pPr>
              <w:widowControl w:val="0"/>
              <w:ind w:right="-567"/>
              <w:jc w:val="both"/>
              <w:rPr>
                <w:rFonts w:ascii="Arial" w:hAnsi="Arial" w:cs="Arial"/>
                <w:snapToGrid w:val="0"/>
              </w:rPr>
            </w:pPr>
            <w:r w:rsidRPr="0015082B">
              <w:rPr>
                <w:rFonts w:ascii="Arial" w:hAnsi="Arial" w:cs="Arial"/>
                <w:snapToGrid w:val="0"/>
              </w:rPr>
              <w:t>150 členů</w:t>
            </w:r>
          </w:p>
        </w:tc>
      </w:tr>
      <w:tr w:rsidR="00395955" w:rsidRPr="0015082B" w:rsidTr="00975C09">
        <w:trPr>
          <w:trHeight w:val="569"/>
        </w:trPr>
        <w:tc>
          <w:tcPr>
            <w:tcW w:w="2622" w:type="dxa"/>
            <w:shd w:val="clear" w:color="auto" w:fill="FFFFFF"/>
          </w:tcPr>
          <w:p w:rsidR="00395955" w:rsidRPr="0015082B" w:rsidRDefault="00395955">
            <w:pPr>
              <w:widowControl w:val="0"/>
              <w:ind w:right="-47"/>
              <w:jc w:val="both"/>
              <w:rPr>
                <w:rFonts w:ascii="Arial" w:hAnsi="Arial" w:cs="Arial"/>
                <w:snapToGrid w:val="0"/>
              </w:rPr>
            </w:pPr>
            <w:r w:rsidRPr="0015082B">
              <w:rPr>
                <w:rFonts w:ascii="Arial" w:hAnsi="Arial" w:cs="Arial"/>
                <w:snapToGrid w:val="0"/>
              </w:rPr>
              <w:t>Klub českých turistů</w:t>
            </w:r>
          </w:p>
          <w:p w:rsidR="00395955" w:rsidRPr="0015082B" w:rsidRDefault="00395955">
            <w:pPr>
              <w:widowControl w:val="0"/>
              <w:ind w:right="-47"/>
              <w:jc w:val="both"/>
              <w:rPr>
                <w:rFonts w:ascii="Arial" w:hAnsi="Arial" w:cs="Arial"/>
                <w:snapToGrid w:val="0"/>
              </w:rPr>
            </w:pPr>
            <w:r w:rsidRPr="0015082B">
              <w:rPr>
                <w:rFonts w:ascii="Arial" w:hAnsi="Arial" w:cs="Arial"/>
                <w:snapToGrid w:val="0"/>
              </w:rPr>
              <w:t>ATOM</w:t>
            </w:r>
          </w:p>
        </w:tc>
        <w:tc>
          <w:tcPr>
            <w:tcW w:w="3685" w:type="dxa"/>
            <w:shd w:val="clear" w:color="auto" w:fill="FFFFFF"/>
            <w:vAlign w:val="center"/>
          </w:tcPr>
          <w:p w:rsidR="00395955" w:rsidRPr="0015082B" w:rsidRDefault="00395955">
            <w:pPr>
              <w:widowControl w:val="0"/>
              <w:ind w:right="-567"/>
              <w:jc w:val="both"/>
              <w:rPr>
                <w:rFonts w:ascii="Arial" w:hAnsi="Arial" w:cs="Arial"/>
                <w:snapToGrid w:val="0"/>
              </w:rPr>
            </w:pPr>
            <w:r w:rsidRPr="0015082B">
              <w:rPr>
                <w:rFonts w:ascii="Arial" w:hAnsi="Arial" w:cs="Arial"/>
                <w:snapToGrid w:val="0"/>
              </w:rPr>
              <w:t>Pěší, lyžařské a vodácké akce</w:t>
            </w:r>
          </w:p>
        </w:tc>
        <w:tc>
          <w:tcPr>
            <w:tcW w:w="2977" w:type="dxa"/>
            <w:shd w:val="clear" w:color="auto" w:fill="FFFFFF"/>
            <w:vAlign w:val="center"/>
          </w:tcPr>
          <w:p w:rsidR="00395955" w:rsidRPr="0015082B" w:rsidRDefault="009A4773">
            <w:pPr>
              <w:widowControl w:val="0"/>
              <w:ind w:right="-567"/>
              <w:jc w:val="both"/>
              <w:rPr>
                <w:rFonts w:ascii="Arial" w:hAnsi="Arial" w:cs="Arial"/>
                <w:snapToGrid w:val="0"/>
              </w:rPr>
            </w:pPr>
            <w:r>
              <w:rPr>
                <w:rFonts w:ascii="Arial" w:hAnsi="Arial" w:cs="Arial"/>
                <w:snapToGrid w:val="0"/>
              </w:rPr>
              <w:t>189</w:t>
            </w:r>
            <w:r w:rsidR="00395955" w:rsidRPr="0015082B">
              <w:rPr>
                <w:rFonts w:ascii="Arial" w:hAnsi="Arial" w:cs="Arial"/>
                <w:snapToGrid w:val="0"/>
              </w:rPr>
              <w:t xml:space="preserve"> členů</w:t>
            </w:r>
          </w:p>
          <w:p w:rsidR="00395955" w:rsidRPr="0015082B" w:rsidRDefault="009A4773">
            <w:pPr>
              <w:widowControl w:val="0"/>
              <w:ind w:right="-567"/>
              <w:jc w:val="both"/>
              <w:rPr>
                <w:rFonts w:ascii="Arial" w:hAnsi="Arial" w:cs="Arial"/>
                <w:snapToGrid w:val="0"/>
              </w:rPr>
            </w:pPr>
            <w:r>
              <w:rPr>
                <w:rFonts w:ascii="Arial" w:hAnsi="Arial" w:cs="Arial"/>
                <w:snapToGrid w:val="0"/>
              </w:rPr>
              <w:t>159</w:t>
            </w:r>
            <w:r w:rsidR="00395955" w:rsidRPr="0015082B">
              <w:rPr>
                <w:rFonts w:ascii="Arial" w:hAnsi="Arial" w:cs="Arial"/>
                <w:snapToGrid w:val="0"/>
              </w:rPr>
              <w:t xml:space="preserve"> členů</w:t>
            </w:r>
          </w:p>
        </w:tc>
      </w:tr>
      <w:tr w:rsidR="00395955" w:rsidRPr="0015082B" w:rsidTr="00975C09">
        <w:tc>
          <w:tcPr>
            <w:tcW w:w="2622" w:type="dxa"/>
            <w:vMerge w:val="restart"/>
            <w:shd w:val="clear" w:color="auto" w:fill="FFFFFF"/>
            <w:vAlign w:val="center"/>
          </w:tcPr>
          <w:p w:rsidR="00395955" w:rsidRPr="0015082B" w:rsidRDefault="00395955">
            <w:pPr>
              <w:widowControl w:val="0"/>
              <w:ind w:right="-47"/>
              <w:jc w:val="both"/>
              <w:rPr>
                <w:rFonts w:ascii="Arial" w:hAnsi="Arial" w:cs="Arial"/>
                <w:iCs/>
                <w:snapToGrid w:val="0"/>
              </w:rPr>
            </w:pPr>
            <w:r w:rsidRPr="0015082B">
              <w:rPr>
                <w:rFonts w:ascii="Arial" w:hAnsi="Arial" w:cs="Arial"/>
                <w:iCs/>
                <w:snapToGrid w:val="0"/>
              </w:rPr>
              <w:t>Zájezdy, výlety,</w:t>
            </w:r>
            <w:r w:rsidR="00374D34">
              <w:rPr>
                <w:rFonts w:ascii="Arial" w:hAnsi="Arial" w:cs="Arial"/>
                <w:iCs/>
                <w:snapToGrid w:val="0"/>
              </w:rPr>
              <w:t xml:space="preserve"> </w:t>
            </w:r>
            <w:r w:rsidR="009A4773">
              <w:rPr>
                <w:rFonts w:ascii="Arial" w:hAnsi="Arial" w:cs="Arial"/>
                <w:iCs/>
                <w:snapToGrid w:val="0"/>
              </w:rPr>
              <w:t>setkání</w:t>
            </w:r>
          </w:p>
        </w:tc>
        <w:tc>
          <w:tcPr>
            <w:tcW w:w="3685" w:type="dxa"/>
            <w:shd w:val="clear" w:color="auto" w:fill="FFFFFF"/>
            <w:vAlign w:val="center"/>
          </w:tcPr>
          <w:p w:rsidR="00395955" w:rsidRPr="0015082B" w:rsidRDefault="00395955" w:rsidP="00F30CF4">
            <w:pPr>
              <w:widowControl w:val="0"/>
              <w:ind w:right="-567"/>
              <w:jc w:val="both"/>
              <w:rPr>
                <w:rFonts w:ascii="Arial" w:hAnsi="Arial" w:cs="Arial"/>
                <w:snapToGrid w:val="0"/>
              </w:rPr>
            </w:pPr>
            <w:r w:rsidRPr="0015082B">
              <w:rPr>
                <w:rFonts w:ascii="Arial" w:hAnsi="Arial" w:cs="Arial"/>
                <w:snapToGrid w:val="0"/>
              </w:rPr>
              <w:t xml:space="preserve">Vánoční setkání </w:t>
            </w:r>
          </w:p>
        </w:tc>
        <w:tc>
          <w:tcPr>
            <w:tcW w:w="2977" w:type="dxa"/>
            <w:shd w:val="clear" w:color="auto" w:fill="FFFFFF"/>
          </w:tcPr>
          <w:p w:rsidR="00395955" w:rsidRPr="0015082B" w:rsidRDefault="00395955">
            <w:pPr>
              <w:widowControl w:val="0"/>
              <w:ind w:right="-567"/>
              <w:jc w:val="both"/>
              <w:rPr>
                <w:rFonts w:ascii="Arial" w:hAnsi="Arial" w:cs="Arial"/>
                <w:snapToGrid w:val="0"/>
              </w:rPr>
            </w:pPr>
            <w:r w:rsidRPr="0015082B">
              <w:rPr>
                <w:rFonts w:ascii="Arial" w:hAnsi="Arial" w:cs="Arial"/>
                <w:snapToGrid w:val="0"/>
              </w:rPr>
              <w:t>pro všechny zaměstnance školy</w:t>
            </w:r>
          </w:p>
        </w:tc>
      </w:tr>
      <w:tr w:rsidR="00395955" w:rsidRPr="0015082B" w:rsidTr="00975C09">
        <w:tc>
          <w:tcPr>
            <w:tcW w:w="2622" w:type="dxa"/>
            <w:vMerge/>
            <w:shd w:val="clear" w:color="auto" w:fill="FFFFFF"/>
            <w:vAlign w:val="center"/>
          </w:tcPr>
          <w:p w:rsidR="00395955" w:rsidRPr="0015082B" w:rsidRDefault="00395955">
            <w:pPr>
              <w:widowControl w:val="0"/>
              <w:ind w:right="-47"/>
              <w:jc w:val="both"/>
              <w:rPr>
                <w:rFonts w:ascii="Arial" w:hAnsi="Arial" w:cs="Arial"/>
                <w:i/>
                <w:iCs/>
                <w:snapToGrid w:val="0"/>
                <w:color w:val="008000"/>
              </w:rPr>
            </w:pPr>
          </w:p>
        </w:tc>
        <w:tc>
          <w:tcPr>
            <w:tcW w:w="3685" w:type="dxa"/>
            <w:shd w:val="clear" w:color="auto" w:fill="FFFFFF"/>
          </w:tcPr>
          <w:p w:rsidR="00395955" w:rsidRPr="0015082B" w:rsidRDefault="00395955" w:rsidP="00D428B0">
            <w:pPr>
              <w:widowControl w:val="0"/>
              <w:ind w:right="-567"/>
              <w:jc w:val="both"/>
              <w:rPr>
                <w:rFonts w:ascii="Arial" w:hAnsi="Arial" w:cs="Arial"/>
                <w:snapToGrid w:val="0"/>
              </w:rPr>
            </w:pPr>
            <w:r w:rsidRPr="0015082B">
              <w:rPr>
                <w:rFonts w:ascii="Arial" w:hAnsi="Arial" w:cs="Arial"/>
                <w:iCs/>
                <w:snapToGrid w:val="0"/>
              </w:rPr>
              <w:t xml:space="preserve">Setkání bývalých zaměstnanců školy </w:t>
            </w:r>
          </w:p>
        </w:tc>
        <w:tc>
          <w:tcPr>
            <w:tcW w:w="2977" w:type="dxa"/>
            <w:shd w:val="clear" w:color="auto" w:fill="FFFFFF"/>
            <w:vAlign w:val="center"/>
          </w:tcPr>
          <w:p w:rsidR="00395955" w:rsidRPr="0015082B" w:rsidRDefault="000F2F4D" w:rsidP="009A4773">
            <w:pPr>
              <w:widowControl w:val="0"/>
              <w:ind w:right="-567"/>
              <w:rPr>
                <w:rFonts w:ascii="Arial" w:hAnsi="Arial" w:cs="Arial"/>
                <w:snapToGrid w:val="0"/>
              </w:rPr>
            </w:pPr>
            <w:r w:rsidRPr="0015082B">
              <w:rPr>
                <w:rFonts w:ascii="Arial" w:hAnsi="Arial" w:cs="Arial"/>
                <w:snapToGrid w:val="0"/>
              </w:rPr>
              <w:t>42</w:t>
            </w:r>
          </w:p>
        </w:tc>
      </w:tr>
      <w:tr w:rsidR="00395955" w:rsidRPr="0015082B" w:rsidTr="00975C09">
        <w:tc>
          <w:tcPr>
            <w:tcW w:w="2622" w:type="dxa"/>
            <w:vMerge/>
            <w:shd w:val="clear" w:color="auto" w:fill="FFFFFF"/>
            <w:vAlign w:val="center"/>
          </w:tcPr>
          <w:p w:rsidR="00395955" w:rsidRPr="0015082B" w:rsidRDefault="00395955">
            <w:pPr>
              <w:widowControl w:val="0"/>
              <w:ind w:right="-47"/>
              <w:jc w:val="both"/>
              <w:rPr>
                <w:rFonts w:ascii="Arial" w:hAnsi="Arial" w:cs="Arial"/>
                <w:i/>
                <w:iCs/>
                <w:snapToGrid w:val="0"/>
                <w:color w:val="008000"/>
              </w:rPr>
            </w:pPr>
          </w:p>
        </w:tc>
        <w:tc>
          <w:tcPr>
            <w:tcW w:w="3685" w:type="dxa"/>
            <w:shd w:val="clear" w:color="auto" w:fill="FFFFFF"/>
            <w:vAlign w:val="center"/>
          </w:tcPr>
          <w:p w:rsidR="00395955" w:rsidRPr="0015082B" w:rsidRDefault="000F2F4D" w:rsidP="000F2F4D">
            <w:pPr>
              <w:widowControl w:val="0"/>
              <w:ind w:right="-567"/>
              <w:jc w:val="both"/>
              <w:rPr>
                <w:rFonts w:ascii="Arial" w:hAnsi="Arial" w:cs="Arial"/>
                <w:snapToGrid w:val="0"/>
              </w:rPr>
            </w:pPr>
            <w:r w:rsidRPr="0015082B">
              <w:rPr>
                <w:rFonts w:ascii="Arial" w:hAnsi="Arial" w:cs="Arial"/>
                <w:snapToGrid w:val="0"/>
              </w:rPr>
              <w:t>Závěrečné p</w:t>
            </w:r>
            <w:r w:rsidR="00F30CF4" w:rsidRPr="0015082B">
              <w:rPr>
                <w:rFonts w:ascii="Arial" w:hAnsi="Arial" w:cs="Arial"/>
                <w:snapToGrid w:val="0"/>
              </w:rPr>
              <w:t>osezení na lodi</w:t>
            </w:r>
            <w:r w:rsidR="00395955" w:rsidRPr="0015082B">
              <w:rPr>
                <w:rFonts w:ascii="Arial" w:hAnsi="Arial" w:cs="Arial"/>
                <w:snapToGrid w:val="0"/>
              </w:rPr>
              <w:t xml:space="preserve"> </w:t>
            </w:r>
            <w:r w:rsidRPr="0015082B">
              <w:rPr>
                <w:rFonts w:ascii="Arial" w:hAnsi="Arial" w:cs="Arial"/>
                <w:snapToGrid w:val="0"/>
              </w:rPr>
              <w:t>Marina</w:t>
            </w:r>
          </w:p>
        </w:tc>
        <w:tc>
          <w:tcPr>
            <w:tcW w:w="2977" w:type="dxa"/>
            <w:shd w:val="clear" w:color="auto" w:fill="FFFFFF"/>
          </w:tcPr>
          <w:p w:rsidR="00395955" w:rsidRPr="0015082B" w:rsidRDefault="00395955">
            <w:pPr>
              <w:widowControl w:val="0"/>
              <w:ind w:right="-567"/>
              <w:jc w:val="both"/>
              <w:rPr>
                <w:rFonts w:ascii="Arial" w:hAnsi="Arial" w:cs="Arial"/>
                <w:snapToGrid w:val="0"/>
              </w:rPr>
            </w:pPr>
            <w:r w:rsidRPr="0015082B">
              <w:rPr>
                <w:rFonts w:ascii="Arial" w:hAnsi="Arial" w:cs="Arial"/>
                <w:snapToGrid w:val="0"/>
              </w:rPr>
              <w:t xml:space="preserve">pro všechny zaměstnance školy </w:t>
            </w:r>
          </w:p>
        </w:tc>
      </w:tr>
      <w:tr w:rsidR="00395955" w:rsidRPr="0015082B" w:rsidTr="00975C09">
        <w:trPr>
          <w:trHeight w:val="323"/>
        </w:trPr>
        <w:tc>
          <w:tcPr>
            <w:tcW w:w="2622" w:type="dxa"/>
            <w:shd w:val="clear" w:color="auto" w:fill="FFFFFF"/>
            <w:vAlign w:val="center"/>
          </w:tcPr>
          <w:p w:rsidR="00395955" w:rsidRPr="0015082B" w:rsidRDefault="0015082B" w:rsidP="0015082B">
            <w:pPr>
              <w:widowControl w:val="0"/>
              <w:ind w:right="-47"/>
              <w:jc w:val="both"/>
              <w:rPr>
                <w:rFonts w:ascii="Arial" w:hAnsi="Arial" w:cs="Arial"/>
                <w:iCs/>
                <w:snapToGrid w:val="0"/>
              </w:rPr>
            </w:pPr>
            <w:r w:rsidRPr="0015082B">
              <w:rPr>
                <w:rFonts w:ascii="Arial" w:hAnsi="Arial" w:cs="Arial"/>
                <w:iCs/>
                <w:snapToGrid w:val="0"/>
              </w:rPr>
              <w:t>Studenti DFA</w:t>
            </w:r>
          </w:p>
        </w:tc>
        <w:tc>
          <w:tcPr>
            <w:tcW w:w="3685" w:type="dxa"/>
            <w:shd w:val="clear" w:color="auto" w:fill="FFFFFF"/>
            <w:vAlign w:val="center"/>
          </w:tcPr>
          <w:p w:rsidR="00395955" w:rsidRPr="0015082B" w:rsidRDefault="0015082B">
            <w:pPr>
              <w:widowControl w:val="0"/>
              <w:ind w:right="-567"/>
              <w:jc w:val="both"/>
              <w:rPr>
                <w:rFonts w:ascii="Arial" w:hAnsi="Arial" w:cs="Arial"/>
                <w:snapToGrid w:val="0"/>
              </w:rPr>
            </w:pPr>
            <w:r w:rsidRPr="0015082B">
              <w:rPr>
                <w:rFonts w:ascii="Arial" w:hAnsi="Arial" w:cs="Arial"/>
                <w:iCs/>
                <w:snapToGrid w:val="0"/>
              </w:rPr>
              <w:t>Přednášky v Domově důchodců</w:t>
            </w:r>
          </w:p>
        </w:tc>
        <w:tc>
          <w:tcPr>
            <w:tcW w:w="2977" w:type="dxa"/>
            <w:shd w:val="clear" w:color="auto" w:fill="FFFFFF"/>
            <w:vAlign w:val="center"/>
          </w:tcPr>
          <w:p w:rsidR="00395955" w:rsidRPr="0015082B" w:rsidRDefault="0015082B" w:rsidP="0015082B">
            <w:pPr>
              <w:widowControl w:val="0"/>
              <w:ind w:right="-567"/>
              <w:rPr>
                <w:rFonts w:ascii="Arial" w:hAnsi="Arial" w:cs="Arial"/>
                <w:snapToGrid w:val="0"/>
              </w:rPr>
            </w:pPr>
            <w:r>
              <w:rPr>
                <w:rFonts w:ascii="Arial" w:hAnsi="Arial" w:cs="Arial"/>
                <w:snapToGrid w:val="0"/>
              </w:rPr>
              <w:t xml:space="preserve">pro zájemce </w:t>
            </w:r>
          </w:p>
        </w:tc>
      </w:tr>
    </w:tbl>
    <w:p w:rsidR="00F66E0A" w:rsidRDefault="00F66E0A" w:rsidP="00F66E0A">
      <w:pPr>
        <w:overflowPunct/>
        <w:autoSpaceDE/>
        <w:autoSpaceDN/>
        <w:adjustRightInd/>
        <w:jc w:val="both"/>
        <w:textAlignment w:val="auto"/>
        <w:rPr>
          <w:rFonts w:ascii="Arial" w:eastAsia="Times New Roman" w:hAnsi="Arial" w:cs="Arial"/>
          <w:b/>
          <w:i/>
          <w:sz w:val="19"/>
          <w:szCs w:val="19"/>
        </w:rPr>
      </w:pPr>
    </w:p>
    <w:p w:rsidR="0008064F" w:rsidRDefault="0008064F" w:rsidP="00975C09">
      <w:pPr>
        <w:ind w:right="-144"/>
        <w:jc w:val="both"/>
        <w:rPr>
          <w:rFonts w:ascii="Arial" w:eastAsia="Times New Roman" w:hAnsi="Arial" w:cs="Arial"/>
          <w:b/>
        </w:rPr>
      </w:pPr>
    </w:p>
    <w:p w:rsidR="00510282" w:rsidRDefault="00510282" w:rsidP="00975C09">
      <w:pPr>
        <w:ind w:right="-144"/>
        <w:jc w:val="both"/>
        <w:rPr>
          <w:rFonts w:ascii="Arial" w:eastAsia="Times New Roman" w:hAnsi="Arial" w:cs="Arial"/>
          <w:b/>
        </w:rPr>
      </w:pPr>
    </w:p>
    <w:p w:rsidR="00397393" w:rsidRDefault="00F66E0A" w:rsidP="00975C09">
      <w:pPr>
        <w:ind w:right="-144"/>
        <w:jc w:val="both"/>
        <w:rPr>
          <w:rFonts w:ascii="Arial" w:hAnsi="Arial" w:cs="Arial"/>
        </w:rPr>
      </w:pPr>
      <w:r w:rsidRPr="00302F68">
        <w:rPr>
          <w:rFonts w:ascii="Arial" w:eastAsia="Times New Roman" w:hAnsi="Arial" w:cs="Arial"/>
          <w:b/>
        </w:rPr>
        <w:t>Klub mladého diváka</w:t>
      </w:r>
      <w:r w:rsidRPr="00027679">
        <w:rPr>
          <w:rFonts w:ascii="Arial" w:eastAsia="Times New Roman" w:hAnsi="Arial" w:cs="Arial"/>
        </w:rPr>
        <w:t xml:space="preserve"> </w:t>
      </w:r>
      <w:r w:rsidR="00374D34" w:rsidRPr="002718D9">
        <w:rPr>
          <w:rFonts w:ascii="Arial" w:hAnsi="Arial" w:cs="Arial"/>
        </w:rPr>
        <w:t>má v naší škole dlouholetou tradici. Vedením Klubu mladého diváka byla pověřena Mgr. Jana Smrčková a asistentka Drahomíra Kralertová.</w:t>
      </w:r>
      <w:r w:rsidR="00374D34">
        <w:rPr>
          <w:rFonts w:ascii="Arial" w:hAnsi="Arial" w:cs="Arial"/>
        </w:rPr>
        <w:t xml:space="preserve"> </w:t>
      </w:r>
    </w:p>
    <w:p w:rsidR="00397393" w:rsidRDefault="00374D34" w:rsidP="00975C09">
      <w:pPr>
        <w:ind w:right="-144"/>
        <w:jc w:val="both"/>
        <w:rPr>
          <w:rFonts w:ascii="Arial" w:hAnsi="Arial" w:cs="Arial"/>
        </w:rPr>
      </w:pPr>
      <w:r w:rsidRPr="002718D9">
        <w:rPr>
          <w:rFonts w:ascii="Arial" w:hAnsi="Arial" w:cs="Arial"/>
        </w:rPr>
        <w:t>Ve školním roce 2012/</w:t>
      </w:r>
      <w:r w:rsidR="00E02247">
        <w:rPr>
          <w:rFonts w:ascii="Arial" w:hAnsi="Arial" w:cs="Arial"/>
        </w:rPr>
        <w:t>20</w:t>
      </w:r>
      <w:r w:rsidRPr="002718D9">
        <w:rPr>
          <w:rFonts w:ascii="Arial" w:hAnsi="Arial" w:cs="Arial"/>
        </w:rPr>
        <w:t>13 měl</w:t>
      </w:r>
      <w:r>
        <w:rPr>
          <w:rFonts w:ascii="Arial" w:hAnsi="Arial" w:cs="Arial"/>
        </w:rPr>
        <w:t xml:space="preserve"> </w:t>
      </w:r>
      <w:r w:rsidRPr="002718D9">
        <w:rPr>
          <w:rFonts w:ascii="Arial" w:hAnsi="Arial" w:cs="Arial"/>
        </w:rPr>
        <w:t xml:space="preserve">150 členů, kteří si zakoupili celkem 900 vstupenek do různých pražských divadel. Klub mladého diváka se snaží rozvíjet kulturní povědomí žáků </w:t>
      </w:r>
      <w:r w:rsidR="00397393">
        <w:rPr>
          <w:rFonts w:ascii="Arial" w:hAnsi="Arial" w:cs="Arial"/>
        </w:rPr>
        <w:t xml:space="preserve"> </w:t>
      </w:r>
      <w:r w:rsidRPr="002718D9">
        <w:rPr>
          <w:rFonts w:ascii="Arial" w:hAnsi="Arial" w:cs="Arial"/>
        </w:rPr>
        <w:t xml:space="preserve">a studentů, seznámit je s různými formami divadel a divadelních žánrů. </w:t>
      </w:r>
      <w:r w:rsidR="006549C5">
        <w:rPr>
          <w:rFonts w:ascii="Arial" w:hAnsi="Arial" w:cs="Arial"/>
        </w:rPr>
        <w:t>Ž</w:t>
      </w:r>
      <w:r w:rsidR="006549C5" w:rsidRPr="002718D9">
        <w:rPr>
          <w:rFonts w:ascii="Arial" w:hAnsi="Arial" w:cs="Arial"/>
        </w:rPr>
        <w:t>áci a studenti</w:t>
      </w:r>
      <w:r w:rsidR="006549C5" w:rsidRPr="006549C5">
        <w:rPr>
          <w:rFonts w:ascii="Arial" w:hAnsi="Arial" w:cs="Arial"/>
        </w:rPr>
        <w:t xml:space="preserve"> </w:t>
      </w:r>
      <w:r w:rsidR="006549C5" w:rsidRPr="002718D9">
        <w:rPr>
          <w:rFonts w:ascii="Arial" w:hAnsi="Arial" w:cs="Arial"/>
        </w:rPr>
        <w:t>navštívili například</w:t>
      </w:r>
      <w:r w:rsidR="008A292F">
        <w:rPr>
          <w:rFonts w:ascii="Arial" w:hAnsi="Arial" w:cs="Arial"/>
        </w:rPr>
        <w:t xml:space="preserve"> </w:t>
      </w:r>
      <w:r w:rsidR="006549C5" w:rsidRPr="002718D9">
        <w:rPr>
          <w:rFonts w:ascii="Arial" w:hAnsi="Arial" w:cs="Arial"/>
        </w:rPr>
        <w:t>Národní</w:t>
      </w:r>
      <w:r w:rsidR="00397393">
        <w:rPr>
          <w:rFonts w:ascii="Arial" w:hAnsi="Arial" w:cs="Arial"/>
        </w:rPr>
        <w:t xml:space="preserve"> </w:t>
      </w:r>
      <w:r w:rsidR="006549C5" w:rsidRPr="002718D9">
        <w:rPr>
          <w:rFonts w:ascii="Arial" w:hAnsi="Arial" w:cs="Arial"/>
        </w:rPr>
        <w:t>divadlo,</w:t>
      </w:r>
      <w:r w:rsidR="006549C5">
        <w:rPr>
          <w:rFonts w:ascii="Arial" w:hAnsi="Arial" w:cs="Arial"/>
        </w:rPr>
        <w:t xml:space="preserve"> </w:t>
      </w:r>
      <w:r w:rsidR="006549C5" w:rsidRPr="002718D9">
        <w:rPr>
          <w:rFonts w:ascii="Arial" w:hAnsi="Arial" w:cs="Arial"/>
        </w:rPr>
        <w:t>Stavovské divadlo</w:t>
      </w:r>
      <w:r w:rsidR="006549C5">
        <w:rPr>
          <w:rFonts w:ascii="Arial" w:hAnsi="Arial" w:cs="Arial"/>
        </w:rPr>
        <w:t>,</w:t>
      </w:r>
      <w:r w:rsidR="006549C5" w:rsidRPr="002718D9">
        <w:rPr>
          <w:rFonts w:ascii="Arial" w:hAnsi="Arial" w:cs="Arial"/>
        </w:rPr>
        <w:t xml:space="preserve"> Hudební</w:t>
      </w:r>
      <w:r w:rsidR="008A292F">
        <w:rPr>
          <w:rFonts w:ascii="Arial" w:hAnsi="Arial" w:cs="Arial"/>
        </w:rPr>
        <w:t xml:space="preserve"> </w:t>
      </w:r>
      <w:r w:rsidR="006549C5" w:rsidRPr="002718D9">
        <w:rPr>
          <w:rFonts w:ascii="Arial" w:hAnsi="Arial" w:cs="Arial"/>
        </w:rPr>
        <w:t>divadlo</w:t>
      </w:r>
      <w:r w:rsidR="006549C5" w:rsidRPr="006549C5">
        <w:rPr>
          <w:rFonts w:ascii="Arial" w:hAnsi="Arial" w:cs="Arial"/>
        </w:rPr>
        <w:t xml:space="preserve"> </w:t>
      </w:r>
      <w:r w:rsidR="006549C5" w:rsidRPr="002718D9">
        <w:rPr>
          <w:rFonts w:ascii="Arial" w:hAnsi="Arial" w:cs="Arial"/>
        </w:rPr>
        <w:t>v Karlíně,</w:t>
      </w:r>
      <w:r w:rsidR="006549C5">
        <w:rPr>
          <w:rFonts w:ascii="Arial" w:hAnsi="Arial" w:cs="Arial"/>
        </w:rPr>
        <w:t xml:space="preserve"> </w:t>
      </w:r>
      <w:r w:rsidRPr="002718D9">
        <w:rPr>
          <w:rFonts w:ascii="Arial" w:hAnsi="Arial" w:cs="Arial"/>
        </w:rPr>
        <w:t xml:space="preserve">Vinohradské divadlo, Rokoko, Divadlo Pod Palmovkou, divadlo Ypsilon, Hybernii, Violu, Švandovo divadlo, divadlo Na Zábradlí a další. </w:t>
      </w:r>
    </w:p>
    <w:p w:rsidR="006549C5" w:rsidRDefault="00374D34" w:rsidP="00975C09">
      <w:pPr>
        <w:ind w:right="-144"/>
        <w:jc w:val="both"/>
        <w:rPr>
          <w:rFonts w:ascii="Arial" w:hAnsi="Arial" w:cs="Arial"/>
        </w:rPr>
      </w:pPr>
      <w:r w:rsidRPr="002718D9">
        <w:rPr>
          <w:rFonts w:ascii="Arial" w:hAnsi="Arial" w:cs="Arial"/>
        </w:rPr>
        <w:t>Rozmanitost žánrů (komedie, tragédie, muzikály, poezie), výběr děl klasických autorů /Hostinec</w:t>
      </w:r>
      <w:r w:rsidR="00975C09">
        <w:rPr>
          <w:rFonts w:ascii="Arial" w:hAnsi="Arial" w:cs="Arial"/>
        </w:rPr>
        <w:t xml:space="preserve"> </w:t>
      </w:r>
      <w:r w:rsidR="003F161F">
        <w:rPr>
          <w:rFonts w:ascii="Arial" w:hAnsi="Arial" w:cs="Arial"/>
        </w:rPr>
        <w:t xml:space="preserve">                      </w:t>
      </w:r>
      <w:r w:rsidR="00397393">
        <w:rPr>
          <w:rFonts w:ascii="Arial" w:hAnsi="Arial" w:cs="Arial"/>
        </w:rPr>
        <w:t xml:space="preserve"> </w:t>
      </w:r>
      <w:r w:rsidRPr="002718D9">
        <w:rPr>
          <w:rFonts w:ascii="Arial" w:hAnsi="Arial" w:cs="Arial"/>
        </w:rPr>
        <w:t>U Kamenného stolu, Revizor, Zkrocení zlé ženy, Bylo nás pět, Saturnin/</w:t>
      </w:r>
      <w:r>
        <w:rPr>
          <w:rFonts w:ascii="Arial" w:hAnsi="Arial" w:cs="Arial"/>
        </w:rPr>
        <w:t xml:space="preserve"> </w:t>
      </w:r>
      <w:r w:rsidRPr="002718D9">
        <w:rPr>
          <w:rFonts w:ascii="Arial" w:hAnsi="Arial" w:cs="Arial"/>
        </w:rPr>
        <w:t>i současných autorů /Sex noci svatojánské, Balada pro banditu/umožňuje našim studentům doplnit si vědomosti k maturitní zkoušce z českého jazyka a literatury.</w:t>
      </w:r>
      <w:r w:rsidR="004B2DF9">
        <w:rPr>
          <w:rFonts w:ascii="Arial" w:hAnsi="Arial" w:cs="Arial"/>
        </w:rPr>
        <w:t xml:space="preserve">    </w:t>
      </w:r>
    </w:p>
    <w:p w:rsidR="00397393" w:rsidRDefault="00397393" w:rsidP="00975C09">
      <w:pPr>
        <w:ind w:right="-144"/>
        <w:jc w:val="both"/>
        <w:rPr>
          <w:rFonts w:ascii="Arial" w:hAnsi="Arial" w:cs="Arial"/>
        </w:rPr>
      </w:pPr>
    </w:p>
    <w:p w:rsidR="0008064F" w:rsidRDefault="0008064F" w:rsidP="0008064F">
      <w:pPr>
        <w:overflowPunct/>
        <w:autoSpaceDE/>
        <w:autoSpaceDN/>
        <w:adjustRightInd/>
        <w:jc w:val="both"/>
        <w:textAlignment w:val="auto"/>
        <w:rPr>
          <w:rFonts w:ascii="Arial" w:hAnsi="Arial" w:cs="Arial"/>
          <w:b/>
          <w:snapToGrid w:val="0"/>
        </w:rPr>
      </w:pPr>
    </w:p>
    <w:p w:rsidR="005E37F6" w:rsidRDefault="005E37F6" w:rsidP="0008064F">
      <w:pPr>
        <w:overflowPunct/>
        <w:autoSpaceDE/>
        <w:autoSpaceDN/>
        <w:adjustRightInd/>
        <w:jc w:val="both"/>
        <w:textAlignment w:val="auto"/>
        <w:rPr>
          <w:rFonts w:ascii="Arial" w:hAnsi="Arial" w:cs="Arial"/>
          <w:snapToGrid w:val="0"/>
        </w:rPr>
      </w:pPr>
      <w:r w:rsidRPr="00302F68">
        <w:rPr>
          <w:rFonts w:ascii="Arial" w:hAnsi="Arial" w:cs="Arial"/>
          <w:b/>
          <w:snapToGrid w:val="0"/>
        </w:rPr>
        <w:t>Vodácké kurzy</w:t>
      </w:r>
      <w:r w:rsidRPr="00027679">
        <w:rPr>
          <w:rFonts w:ascii="Arial" w:hAnsi="Arial" w:cs="Arial"/>
          <w:i/>
          <w:snapToGrid w:val="0"/>
        </w:rPr>
        <w:t xml:space="preserve"> </w:t>
      </w:r>
      <w:r w:rsidRPr="00027679">
        <w:rPr>
          <w:rFonts w:ascii="Arial" w:hAnsi="Arial" w:cs="Arial"/>
          <w:snapToGrid w:val="0"/>
        </w:rPr>
        <w:t>jsou pořádány pro žáky SZŠ ve dvou červnových turnusech. Z důvodu červnových povodní byl kurz v Bechyn</w:t>
      </w:r>
      <w:r w:rsidR="00E40BD8" w:rsidRPr="00027679">
        <w:rPr>
          <w:rFonts w:ascii="Arial" w:hAnsi="Arial" w:cs="Arial"/>
          <w:snapToGrid w:val="0"/>
        </w:rPr>
        <w:t>i</w:t>
      </w:r>
      <w:r w:rsidRPr="00027679">
        <w:rPr>
          <w:rFonts w:ascii="Arial" w:hAnsi="Arial" w:cs="Arial"/>
          <w:snapToGrid w:val="0"/>
        </w:rPr>
        <w:t xml:space="preserve"> nad Lužnicí </w:t>
      </w:r>
      <w:r w:rsidR="00564D2C">
        <w:rPr>
          <w:rFonts w:ascii="Arial" w:hAnsi="Arial" w:cs="Arial"/>
          <w:snapToGrid w:val="0"/>
        </w:rPr>
        <w:t xml:space="preserve">po </w:t>
      </w:r>
      <w:r w:rsidR="00551BD3">
        <w:rPr>
          <w:rFonts w:ascii="Arial" w:hAnsi="Arial" w:cs="Arial"/>
          <w:snapToGrid w:val="0"/>
        </w:rPr>
        <w:t xml:space="preserve">třech </w:t>
      </w:r>
      <w:r w:rsidR="00564D2C">
        <w:rPr>
          <w:rFonts w:ascii="Arial" w:hAnsi="Arial" w:cs="Arial"/>
          <w:snapToGrid w:val="0"/>
        </w:rPr>
        <w:t xml:space="preserve">dnech </w:t>
      </w:r>
      <w:r w:rsidRPr="00027679">
        <w:rPr>
          <w:rFonts w:ascii="Arial" w:hAnsi="Arial" w:cs="Arial"/>
          <w:snapToGrid w:val="0"/>
        </w:rPr>
        <w:t>ukončen.</w:t>
      </w:r>
      <w:r w:rsidR="00613F5B">
        <w:rPr>
          <w:rFonts w:ascii="Arial" w:hAnsi="Arial" w:cs="Arial"/>
          <w:snapToGrid w:val="0"/>
        </w:rPr>
        <w:t xml:space="preserve"> Místo tří kurzů se                                             konal jeden </w:t>
      </w:r>
      <w:r w:rsidR="00613F5B" w:rsidRPr="001807C7">
        <w:rPr>
          <w:rFonts w:ascii="Arial" w:hAnsi="Arial" w:cs="Arial"/>
          <w:snapToGrid w:val="0"/>
        </w:rPr>
        <w:t>cyklo-vodácký kurz</w:t>
      </w:r>
      <w:r w:rsidR="00613F5B">
        <w:rPr>
          <w:rFonts w:ascii="Arial" w:hAnsi="Arial" w:cs="Arial"/>
          <w:snapToGrid w:val="0"/>
        </w:rPr>
        <w:t xml:space="preserve"> </w:t>
      </w:r>
      <w:r w:rsidR="00E40BD8" w:rsidRPr="00027679">
        <w:rPr>
          <w:rFonts w:ascii="Arial" w:hAnsi="Arial" w:cs="Arial"/>
          <w:snapToGrid w:val="0"/>
        </w:rPr>
        <w:t>v Českém ráji na Malé skále</w:t>
      </w:r>
      <w:r w:rsidR="00E40BD8" w:rsidRPr="0015082B">
        <w:rPr>
          <w:rFonts w:ascii="Arial" w:hAnsi="Arial" w:cs="Arial"/>
          <w:snapToGrid w:val="0"/>
        </w:rPr>
        <w:t>.</w:t>
      </w:r>
    </w:p>
    <w:p w:rsidR="00D428B0" w:rsidRPr="0015082B" w:rsidRDefault="00D428B0" w:rsidP="005E37F6">
      <w:pPr>
        <w:widowControl w:val="0"/>
        <w:overflowPunct/>
        <w:autoSpaceDE/>
        <w:autoSpaceDN/>
        <w:adjustRightInd/>
        <w:ind w:right="-110"/>
        <w:jc w:val="both"/>
        <w:textAlignment w:val="auto"/>
        <w:rPr>
          <w:rFonts w:ascii="Arial" w:hAnsi="Arial" w:cs="Arial"/>
          <w:snapToGrid w:val="0"/>
        </w:rPr>
      </w:pPr>
    </w:p>
    <w:p w:rsidR="00395955" w:rsidRDefault="00D428B0" w:rsidP="00564759">
      <w:pPr>
        <w:tabs>
          <w:tab w:val="left" w:pos="810"/>
          <w:tab w:val="center" w:pos="4535"/>
        </w:tabs>
        <w:overflowPunct/>
        <w:autoSpaceDE/>
        <w:autoSpaceDN/>
        <w:adjustRightInd/>
        <w:textAlignment w:val="auto"/>
        <w:rPr>
          <w:rFonts w:ascii="Arial" w:hAnsi="Arial" w:cs="Arial"/>
          <w:sz w:val="19"/>
          <w:szCs w:val="19"/>
        </w:rPr>
      </w:pPr>
      <w:r>
        <w:rPr>
          <w:rFonts w:ascii="Arial" w:hAnsi="Arial" w:cs="Arial"/>
          <w:sz w:val="19"/>
          <w:szCs w:val="19"/>
        </w:rPr>
        <w:t xml:space="preserve">      </w:t>
      </w:r>
      <w:r w:rsidR="00631417">
        <w:rPr>
          <w:noProof/>
        </w:rPr>
        <w:drawing>
          <wp:inline distT="0" distB="0" distL="0" distR="0" wp14:anchorId="76A92808" wp14:editId="5271C0CD">
            <wp:extent cx="2689200" cy="1789200"/>
            <wp:effectExtent l="0" t="0" r="0" b="1905"/>
            <wp:docPr id="10" name="Obrázek 5" descr="U:\Fotografie\2012-2013\cyklo-voda 2013\2.AZ. AF.AL\Bechyně 2013\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U:\Fotografie\2012-2013\cyklo-voda 2013\2.AZ. AF.AL\Bechyně 2013\IMG_27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9200" cy="1789200"/>
                    </a:xfrm>
                    <a:prstGeom prst="rect">
                      <a:avLst/>
                    </a:prstGeom>
                    <a:noFill/>
                    <a:ln>
                      <a:noFill/>
                    </a:ln>
                  </pic:spPr>
                </pic:pic>
              </a:graphicData>
            </a:graphic>
          </wp:inline>
        </w:drawing>
      </w:r>
      <w:r w:rsidR="00395955">
        <w:rPr>
          <w:rFonts w:ascii="Arial" w:hAnsi="Arial" w:cs="Arial"/>
          <w:sz w:val="19"/>
          <w:szCs w:val="19"/>
        </w:rPr>
        <w:t xml:space="preserve">     </w:t>
      </w:r>
      <w:r w:rsidR="00564759">
        <w:rPr>
          <w:rFonts w:ascii="Arial" w:eastAsia="Times New Roman" w:hAnsi="Arial" w:cs="Arial"/>
          <w:b/>
          <w:i/>
          <w:noProof/>
          <w:sz w:val="19"/>
          <w:szCs w:val="19"/>
        </w:rPr>
        <w:drawing>
          <wp:inline distT="0" distB="0" distL="0" distR="0" wp14:anchorId="70FE6916" wp14:editId="6B12716B">
            <wp:extent cx="2647187" cy="1818124"/>
            <wp:effectExtent l="0" t="0" r="1270" b="0"/>
            <wp:docPr id="11" name="obrázek 11" descr="IMG_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7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3971" cy="1822783"/>
                    </a:xfrm>
                    <a:prstGeom prst="rect">
                      <a:avLst/>
                    </a:prstGeom>
                    <a:noFill/>
                    <a:ln>
                      <a:noFill/>
                    </a:ln>
                  </pic:spPr>
                </pic:pic>
              </a:graphicData>
            </a:graphic>
          </wp:inline>
        </w:drawing>
      </w:r>
      <w:r w:rsidR="00395955">
        <w:rPr>
          <w:rFonts w:ascii="Arial" w:hAnsi="Arial" w:cs="Arial"/>
          <w:sz w:val="19"/>
          <w:szCs w:val="19"/>
        </w:rPr>
        <w:t xml:space="preserve">                                    </w:t>
      </w:r>
    </w:p>
    <w:p w:rsidR="00564759" w:rsidRDefault="00564759" w:rsidP="00564759">
      <w:pPr>
        <w:pStyle w:val="Zkladntext2"/>
        <w:jc w:val="left"/>
        <w:rPr>
          <w:sz w:val="20"/>
        </w:rPr>
      </w:pPr>
    </w:p>
    <w:p w:rsidR="00564759" w:rsidRDefault="00D428B0" w:rsidP="00564759">
      <w:pPr>
        <w:pStyle w:val="Zkladntext2"/>
        <w:jc w:val="left"/>
        <w:rPr>
          <w:sz w:val="20"/>
        </w:rPr>
      </w:pPr>
      <w:r>
        <w:rPr>
          <w:sz w:val="20"/>
        </w:rPr>
        <w:t xml:space="preserve">     </w:t>
      </w:r>
      <w:r w:rsidR="00564759" w:rsidRPr="003B5229">
        <w:rPr>
          <w:sz w:val="20"/>
        </w:rPr>
        <w:t>obr. Vodácký kurz Bechyně nad Lužnicí</w:t>
      </w:r>
      <w:r w:rsidR="00564759" w:rsidRPr="00564759">
        <w:rPr>
          <w:sz w:val="20"/>
        </w:rPr>
        <w:t xml:space="preserve"> </w:t>
      </w:r>
      <w:r w:rsidR="00564759">
        <w:rPr>
          <w:sz w:val="20"/>
        </w:rPr>
        <w:t xml:space="preserve">              </w:t>
      </w:r>
      <w:r w:rsidR="00564759" w:rsidRPr="003B5229">
        <w:rPr>
          <w:sz w:val="20"/>
        </w:rPr>
        <w:t>obr.</w:t>
      </w:r>
      <w:r w:rsidR="00564759">
        <w:rPr>
          <w:sz w:val="20"/>
        </w:rPr>
        <w:t xml:space="preserve"> Cyklo-v</w:t>
      </w:r>
      <w:r w:rsidR="00564759" w:rsidRPr="003B5229">
        <w:rPr>
          <w:sz w:val="20"/>
        </w:rPr>
        <w:t>odácký kurz – Český ráj</w:t>
      </w:r>
      <w:r w:rsidR="00564759">
        <w:rPr>
          <w:sz w:val="20"/>
        </w:rPr>
        <w:t xml:space="preserve"> – Malá Skála</w:t>
      </w:r>
    </w:p>
    <w:p w:rsidR="004A5274" w:rsidRDefault="004A5274" w:rsidP="00564759">
      <w:pPr>
        <w:pStyle w:val="Zkladntext2"/>
        <w:jc w:val="left"/>
        <w:rPr>
          <w:sz w:val="20"/>
        </w:rPr>
      </w:pPr>
    </w:p>
    <w:p w:rsidR="00FC3482" w:rsidRDefault="00FC3482" w:rsidP="00564759">
      <w:pPr>
        <w:pStyle w:val="Zkladntext2"/>
        <w:jc w:val="left"/>
        <w:rPr>
          <w:sz w:val="20"/>
        </w:rPr>
      </w:pPr>
    </w:p>
    <w:p w:rsidR="00D428B0" w:rsidRDefault="00D428B0" w:rsidP="00564759">
      <w:pPr>
        <w:pStyle w:val="Zkladntext2"/>
        <w:jc w:val="left"/>
        <w:rPr>
          <w:sz w:val="20"/>
        </w:rPr>
      </w:pPr>
    </w:p>
    <w:p w:rsidR="00395955" w:rsidRPr="00027679" w:rsidRDefault="00395955">
      <w:pPr>
        <w:numPr>
          <w:ilvl w:val="0"/>
          <w:numId w:val="6"/>
        </w:numPr>
        <w:jc w:val="both"/>
        <w:rPr>
          <w:rFonts w:ascii="Arial" w:hAnsi="Arial" w:cs="Arial"/>
          <w:b/>
        </w:rPr>
      </w:pPr>
      <w:r w:rsidRPr="00027679">
        <w:rPr>
          <w:rFonts w:ascii="Arial" w:hAnsi="Arial" w:cs="Arial"/>
          <w:b/>
        </w:rPr>
        <w:t xml:space="preserve">Soutěže </w:t>
      </w:r>
    </w:p>
    <w:p w:rsidR="00395955" w:rsidRDefault="00395955">
      <w:pPr>
        <w:jc w:val="both"/>
        <w:rPr>
          <w:rFonts w:ascii="Arial" w:hAnsi="Arial" w:cs="Arial"/>
          <w:b/>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2340"/>
        <w:gridCol w:w="2984"/>
      </w:tblGrid>
      <w:tr w:rsidR="00395955" w:rsidTr="00FC3482">
        <w:trPr>
          <w:trHeight w:val="343"/>
        </w:trPr>
        <w:tc>
          <w:tcPr>
            <w:tcW w:w="3888" w:type="dxa"/>
            <w:shd w:val="clear" w:color="auto" w:fill="E0E0E0"/>
            <w:vAlign w:val="center"/>
          </w:tcPr>
          <w:p w:rsidR="00395955" w:rsidRPr="003B5229" w:rsidRDefault="00395955" w:rsidP="00FC3482">
            <w:pPr>
              <w:widowControl w:val="0"/>
              <w:ind w:right="-47"/>
              <w:rPr>
                <w:rFonts w:ascii="Arial" w:hAnsi="Arial" w:cs="Arial"/>
                <w:bCs/>
                <w:iCs/>
                <w:snapToGrid w:val="0"/>
              </w:rPr>
            </w:pPr>
            <w:r w:rsidRPr="003B5229">
              <w:rPr>
                <w:rFonts w:ascii="Arial" w:hAnsi="Arial" w:cs="Arial"/>
                <w:bCs/>
                <w:iCs/>
                <w:snapToGrid w:val="0"/>
              </w:rPr>
              <w:t>Typ</w:t>
            </w:r>
          </w:p>
        </w:tc>
        <w:tc>
          <w:tcPr>
            <w:tcW w:w="2340" w:type="dxa"/>
            <w:tcBorders>
              <w:bottom w:val="single" w:sz="4" w:space="0" w:color="auto"/>
            </w:tcBorders>
            <w:shd w:val="clear" w:color="auto" w:fill="E0E0E0"/>
            <w:vAlign w:val="center"/>
          </w:tcPr>
          <w:p w:rsidR="00395955" w:rsidRPr="003B5229" w:rsidRDefault="00395955" w:rsidP="00FC3482">
            <w:pPr>
              <w:widowControl w:val="0"/>
              <w:ind w:right="-95"/>
              <w:rPr>
                <w:rFonts w:ascii="Arial" w:hAnsi="Arial" w:cs="Arial"/>
                <w:bCs/>
                <w:iCs/>
                <w:snapToGrid w:val="0"/>
              </w:rPr>
            </w:pPr>
            <w:r w:rsidRPr="003B5229">
              <w:rPr>
                <w:rFonts w:ascii="Arial" w:hAnsi="Arial" w:cs="Arial"/>
                <w:bCs/>
                <w:iCs/>
                <w:snapToGrid w:val="0"/>
              </w:rPr>
              <w:t>Počet účastníků</w:t>
            </w:r>
          </w:p>
        </w:tc>
        <w:tc>
          <w:tcPr>
            <w:tcW w:w="2984" w:type="dxa"/>
            <w:shd w:val="clear" w:color="auto" w:fill="E0E0E0"/>
            <w:vAlign w:val="center"/>
          </w:tcPr>
          <w:p w:rsidR="00395955" w:rsidRPr="003B5229" w:rsidRDefault="00395955" w:rsidP="00FC3482">
            <w:pPr>
              <w:widowControl w:val="0"/>
              <w:ind w:right="-142"/>
              <w:rPr>
                <w:rFonts w:ascii="Arial" w:hAnsi="Arial" w:cs="Arial"/>
                <w:bCs/>
                <w:iCs/>
                <w:snapToGrid w:val="0"/>
              </w:rPr>
            </w:pPr>
            <w:r w:rsidRPr="003B5229">
              <w:rPr>
                <w:rFonts w:ascii="Arial" w:hAnsi="Arial" w:cs="Arial"/>
                <w:bCs/>
                <w:iCs/>
                <w:snapToGrid w:val="0"/>
              </w:rPr>
              <w:t>Úspěšnost</w:t>
            </w:r>
          </w:p>
        </w:tc>
      </w:tr>
      <w:tr w:rsidR="00395955" w:rsidTr="00FC3482">
        <w:trPr>
          <w:trHeight w:val="531"/>
        </w:trPr>
        <w:tc>
          <w:tcPr>
            <w:tcW w:w="3888" w:type="dxa"/>
            <w:vAlign w:val="center"/>
          </w:tcPr>
          <w:p w:rsidR="00395955" w:rsidRPr="003B5229" w:rsidRDefault="003C321B">
            <w:pPr>
              <w:widowControl w:val="0"/>
              <w:ind w:right="-47"/>
              <w:rPr>
                <w:rFonts w:ascii="Arial" w:hAnsi="Arial" w:cs="Arial"/>
              </w:rPr>
            </w:pPr>
            <w:r>
              <w:rPr>
                <w:rFonts w:ascii="Arial" w:hAnsi="Arial" w:cs="Arial"/>
                <w:iCs/>
                <w:snapToGrid w:val="0"/>
              </w:rPr>
              <w:t xml:space="preserve">Školní </w:t>
            </w:r>
            <w:r w:rsidR="00395955" w:rsidRPr="003B5229">
              <w:rPr>
                <w:rFonts w:ascii="Arial" w:hAnsi="Arial" w:cs="Arial"/>
                <w:iCs/>
                <w:snapToGrid w:val="0"/>
              </w:rPr>
              <w:t>turnaj v odbíjené</w:t>
            </w:r>
          </w:p>
        </w:tc>
        <w:tc>
          <w:tcPr>
            <w:tcW w:w="2340" w:type="dxa"/>
            <w:vAlign w:val="center"/>
          </w:tcPr>
          <w:p w:rsidR="00395955" w:rsidRPr="003B5229" w:rsidRDefault="003C321B" w:rsidP="008B4BA7">
            <w:pPr>
              <w:jc w:val="center"/>
              <w:rPr>
                <w:rFonts w:ascii="Arial" w:hAnsi="Arial" w:cs="Arial"/>
              </w:rPr>
            </w:pPr>
            <w:r>
              <w:rPr>
                <w:rFonts w:ascii="Arial" w:hAnsi="Arial" w:cs="Arial"/>
              </w:rPr>
              <w:t>84</w:t>
            </w:r>
          </w:p>
        </w:tc>
        <w:tc>
          <w:tcPr>
            <w:tcW w:w="2984" w:type="dxa"/>
            <w:vAlign w:val="center"/>
          </w:tcPr>
          <w:p w:rsidR="00395955" w:rsidRPr="003B5229" w:rsidRDefault="00395955">
            <w:pPr>
              <w:rPr>
                <w:rFonts w:ascii="Arial" w:hAnsi="Arial" w:cs="Arial"/>
              </w:rPr>
            </w:pPr>
            <w:r w:rsidRPr="003B5229">
              <w:rPr>
                <w:rFonts w:ascii="Arial" w:hAnsi="Arial" w:cs="Arial"/>
              </w:rPr>
              <w:t>turnaj mezi třídami v naší škole</w:t>
            </w:r>
          </w:p>
        </w:tc>
      </w:tr>
      <w:tr w:rsidR="00395955" w:rsidTr="00FC3482">
        <w:trPr>
          <w:trHeight w:val="552"/>
        </w:trPr>
        <w:tc>
          <w:tcPr>
            <w:tcW w:w="3888" w:type="dxa"/>
            <w:vAlign w:val="center"/>
          </w:tcPr>
          <w:p w:rsidR="00395955" w:rsidRPr="003B5229" w:rsidRDefault="00395955" w:rsidP="00D7599D">
            <w:pPr>
              <w:widowControl w:val="0"/>
              <w:ind w:right="-47"/>
              <w:rPr>
                <w:rFonts w:ascii="Arial" w:hAnsi="Arial" w:cs="Arial"/>
              </w:rPr>
            </w:pPr>
            <w:r w:rsidRPr="003B5229">
              <w:rPr>
                <w:rFonts w:ascii="Arial" w:hAnsi="Arial" w:cs="Arial"/>
              </w:rPr>
              <w:t>Středoškolské hry POPRASK</w:t>
            </w:r>
          </w:p>
          <w:p w:rsidR="00395955" w:rsidRPr="003B5229" w:rsidRDefault="00395955" w:rsidP="00D7599D">
            <w:pPr>
              <w:widowControl w:val="0"/>
              <w:ind w:right="-47"/>
              <w:rPr>
                <w:rFonts w:ascii="Arial" w:hAnsi="Arial" w:cs="Arial"/>
              </w:rPr>
            </w:pPr>
            <w:r w:rsidRPr="003B5229">
              <w:rPr>
                <w:rFonts w:ascii="Arial" w:hAnsi="Arial" w:cs="Arial"/>
              </w:rPr>
              <w:t xml:space="preserve">florbal dívky </w:t>
            </w:r>
            <w:r w:rsidR="003C321B">
              <w:rPr>
                <w:rFonts w:ascii="Arial" w:hAnsi="Arial" w:cs="Arial"/>
              </w:rPr>
              <w:t>a chlapci</w:t>
            </w:r>
            <w:r w:rsidRPr="003B5229">
              <w:rPr>
                <w:rFonts w:ascii="Arial" w:hAnsi="Arial" w:cs="Arial"/>
              </w:rPr>
              <w:t xml:space="preserve">   </w:t>
            </w:r>
          </w:p>
        </w:tc>
        <w:tc>
          <w:tcPr>
            <w:tcW w:w="2340" w:type="dxa"/>
          </w:tcPr>
          <w:p w:rsidR="00395955" w:rsidRPr="003B5229" w:rsidRDefault="00395955" w:rsidP="00D7599D">
            <w:pPr>
              <w:jc w:val="center"/>
              <w:rPr>
                <w:rFonts w:ascii="Arial" w:hAnsi="Arial" w:cs="Arial"/>
              </w:rPr>
            </w:pPr>
          </w:p>
          <w:p w:rsidR="00395955" w:rsidRPr="003B5229" w:rsidRDefault="003C321B" w:rsidP="00D7599D">
            <w:pPr>
              <w:jc w:val="center"/>
              <w:rPr>
                <w:rFonts w:ascii="Arial" w:hAnsi="Arial" w:cs="Arial"/>
              </w:rPr>
            </w:pPr>
            <w:r>
              <w:rPr>
                <w:rFonts w:ascii="Arial" w:hAnsi="Arial" w:cs="Arial"/>
              </w:rPr>
              <w:t>24</w:t>
            </w:r>
          </w:p>
        </w:tc>
        <w:tc>
          <w:tcPr>
            <w:tcW w:w="2984" w:type="dxa"/>
          </w:tcPr>
          <w:p w:rsidR="00395955" w:rsidRPr="003B5229" w:rsidRDefault="00395955">
            <w:pPr>
              <w:rPr>
                <w:rFonts w:ascii="Arial" w:hAnsi="Arial" w:cs="Arial"/>
              </w:rPr>
            </w:pPr>
          </w:p>
          <w:p w:rsidR="00395955" w:rsidRPr="003B5229" w:rsidRDefault="00DB4764" w:rsidP="00FB0E26">
            <w:pPr>
              <w:numPr>
                <w:ilvl w:val="1"/>
                <w:numId w:val="10"/>
              </w:numPr>
              <w:tabs>
                <w:tab w:val="num" w:pos="9"/>
              </w:tabs>
              <w:ind w:hanging="3060"/>
              <w:rPr>
                <w:rFonts w:ascii="Arial" w:hAnsi="Arial" w:cs="Arial"/>
              </w:rPr>
            </w:pPr>
            <w:r>
              <w:rPr>
                <w:rFonts w:ascii="Arial" w:hAnsi="Arial" w:cs="Arial"/>
              </w:rPr>
              <w:t>5. místo (</w:t>
            </w:r>
            <w:r w:rsidR="003C321B">
              <w:rPr>
                <w:rFonts w:ascii="Arial" w:hAnsi="Arial" w:cs="Arial"/>
              </w:rPr>
              <w:t>základní kolo</w:t>
            </w:r>
            <w:r>
              <w:rPr>
                <w:rFonts w:ascii="Arial" w:hAnsi="Arial" w:cs="Arial"/>
              </w:rPr>
              <w:t>)</w:t>
            </w:r>
          </w:p>
        </w:tc>
      </w:tr>
      <w:tr w:rsidR="009E6C9D" w:rsidTr="00FC3482">
        <w:trPr>
          <w:trHeight w:val="574"/>
        </w:trPr>
        <w:tc>
          <w:tcPr>
            <w:tcW w:w="3888" w:type="dxa"/>
            <w:vAlign w:val="center"/>
          </w:tcPr>
          <w:p w:rsidR="009E6C9D" w:rsidRPr="003B5229" w:rsidRDefault="009E6C9D" w:rsidP="008B4BA7">
            <w:pPr>
              <w:widowControl w:val="0"/>
              <w:ind w:right="-47"/>
              <w:rPr>
                <w:rFonts w:ascii="Arial" w:hAnsi="Arial" w:cs="Arial"/>
              </w:rPr>
            </w:pPr>
            <w:r>
              <w:rPr>
                <w:rFonts w:ascii="Arial" w:hAnsi="Arial" w:cs="Arial"/>
              </w:rPr>
              <w:t>Studentlab</w:t>
            </w:r>
          </w:p>
        </w:tc>
        <w:tc>
          <w:tcPr>
            <w:tcW w:w="2340" w:type="dxa"/>
            <w:vAlign w:val="center"/>
          </w:tcPr>
          <w:p w:rsidR="009E6C9D" w:rsidRPr="003B5229" w:rsidRDefault="00D7599D" w:rsidP="008B4BA7">
            <w:pPr>
              <w:jc w:val="center"/>
              <w:rPr>
                <w:rFonts w:ascii="Arial" w:hAnsi="Arial" w:cs="Arial"/>
              </w:rPr>
            </w:pPr>
            <w:r>
              <w:rPr>
                <w:rFonts w:ascii="Arial" w:hAnsi="Arial" w:cs="Arial"/>
              </w:rPr>
              <w:t>2</w:t>
            </w:r>
          </w:p>
        </w:tc>
        <w:tc>
          <w:tcPr>
            <w:tcW w:w="2984" w:type="dxa"/>
            <w:vAlign w:val="center"/>
          </w:tcPr>
          <w:p w:rsidR="009E6C9D" w:rsidRPr="003B5229" w:rsidRDefault="007A0D15" w:rsidP="007A0D15">
            <w:pPr>
              <w:tabs>
                <w:tab w:val="left" w:pos="0"/>
                <w:tab w:val="left" w:pos="151"/>
              </w:tabs>
              <w:rPr>
                <w:rFonts w:ascii="Arial" w:hAnsi="Arial" w:cs="Arial"/>
              </w:rPr>
            </w:pPr>
            <w:r>
              <w:rPr>
                <w:rFonts w:ascii="Arial" w:hAnsi="Arial" w:cs="Arial"/>
              </w:rPr>
              <w:t xml:space="preserve">4. </w:t>
            </w:r>
            <w:r w:rsidR="00D7599D">
              <w:rPr>
                <w:rFonts w:ascii="Arial" w:hAnsi="Arial" w:cs="Arial"/>
              </w:rPr>
              <w:t>místo</w:t>
            </w:r>
          </w:p>
        </w:tc>
      </w:tr>
      <w:tr w:rsidR="003D612E" w:rsidTr="00FC3482">
        <w:trPr>
          <w:trHeight w:val="538"/>
        </w:trPr>
        <w:tc>
          <w:tcPr>
            <w:tcW w:w="3888" w:type="dxa"/>
            <w:vAlign w:val="center"/>
          </w:tcPr>
          <w:p w:rsidR="003D612E" w:rsidRDefault="00A45A82" w:rsidP="00A45A82">
            <w:pPr>
              <w:widowControl w:val="0"/>
              <w:ind w:right="-47"/>
              <w:rPr>
                <w:rFonts w:ascii="Arial" w:hAnsi="Arial" w:cs="Arial"/>
              </w:rPr>
            </w:pPr>
            <w:r>
              <w:rPr>
                <w:rFonts w:ascii="Arial" w:hAnsi="Arial" w:cs="Arial"/>
              </w:rPr>
              <w:t>Dentcup</w:t>
            </w:r>
          </w:p>
        </w:tc>
        <w:tc>
          <w:tcPr>
            <w:tcW w:w="2340" w:type="dxa"/>
            <w:vAlign w:val="center"/>
          </w:tcPr>
          <w:p w:rsidR="003D612E" w:rsidRDefault="003D612E" w:rsidP="008B4BA7">
            <w:pPr>
              <w:jc w:val="center"/>
              <w:rPr>
                <w:rFonts w:ascii="Arial" w:hAnsi="Arial" w:cs="Arial"/>
              </w:rPr>
            </w:pPr>
            <w:r>
              <w:rPr>
                <w:rFonts w:ascii="Arial" w:hAnsi="Arial" w:cs="Arial"/>
              </w:rPr>
              <w:t>1</w:t>
            </w:r>
          </w:p>
        </w:tc>
        <w:tc>
          <w:tcPr>
            <w:tcW w:w="2984" w:type="dxa"/>
            <w:vAlign w:val="center"/>
          </w:tcPr>
          <w:p w:rsidR="003D612E" w:rsidRDefault="007A0D15" w:rsidP="007A0D15">
            <w:pPr>
              <w:rPr>
                <w:rFonts w:ascii="Arial" w:hAnsi="Arial" w:cs="Arial"/>
              </w:rPr>
            </w:pPr>
            <w:r>
              <w:rPr>
                <w:rFonts w:ascii="Arial" w:hAnsi="Arial" w:cs="Arial"/>
              </w:rPr>
              <w:t xml:space="preserve">6. </w:t>
            </w:r>
            <w:r w:rsidR="003D612E">
              <w:rPr>
                <w:rFonts w:ascii="Arial" w:hAnsi="Arial" w:cs="Arial"/>
              </w:rPr>
              <w:t>místo</w:t>
            </w:r>
          </w:p>
        </w:tc>
      </w:tr>
    </w:tbl>
    <w:p w:rsidR="00E40BD8" w:rsidRDefault="00E40BD8" w:rsidP="00E40BD8">
      <w:pPr>
        <w:shd w:val="clear" w:color="auto" w:fill="FFFFFF"/>
        <w:jc w:val="both"/>
        <w:rPr>
          <w:rFonts w:ascii="Arial" w:hAnsi="Arial" w:cs="Arial"/>
          <w:b/>
          <w:sz w:val="19"/>
          <w:szCs w:val="19"/>
        </w:rPr>
      </w:pPr>
    </w:p>
    <w:p w:rsidR="001824BF" w:rsidRDefault="001824BF" w:rsidP="00E40BD8">
      <w:pPr>
        <w:shd w:val="clear" w:color="auto" w:fill="FFFFFF"/>
        <w:jc w:val="both"/>
        <w:rPr>
          <w:rFonts w:ascii="Arial" w:hAnsi="Arial" w:cs="Arial"/>
          <w:b/>
          <w:sz w:val="19"/>
          <w:szCs w:val="19"/>
        </w:rPr>
      </w:pPr>
    </w:p>
    <w:p w:rsidR="007C7087" w:rsidRDefault="00631417" w:rsidP="007C7087">
      <w:pPr>
        <w:shd w:val="clear" w:color="auto" w:fill="FFFFFF"/>
        <w:jc w:val="center"/>
        <w:rPr>
          <w:rFonts w:ascii="Arial" w:hAnsi="Arial" w:cs="Arial"/>
          <w:b/>
          <w:sz w:val="19"/>
          <w:szCs w:val="19"/>
        </w:rPr>
      </w:pPr>
      <w:r>
        <w:rPr>
          <w:rFonts w:ascii="Arial" w:hAnsi="Arial" w:cs="Arial"/>
          <w:b/>
          <w:noProof/>
          <w:sz w:val="19"/>
          <w:szCs w:val="19"/>
        </w:rPr>
        <w:drawing>
          <wp:inline distT="0" distB="0" distL="0" distR="0">
            <wp:extent cx="2686050" cy="1798039"/>
            <wp:effectExtent l="0" t="0" r="0" b="0"/>
            <wp:docPr id="12" name="obrázek 12" descr="IMG_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6050" cy="1798039"/>
                    </a:xfrm>
                    <a:prstGeom prst="rect">
                      <a:avLst/>
                    </a:prstGeom>
                    <a:noFill/>
                    <a:ln>
                      <a:noFill/>
                    </a:ln>
                  </pic:spPr>
                </pic:pic>
              </a:graphicData>
            </a:graphic>
          </wp:inline>
        </w:drawing>
      </w:r>
      <w:r w:rsidR="00564759">
        <w:rPr>
          <w:rFonts w:ascii="Arial" w:hAnsi="Arial" w:cs="Arial"/>
          <w:b/>
          <w:sz w:val="19"/>
          <w:szCs w:val="19"/>
        </w:rPr>
        <w:t xml:space="preserve">  </w:t>
      </w:r>
      <w:r w:rsidR="00564759">
        <w:rPr>
          <w:rFonts w:ascii="Arial" w:hAnsi="Arial" w:cs="Arial"/>
          <w:b/>
          <w:noProof/>
          <w:sz w:val="19"/>
          <w:szCs w:val="19"/>
        </w:rPr>
        <w:drawing>
          <wp:inline distT="0" distB="0" distL="0" distR="0">
            <wp:extent cx="2676459" cy="1787276"/>
            <wp:effectExtent l="0" t="0" r="0" b="3810"/>
            <wp:docPr id="64" name="Obrázek 64" descr="U:\Fotografie\2012-2013\Vánoční turnaj\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2-2013\Vánoční turnaj\IMG_15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5015" cy="1786312"/>
                    </a:xfrm>
                    <a:prstGeom prst="rect">
                      <a:avLst/>
                    </a:prstGeom>
                    <a:noFill/>
                    <a:ln>
                      <a:noFill/>
                    </a:ln>
                  </pic:spPr>
                </pic:pic>
              </a:graphicData>
            </a:graphic>
          </wp:inline>
        </w:drawing>
      </w:r>
    </w:p>
    <w:p w:rsidR="007C7087" w:rsidRDefault="007C7087" w:rsidP="00E40BD8">
      <w:pPr>
        <w:shd w:val="clear" w:color="auto" w:fill="FFFFFF"/>
        <w:jc w:val="both"/>
        <w:rPr>
          <w:rFonts w:ascii="Arial" w:hAnsi="Arial" w:cs="Arial"/>
          <w:b/>
          <w:sz w:val="19"/>
          <w:szCs w:val="19"/>
        </w:rPr>
      </w:pPr>
    </w:p>
    <w:p w:rsidR="007C7087" w:rsidRPr="00027679" w:rsidRDefault="007C7087" w:rsidP="006659C0">
      <w:pPr>
        <w:shd w:val="clear" w:color="auto" w:fill="FFFFFF"/>
        <w:jc w:val="center"/>
        <w:rPr>
          <w:rFonts w:ascii="Arial" w:hAnsi="Arial" w:cs="Arial"/>
          <w:b/>
        </w:rPr>
      </w:pPr>
      <w:r w:rsidRPr="00027679">
        <w:rPr>
          <w:rFonts w:ascii="Arial" w:hAnsi="Arial" w:cs="Arial"/>
        </w:rPr>
        <w:t xml:space="preserve">obr. </w:t>
      </w:r>
      <w:r w:rsidR="00FB0E26">
        <w:rPr>
          <w:rFonts w:ascii="Arial" w:hAnsi="Arial" w:cs="Arial"/>
        </w:rPr>
        <w:t>Školní</w:t>
      </w:r>
      <w:r w:rsidR="006659C0" w:rsidRPr="00027679">
        <w:rPr>
          <w:rFonts w:ascii="Arial" w:hAnsi="Arial" w:cs="Arial"/>
        </w:rPr>
        <w:t xml:space="preserve"> turnaj ve </w:t>
      </w:r>
      <w:r w:rsidR="00FB0E26">
        <w:rPr>
          <w:rFonts w:ascii="Arial" w:hAnsi="Arial" w:cs="Arial"/>
        </w:rPr>
        <w:t>odbíjené</w:t>
      </w:r>
    </w:p>
    <w:p w:rsidR="007C7087" w:rsidRDefault="007C7087" w:rsidP="00E40BD8">
      <w:pPr>
        <w:shd w:val="clear" w:color="auto" w:fill="FFFFFF"/>
        <w:jc w:val="both"/>
        <w:rPr>
          <w:rFonts w:ascii="Arial" w:hAnsi="Arial" w:cs="Arial"/>
          <w:b/>
          <w:sz w:val="19"/>
          <w:szCs w:val="19"/>
        </w:rPr>
      </w:pPr>
    </w:p>
    <w:p w:rsidR="0008064F" w:rsidRDefault="0008064F" w:rsidP="00E40BD8">
      <w:pPr>
        <w:shd w:val="clear" w:color="auto" w:fill="FFFFFF"/>
        <w:jc w:val="both"/>
        <w:rPr>
          <w:rFonts w:ascii="Arial" w:hAnsi="Arial" w:cs="Arial"/>
          <w:b/>
          <w:sz w:val="19"/>
          <w:szCs w:val="19"/>
        </w:rPr>
      </w:pPr>
    </w:p>
    <w:p w:rsidR="0008064F" w:rsidRDefault="0008064F" w:rsidP="00E40BD8">
      <w:pPr>
        <w:shd w:val="clear" w:color="auto" w:fill="FFFFFF"/>
        <w:jc w:val="both"/>
        <w:rPr>
          <w:rFonts w:ascii="Arial" w:hAnsi="Arial" w:cs="Arial"/>
          <w:b/>
          <w:sz w:val="19"/>
          <w:szCs w:val="19"/>
        </w:rPr>
      </w:pPr>
    </w:p>
    <w:p w:rsidR="0008064F" w:rsidRDefault="0008064F" w:rsidP="00E40BD8">
      <w:pPr>
        <w:shd w:val="clear" w:color="auto" w:fill="FFFFFF"/>
        <w:jc w:val="both"/>
        <w:rPr>
          <w:rFonts w:ascii="Arial" w:hAnsi="Arial" w:cs="Arial"/>
          <w:b/>
          <w:sz w:val="19"/>
          <w:szCs w:val="19"/>
        </w:rPr>
      </w:pPr>
    </w:p>
    <w:p w:rsidR="0008064F" w:rsidRDefault="0008064F"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510282" w:rsidRDefault="00510282" w:rsidP="00E40BD8">
      <w:pPr>
        <w:shd w:val="clear" w:color="auto" w:fill="FFFFFF"/>
        <w:jc w:val="both"/>
        <w:rPr>
          <w:rFonts w:ascii="Arial" w:hAnsi="Arial" w:cs="Arial"/>
          <w:b/>
          <w:sz w:val="19"/>
          <w:szCs w:val="19"/>
        </w:rPr>
      </w:pPr>
    </w:p>
    <w:p w:rsidR="0008064F" w:rsidRDefault="0008064F" w:rsidP="00E40BD8">
      <w:pPr>
        <w:shd w:val="clear" w:color="auto" w:fill="FFFFFF"/>
        <w:jc w:val="both"/>
        <w:rPr>
          <w:rFonts w:ascii="Arial" w:hAnsi="Arial" w:cs="Arial"/>
          <w:b/>
          <w:sz w:val="19"/>
          <w:szCs w:val="19"/>
        </w:rPr>
      </w:pPr>
    </w:p>
    <w:p w:rsidR="00395955" w:rsidRPr="003B5229" w:rsidRDefault="00395955" w:rsidP="00302F68">
      <w:pPr>
        <w:numPr>
          <w:ilvl w:val="0"/>
          <w:numId w:val="6"/>
        </w:numPr>
        <w:jc w:val="both"/>
        <w:rPr>
          <w:rFonts w:ascii="Arial" w:hAnsi="Arial" w:cs="Arial"/>
          <w:b/>
        </w:rPr>
      </w:pPr>
      <w:r w:rsidRPr="00302F68">
        <w:rPr>
          <w:rFonts w:ascii="Arial" w:hAnsi="Arial" w:cs="Arial"/>
          <w:b/>
        </w:rPr>
        <w:t>Mezinárodní spolupráce a zapojení školy do mezinárodních programů a projektů</w:t>
      </w:r>
      <w:r w:rsidRPr="003B5229">
        <w:rPr>
          <w:rFonts w:ascii="Arial" w:hAnsi="Arial" w:cs="Arial"/>
          <w:b/>
        </w:rPr>
        <w:t xml:space="preserve"> </w:t>
      </w:r>
    </w:p>
    <w:p w:rsidR="00395955" w:rsidRDefault="00395955" w:rsidP="00302F68">
      <w:pPr>
        <w:jc w:val="both"/>
        <w:rPr>
          <w:rFonts w:ascii="Arial" w:hAnsi="Arial" w:cs="Arial"/>
          <w:b/>
        </w:rPr>
      </w:pPr>
    </w:p>
    <w:p w:rsidR="000D5455" w:rsidRPr="00FF43D7" w:rsidRDefault="000D5455" w:rsidP="000D5455">
      <w:pPr>
        <w:jc w:val="both"/>
        <w:rPr>
          <w:rFonts w:ascii="Arial" w:hAnsi="Arial" w:cs="Arial"/>
          <w:color w:val="FF0000"/>
        </w:rPr>
      </w:pPr>
      <w:r w:rsidRPr="00FF43D7">
        <w:rPr>
          <w:rFonts w:ascii="Arial" w:hAnsi="Arial" w:cs="Arial"/>
        </w:rPr>
        <w:t xml:space="preserve">Cílem VOŠZ a SZŠ je poskytovat vzdělání kompatibilní se vzdělávacími programy v EU. Jednou </w:t>
      </w:r>
      <w:r>
        <w:rPr>
          <w:rFonts w:ascii="Arial" w:hAnsi="Arial" w:cs="Arial"/>
        </w:rPr>
        <w:t xml:space="preserve">                </w:t>
      </w:r>
      <w:r w:rsidRPr="00FF43D7">
        <w:rPr>
          <w:rFonts w:ascii="Arial" w:hAnsi="Arial" w:cs="Arial"/>
        </w:rPr>
        <w:t xml:space="preserve">z priorit školy je zahraniční spolupráce se školami či podniky vzdělávajícími zdravotnické profese vzdělávané také na naší škole, podpora evropské dimenze vzdělání a adaptabilita systému vzdělávání s ohledem na potřeby společnosti a pokrok ve vědě. </w:t>
      </w:r>
    </w:p>
    <w:p w:rsidR="000D5455" w:rsidRPr="00FF43D7" w:rsidRDefault="000D5455" w:rsidP="000D5455">
      <w:pPr>
        <w:jc w:val="both"/>
        <w:rPr>
          <w:rFonts w:ascii="Arial" w:hAnsi="Arial" w:cs="Arial"/>
        </w:rPr>
      </w:pPr>
      <w:r w:rsidRPr="00FF43D7">
        <w:rPr>
          <w:rFonts w:ascii="Arial" w:hAnsi="Arial" w:cs="Arial"/>
        </w:rPr>
        <w:t>Strategií školy je proto i nadále navazovat kontakty se školami a podniky poskytujícími špičkové vzdělávání v technických zdravotnických profesích</w:t>
      </w:r>
      <w:r w:rsidR="00B8777B">
        <w:rPr>
          <w:rFonts w:ascii="Arial" w:hAnsi="Arial" w:cs="Arial"/>
        </w:rPr>
        <w:t>,</w:t>
      </w:r>
      <w:r w:rsidRPr="00FF43D7">
        <w:rPr>
          <w:rFonts w:ascii="Arial" w:hAnsi="Arial" w:cs="Arial"/>
        </w:rPr>
        <w:t xml:space="preserve"> a tím umožnit praktickou pracovní zkušenost studentům i učitelům všech oborů školy. Proto se škola dlouhodobě zapojuje do programů</w:t>
      </w:r>
      <w:r w:rsidR="00975C09">
        <w:rPr>
          <w:rFonts w:ascii="Arial" w:hAnsi="Arial" w:cs="Arial"/>
        </w:rPr>
        <w:t xml:space="preserve">                </w:t>
      </w:r>
      <w:r w:rsidRPr="00FF43D7">
        <w:rPr>
          <w:rFonts w:ascii="Arial" w:hAnsi="Arial" w:cs="Arial"/>
        </w:rPr>
        <w:t xml:space="preserve"> EU - LLP. </w:t>
      </w:r>
    </w:p>
    <w:p w:rsidR="000D5455" w:rsidRPr="00FF43D7" w:rsidRDefault="000D5455" w:rsidP="000D5455">
      <w:pPr>
        <w:jc w:val="both"/>
        <w:rPr>
          <w:rFonts w:ascii="Arial" w:hAnsi="Arial" w:cs="Arial"/>
        </w:rPr>
      </w:pPr>
      <w:r w:rsidRPr="00FF43D7">
        <w:rPr>
          <w:rFonts w:ascii="Arial" w:hAnsi="Arial" w:cs="Arial"/>
        </w:rPr>
        <w:t xml:space="preserve">Nejvhodnějším nástrojem pro realizaci praktických stáží studentů je pro nás program </w:t>
      </w:r>
      <w:r w:rsidRPr="00936347">
        <w:rPr>
          <w:rFonts w:ascii="Arial" w:hAnsi="Arial" w:cs="Arial"/>
          <w:b/>
        </w:rPr>
        <w:t>Leonardo da</w:t>
      </w:r>
      <w:r w:rsidRPr="00FF43D7">
        <w:rPr>
          <w:rFonts w:ascii="Arial" w:hAnsi="Arial" w:cs="Arial"/>
        </w:rPr>
        <w:t xml:space="preserve"> </w:t>
      </w:r>
      <w:r w:rsidRPr="00936347">
        <w:rPr>
          <w:rFonts w:ascii="Arial" w:hAnsi="Arial" w:cs="Arial"/>
          <w:b/>
        </w:rPr>
        <w:t>Vinci</w:t>
      </w:r>
      <w:r w:rsidRPr="00FF43D7">
        <w:rPr>
          <w:rFonts w:ascii="Arial" w:hAnsi="Arial" w:cs="Arial"/>
        </w:rPr>
        <w:t>, neboť stáže LdV je možné organizovat tak, aby byly realizovány převážně v době souvislé praxe studentů a také uznávány jako součást studia. K dlouholetým zkušenostem z úspěšné organizace praktických stáží pro ošetřovatelské obory přibyly v minulém projektu LdV zkušenosti</w:t>
      </w:r>
      <w:r w:rsidR="00936347">
        <w:rPr>
          <w:rFonts w:ascii="Arial" w:hAnsi="Arial" w:cs="Arial"/>
        </w:rPr>
        <w:t xml:space="preserve">                    </w:t>
      </w:r>
      <w:r w:rsidRPr="00FF43D7">
        <w:rPr>
          <w:rFonts w:ascii="Arial" w:hAnsi="Arial" w:cs="Arial"/>
        </w:rPr>
        <w:t xml:space="preserve"> z realizace stáží pro tři ze současných oborů školy -</w:t>
      </w:r>
      <w:r>
        <w:rPr>
          <w:rFonts w:ascii="Arial" w:hAnsi="Arial" w:cs="Arial"/>
        </w:rPr>
        <w:t xml:space="preserve"> </w:t>
      </w:r>
      <w:r w:rsidRPr="00FF43D7">
        <w:rPr>
          <w:rFonts w:ascii="Arial" w:hAnsi="Arial" w:cs="Arial"/>
        </w:rPr>
        <w:t>Diplomovaný farmaceutický asistent, Diplomovaný oční optik a Diplomovaný zubní technik. Po úspěšném zakončení tohoto projektu v říjnu 2012 jsme intenzivně začali připravovat další projekt mobilit, kterého by se mohli zúčastnit studenti</w:t>
      </w:r>
      <w:r w:rsidR="00936347">
        <w:rPr>
          <w:rFonts w:ascii="Arial" w:hAnsi="Arial" w:cs="Arial"/>
        </w:rPr>
        <w:t xml:space="preserve">                 </w:t>
      </w:r>
      <w:r w:rsidRPr="00FF43D7">
        <w:rPr>
          <w:rFonts w:ascii="Arial" w:hAnsi="Arial" w:cs="Arial"/>
        </w:rPr>
        <w:t xml:space="preserve"> i dalších oborů školy. Podařilo se nám navázat kontakt se </w:t>
      </w:r>
      <w:r>
        <w:rPr>
          <w:rFonts w:ascii="Arial" w:hAnsi="Arial" w:cs="Arial"/>
        </w:rPr>
        <w:t>třemi</w:t>
      </w:r>
      <w:r w:rsidRPr="00FF43D7">
        <w:rPr>
          <w:rFonts w:ascii="Arial" w:hAnsi="Arial" w:cs="Arial"/>
        </w:rPr>
        <w:t xml:space="preserve"> novými pracovišti v zahraničí </w:t>
      </w:r>
      <w:r w:rsidR="00936347">
        <w:rPr>
          <w:rFonts w:ascii="Arial" w:hAnsi="Arial" w:cs="Arial"/>
        </w:rPr>
        <w:t xml:space="preserve">                         </w:t>
      </w:r>
      <w:r w:rsidRPr="00FF43D7">
        <w:rPr>
          <w:rFonts w:ascii="Arial" w:hAnsi="Arial" w:cs="Arial"/>
        </w:rPr>
        <w:t xml:space="preserve">a v lednu podat projekt stáží pro čtyři z pěti oborů školy. Naším novým partnerem je škola pro laboratorní asistenty, která je jednou ze </w:t>
      </w:r>
      <w:r>
        <w:rPr>
          <w:rFonts w:ascii="Arial" w:hAnsi="Arial" w:cs="Arial"/>
        </w:rPr>
        <w:t>dvanácti</w:t>
      </w:r>
      <w:r w:rsidRPr="00FF43D7">
        <w:rPr>
          <w:rFonts w:ascii="Arial" w:hAnsi="Arial" w:cs="Arial"/>
        </w:rPr>
        <w:t xml:space="preserve"> vzdělávacích institucí při Univerzitní klinice </w:t>
      </w:r>
      <w:r w:rsidR="00936347">
        <w:rPr>
          <w:rFonts w:ascii="Arial" w:hAnsi="Arial" w:cs="Arial"/>
        </w:rPr>
        <w:t xml:space="preserve">                         </w:t>
      </w:r>
      <w:r w:rsidRPr="00FF43D7">
        <w:rPr>
          <w:rFonts w:ascii="Arial" w:hAnsi="Arial" w:cs="Arial"/>
        </w:rPr>
        <w:t xml:space="preserve">v německém Münsteru, kde se v současné době vzdělává celkem 1000 studentů, žáků a praktikantů. Zároveň poskytuje UKM každý rok 250 zdravotnickým pracovníkům možnost dalšího vzdělávání. Podařilo se nám domluvit spolupráci a stáž </w:t>
      </w:r>
      <w:r>
        <w:rPr>
          <w:rFonts w:ascii="Arial" w:hAnsi="Arial" w:cs="Arial"/>
        </w:rPr>
        <w:t>dvou</w:t>
      </w:r>
      <w:r w:rsidRPr="00FF43D7">
        <w:rPr>
          <w:rFonts w:ascii="Arial" w:hAnsi="Arial" w:cs="Arial"/>
        </w:rPr>
        <w:t xml:space="preserve"> našich studentů na Institutu hygieny UKM, kde praktikují i studenti dané školy. Institut hygieny splňuje všechny požadavky na kvalitu vyšetření podle aktuálních vědeckých a technických poznatků, zaměřuje se na hygienu životního prostředí, na nemocniční hygienu a od roku října 2012 také na biomedicínskou spektrometrii, především na vývoj spektrometrických analýz. Odborná pracoviště univerzitní kliniky jako je Institut hygieny poskytují špičkové zázemí pro všechny činnosti laboratorního asistenta. Odbornost a zkušenosti pracovníků Institutu hygieny nejen s</w:t>
      </w:r>
      <w:r w:rsidR="00B8777B">
        <w:rPr>
          <w:rFonts w:ascii="Arial" w:hAnsi="Arial" w:cs="Arial"/>
        </w:rPr>
        <w:t> </w:t>
      </w:r>
      <w:r w:rsidRPr="00FF43D7">
        <w:rPr>
          <w:rFonts w:ascii="Arial" w:hAnsi="Arial" w:cs="Arial"/>
        </w:rPr>
        <w:t>odbornou</w:t>
      </w:r>
      <w:r w:rsidR="00B8777B">
        <w:rPr>
          <w:rFonts w:ascii="Arial" w:hAnsi="Arial" w:cs="Arial"/>
        </w:rPr>
        <w:t>,</w:t>
      </w:r>
      <w:r w:rsidRPr="00FF43D7">
        <w:rPr>
          <w:rFonts w:ascii="Arial" w:hAnsi="Arial" w:cs="Arial"/>
        </w:rPr>
        <w:t xml:space="preserve"> ale i pedagogickou a mentorskou činností dávají záruku pro vysokou kvalitu stáží našich studentů. Dalším novým partnerem je</w:t>
      </w:r>
      <w:r>
        <w:rPr>
          <w:rFonts w:ascii="Arial" w:hAnsi="Arial" w:cs="Arial"/>
        </w:rPr>
        <w:t xml:space="preserve"> </w:t>
      </w:r>
      <w:r w:rsidRPr="00FF43D7">
        <w:rPr>
          <w:rFonts w:ascii="Arial" w:hAnsi="Arial" w:cs="Arial"/>
        </w:rPr>
        <w:t xml:space="preserve">škola Careum AG Bildungszentrum für Gesundheitsberufe, obecně prospěšná akciová společnost s kantonálním významem. V současné době se zde vzdělává kolem 1500 studentů ve </w:t>
      </w:r>
      <w:r>
        <w:rPr>
          <w:rFonts w:ascii="Arial" w:hAnsi="Arial" w:cs="Arial"/>
        </w:rPr>
        <w:t>dvou</w:t>
      </w:r>
      <w:r w:rsidRPr="00FF43D7">
        <w:rPr>
          <w:rFonts w:ascii="Arial" w:hAnsi="Arial" w:cs="Arial"/>
        </w:rPr>
        <w:t xml:space="preserve"> oborech střední školy a </w:t>
      </w:r>
      <w:r>
        <w:rPr>
          <w:rFonts w:ascii="Arial" w:hAnsi="Arial" w:cs="Arial"/>
        </w:rPr>
        <w:t>pěti</w:t>
      </w:r>
      <w:r w:rsidRPr="00FF43D7">
        <w:rPr>
          <w:rFonts w:ascii="Arial" w:hAnsi="Arial" w:cs="Arial"/>
        </w:rPr>
        <w:t xml:space="preserve"> zdravotnických oborech vyšší školy (Ošetřovatelství, Biomedicínská analytika, Radiologie, Operační technika </w:t>
      </w:r>
      <w:r w:rsidR="00936347">
        <w:rPr>
          <w:rFonts w:ascii="Arial" w:hAnsi="Arial" w:cs="Arial"/>
        </w:rPr>
        <w:t xml:space="preserve">              </w:t>
      </w:r>
      <w:r w:rsidRPr="00FF43D7">
        <w:rPr>
          <w:rFonts w:ascii="Arial" w:hAnsi="Arial" w:cs="Arial"/>
        </w:rPr>
        <w:t xml:space="preserve">a Dentální hygiena). V roce 2009 obdržela škola ocenění Committed to Excellence programu EFQM, nyní usiluje o získání ocenění Recognized for Excellence. Škola spolupracuje s nadací Careum, </w:t>
      </w:r>
      <w:r w:rsidR="00936347">
        <w:rPr>
          <w:rFonts w:ascii="Arial" w:hAnsi="Arial" w:cs="Arial"/>
        </w:rPr>
        <w:t xml:space="preserve">               </w:t>
      </w:r>
      <w:r w:rsidRPr="00FF43D7">
        <w:rPr>
          <w:rFonts w:ascii="Arial" w:hAnsi="Arial" w:cs="Arial"/>
        </w:rPr>
        <w:t>s Lékařskou fakultou Univerzity v Curychu a lékařskou knihovnou Careum, aj. Dentální hygienistky škola vzdělává od roku 2009. Za tímto účelem vznikla dceřiná společnost Careum DH AG. Ve správní radě zasedají zástupci organizace  Swiss Dental Hygienists, Společenství švýcarských stomatologů</w:t>
      </w:r>
      <w:r w:rsidR="00936347">
        <w:rPr>
          <w:rFonts w:ascii="Arial" w:hAnsi="Arial" w:cs="Arial"/>
        </w:rPr>
        <w:t xml:space="preserve">            </w:t>
      </w:r>
      <w:r w:rsidRPr="00FF43D7">
        <w:rPr>
          <w:rFonts w:ascii="Arial" w:hAnsi="Arial" w:cs="Arial"/>
        </w:rPr>
        <w:t xml:space="preserve"> a Společenství zubních lékařů kantonu Curych, Centra zubní medicíny univerzity v Curychu a zástupci společnosti Careum AG. Jsme velmi rádi, že se nám podařilo se školou Careum navázat kontakt </w:t>
      </w:r>
      <w:r w:rsidR="00936347">
        <w:rPr>
          <w:rFonts w:ascii="Arial" w:hAnsi="Arial" w:cs="Arial"/>
        </w:rPr>
        <w:t xml:space="preserve">                </w:t>
      </w:r>
      <w:r w:rsidRPr="00FF43D7">
        <w:rPr>
          <w:rFonts w:ascii="Arial" w:hAnsi="Arial" w:cs="Arial"/>
        </w:rPr>
        <w:t xml:space="preserve">a domluvit spolupráci, neboť dentální hygiena je ve Švýcarsku na velmi vysoké úrovni. </w:t>
      </w:r>
    </w:p>
    <w:p w:rsidR="000D5455" w:rsidRPr="00FF43D7" w:rsidRDefault="000D5455" w:rsidP="000D5455">
      <w:pPr>
        <w:jc w:val="both"/>
        <w:rPr>
          <w:rFonts w:ascii="Arial" w:hAnsi="Arial" w:cs="Arial"/>
        </w:rPr>
      </w:pPr>
      <w:r w:rsidRPr="00FF43D7">
        <w:rPr>
          <w:rFonts w:ascii="Arial" w:hAnsi="Arial" w:cs="Arial"/>
        </w:rPr>
        <w:t>Třetím novým partnerem je Zubní ordinace CARL, součástí tohoto stomatologického zařízení je</w:t>
      </w:r>
      <w:r w:rsidR="00302F68">
        <w:rPr>
          <w:rFonts w:ascii="Arial" w:hAnsi="Arial" w:cs="Arial"/>
        </w:rPr>
        <w:t xml:space="preserve">                  </w:t>
      </w:r>
      <w:r w:rsidRPr="00FF43D7">
        <w:rPr>
          <w:rFonts w:ascii="Arial" w:hAnsi="Arial" w:cs="Arial"/>
        </w:rPr>
        <w:t xml:space="preserve"> i zubní laboratoř a ordinace dentální hygieny. Ordinace poskytuje také pravidelně praktické odborné vzdělání studujícím oboru stomatologická sestra. Odbornost pracovníků, spektrum výkonů (od běžného stomatologického ošetření, přes implantologii, protetiku, parodontologii, profesionální čištění zubů, estetickou stomatologii a další) a vybavení centra na špičkové úrovni je zárukou vysoké kvality stáže pro studenty DH. Kromě těchto 3 nových partnerů budou do projektu zapojeni i partneři, se kterými nás váže dlouhodobá spolupráce - </w:t>
      </w:r>
      <w:r w:rsidRPr="00FF43D7">
        <w:rPr>
          <w:rFonts w:ascii="Arial" w:eastAsia="Times New Roman" w:hAnsi="Arial" w:cs="Arial"/>
        </w:rPr>
        <w:t xml:space="preserve">CUNO Berufskolleg </w:t>
      </w:r>
      <w:r w:rsidRPr="00FF43D7">
        <w:rPr>
          <w:rFonts w:ascii="Arial" w:hAnsi="Arial" w:cs="Arial"/>
        </w:rPr>
        <w:t xml:space="preserve">2 </w:t>
      </w:r>
      <w:r w:rsidRPr="00FF43D7">
        <w:rPr>
          <w:rFonts w:ascii="Arial" w:eastAsia="Times New Roman" w:hAnsi="Arial" w:cs="Arial"/>
        </w:rPr>
        <w:t xml:space="preserve">z Hagenu, se kterou spolupracujeme již od roku 2007, </w:t>
      </w:r>
      <w:r w:rsidRPr="00FF43D7">
        <w:rPr>
          <w:rFonts w:ascii="Arial" w:hAnsi="Arial" w:cs="Arial"/>
        </w:rPr>
        <w:t xml:space="preserve">Kodaňská polytechnická škola a </w:t>
      </w:r>
      <w:r w:rsidRPr="00FF43D7">
        <w:rPr>
          <w:rFonts w:ascii="Arial" w:eastAsia="Times New Roman" w:hAnsi="Arial" w:cs="Arial"/>
        </w:rPr>
        <w:t>nemocniční lékárn</w:t>
      </w:r>
      <w:r w:rsidRPr="00FF43D7">
        <w:rPr>
          <w:rFonts w:ascii="Arial" w:hAnsi="Arial" w:cs="Arial"/>
        </w:rPr>
        <w:t>a HELIOS Klinikum</w:t>
      </w:r>
      <w:r w:rsidRPr="00FF43D7">
        <w:rPr>
          <w:rFonts w:ascii="Arial" w:eastAsia="Times New Roman" w:hAnsi="Arial" w:cs="Arial"/>
        </w:rPr>
        <w:t xml:space="preserve"> v německém Schwelmu</w:t>
      </w:r>
      <w:r w:rsidRPr="00FF43D7">
        <w:rPr>
          <w:rFonts w:ascii="Arial" w:hAnsi="Arial" w:cs="Arial"/>
        </w:rPr>
        <w:t xml:space="preserve"> (</w:t>
      </w:r>
      <w:r w:rsidRPr="00FF43D7">
        <w:rPr>
          <w:rFonts w:ascii="Arial" w:eastAsia="Times New Roman" w:hAnsi="Arial" w:cs="Arial"/>
        </w:rPr>
        <w:t>s</w:t>
      </w:r>
      <w:r w:rsidRPr="00FF43D7">
        <w:rPr>
          <w:rFonts w:ascii="Arial" w:hAnsi="Arial" w:cs="Arial"/>
        </w:rPr>
        <w:t xml:space="preserve">polupráce od r. 2010). </w:t>
      </w:r>
    </w:p>
    <w:p w:rsidR="000D5455" w:rsidRPr="00FF43D7" w:rsidRDefault="000D5455" w:rsidP="000D5455">
      <w:pPr>
        <w:jc w:val="both"/>
        <w:rPr>
          <w:rFonts w:ascii="Arial" w:hAnsi="Arial" w:cs="Arial"/>
        </w:rPr>
      </w:pPr>
      <w:r w:rsidRPr="00FF43D7">
        <w:rPr>
          <w:rFonts w:ascii="Arial" w:hAnsi="Arial" w:cs="Arial"/>
        </w:rPr>
        <w:t>Projekty mobilit škola podporuje jako formu zvyšování kvality a přitažlivosti studia, možnost dalšího rozvoje studentů a zlepšení jejich šancí na trhu práce. Jsme proto rádi, že podaný projekt LdV</w:t>
      </w:r>
      <w:r w:rsidR="00975C09">
        <w:rPr>
          <w:rFonts w:ascii="Arial" w:hAnsi="Arial" w:cs="Arial"/>
        </w:rPr>
        <w:t xml:space="preserve">                </w:t>
      </w:r>
      <w:r w:rsidRPr="00FF43D7">
        <w:rPr>
          <w:rFonts w:ascii="Arial" w:hAnsi="Arial" w:cs="Arial"/>
        </w:rPr>
        <w:t xml:space="preserve"> „Za zkušenostmi do Evropy 2“ byl schválen a podpořen grantem ve výši 39.641 eur. V příštím školním roce budeme moci realizovat čtyřtýdenní zahraniční stáže na výše uvedených pracovištích pro celkem 19 studentů, zubních techniků, laborantů, farmaceutických laborantů a dentálních hygienistek.</w:t>
      </w:r>
    </w:p>
    <w:p w:rsidR="000D5455" w:rsidRPr="00FF43D7" w:rsidRDefault="000D5455" w:rsidP="000D5455">
      <w:pPr>
        <w:jc w:val="both"/>
        <w:rPr>
          <w:rFonts w:ascii="Arial" w:hAnsi="Arial" w:cs="Arial"/>
        </w:rPr>
      </w:pPr>
      <w:r w:rsidRPr="00FF43D7">
        <w:rPr>
          <w:rFonts w:ascii="Arial" w:hAnsi="Arial" w:cs="Arial"/>
        </w:rPr>
        <w:t>Mezinárodní spolupráce naší školy se neomezuje pouze na vysílání našich studentů a učitelů na pracoviště v zahraničí, ale je také přijímající organizací stážistů ze zahraničí. Ve školním roce 2012/2013 jsme zajistili třítýdenní stáže pro 3 studentky oboru zubní technik z partnerské školy CUNO – Berufskolleg 2. V příštím školním roce k nám přijede v programu LdV na stáž celkem 8 studentů partnerské školy Kobenhavn Tekniske Skole z Dánska.</w:t>
      </w:r>
    </w:p>
    <w:p w:rsidR="004A5274" w:rsidRDefault="000D5455" w:rsidP="003F161F">
      <w:pPr>
        <w:jc w:val="both"/>
      </w:pPr>
      <w:r w:rsidRPr="00FF43D7">
        <w:rPr>
          <w:rFonts w:ascii="Arial" w:hAnsi="Arial" w:cs="Arial"/>
        </w:rPr>
        <w:t xml:space="preserve">Pro zajištění kvalitní výuky je důležité, aby možnost vyjíždět na stáž do zahraničí a získávat cenné zkušenosti, zlepšovat své jazykové dovednosti, navazovat nové kontakty apod. měli nejen studenti, ale také učitelé školy. I v roce 2012/2013 se nám podařilo získat grant na mobility učitelů v programu Erasmus. Díky grantu vycestovalo celkem </w:t>
      </w:r>
      <w:r>
        <w:rPr>
          <w:rFonts w:ascii="Arial" w:hAnsi="Arial" w:cs="Arial"/>
        </w:rPr>
        <w:t>šest</w:t>
      </w:r>
      <w:r w:rsidRPr="00FF43D7">
        <w:rPr>
          <w:rFonts w:ascii="Arial" w:hAnsi="Arial" w:cs="Arial"/>
        </w:rPr>
        <w:t xml:space="preserve"> vyučujících – </w:t>
      </w:r>
      <w:r>
        <w:rPr>
          <w:rFonts w:ascii="Arial" w:hAnsi="Arial" w:cs="Arial"/>
        </w:rPr>
        <w:t>dvě</w:t>
      </w:r>
      <w:r w:rsidRPr="00FF43D7">
        <w:rPr>
          <w:rFonts w:ascii="Arial" w:hAnsi="Arial" w:cs="Arial"/>
        </w:rPr>
        <w:t xml:space="preserve"> vyučující oboru oční optik získávaly zkušenosti </w:t>
      </w:r>
      <w:r w:rsidR="00EF54E4">
        <w:rPr>
          <w:rFonts w:ascii="Arial" w:hAnsi="Arial" w:cs="Arial"/>
        </w:rPr>
        <w:t>na střední odborné škole v Hallu a centru</w:t>
      </w:r>
      <w:r w:rsidRPr="00FF43D7">
        <w:rPr>
          <w:rFonts w:ascii="Arial" w:hAnsi="Arial" w:cs="Arial"/>
        </w:rPr>
        <w:t xml:space="preserve"> vzdělávání očních optiků a v provozovnách optiky v Rakouském Innsbrucku, </w:t>
      </w:r>
      <w:r>
        <w:rPr>
          <w:rFonts w:ascii="Arial" w:hAnsi="Arial" w:cs="Arial"/>
        </w:rPr>
        <w:t xml:space="preserve">dvě </w:t>
      </w:r>
      <w:r w:rsidRPr="00FF43D7">
        <w:rPr>
          <w:rFonts w:ascii="Arial" w:hAnsi="Arial" w:cs="Arial"/>
        </w:rPr>
        <w:t xml:space="preserve">vyučující oboru zubní technik v zubní laboratoři v italském Udine a </w:t>
      </w:r>
      <w:r>
        <w:rPr>
          <w:rFonts w:ascii="Arial" w:hAnsi="Arial" w:cs="Arial"/>
        </w:rPr>
        <w:t>dvě</w:t>
      </w:r>
      <w:r w:rsidRPr="00FF43D7">
        <w:rPr>
          <w:rFonts w:ascii="Arial" w:hAnsi="Arial" w:cs="Arial"/>
        </w:rPr>
        <w:t xml:space="preserve"> vyučující – vedoucí oboru laboratorní asistent a jazyková vyučující u našeho nového partnera na Univerzitní klinice v německém Münsteru. Grant Erasmus jsme využili i k pozvání 3 odborníků ze zahraničí, kteří během dvou až třídenního působení na naší škole zprostředkovali nejnovější poznatky v oboru pro studenty zubní techniky, dentální hygieny a pro farmaceutické asistenty. Žádost o grant pro mobility v programu Erasmus jsme podali i pro </w:t>
      </w:r>
      <w:r w:rsidR="004A5274">
        <w:rPr>
          <w:rFonts w:ascii="Arial" w:hAnsi="Arial" w:cs="Arial"/>
        </w:rPr>
        <w:t xml:space="preserve">školní </w:t>
      </w:r>
      <w:r w:rsidRPr="00FF43D7">
        <w:rPr>
          <w:rFonts w:ascii="Arial" w:hAnsi="Arial" w:cs="Arial"/>
        </w:rPr>
        <w:t xml:space="preserve">rok 2013/2014, grant byl národní agenturou NAEP schválen, takže ve školním roce 2013/2014 vyšleme na tříměsíční stáž 1 studentku oboru DFA, </w:t>
      </w:r>
      <w:r>
        <w:rPr>
          <w:rFonts w:ascii="Arial" w:hAnsi="Arial" w:cs="Arial"/>
        </w:rPr>
        <w:t>šest</w:t>
      </w:r>
      <w:r w:rsidRPr="00FF43D7">
        <w:rPr>
          <w:rFonts w:ascii="Arial" w:hAnsi="Arial" w:cs="Arial"/>
        </w:rPr>
        <w:t xml:space="preserve"> učitelů na 5tidenní stáž a pozveme </w:t>
      </w:r>
      <w:r>
        <w:rPr>
          <w:rFonts w:ascii="Arial" w:hAnsi="Arial" w:cs="Arial"/>
        </w:rPr>
        <w:t>dva až tři</w:t>
      </w:r>
      <w:r w:rsidRPr="00FF43D7">
        <w:rPr>
          <w:rFonts w:ascii="Arial" w:hAnsi="Arial" w:cs="Arial"/>
        </w:rPr>
        <w:t xml:space="preserve"> odborníky ze zahraničí na 2-3 dny výuky na naší škole.</w:t>
      </w:r>
      <w:r w:rsidR="00395955">
        <w:t xml:space="preserve">                     </w:t>
      </w:r>
    </w:p>
    <w:p w:rsidR="00395955" w:rsidRDefault="00631417" w:rsidP="00933ED8">
      <w:pPr>
        <w:shd w:val="clear" w:color="auto" w:fill="FFFFFF"/>
        <w:jc w:val="center"/>
      </w:pPr>
      <w:r>
        <w:rPr>
          <w:noProof/>
        </w:rPr>
        <w:drawing>
          <wp:inline distT="0" distB="0" distL="0" distR="0">
            <wp:extent cx="1523817" cy="2018792"/>
            <wp:effectExtent l="0" t="0" r="635" b="635"/>
            <wp:docPr id="13" name="Obrázek 1" descr="U:\Fotografie\2012-2013\Stáž v Hallu\Innsbuck\P6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U:\Fotografie\2012-2013\Stáž v Hallu\Innsbuck\P61204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2860" cy="2017524"/>
                    </a:xfrm>
                    <a:prstGeom prst="rect">
                      <a:avLst/>
                    </a:prstGeom>
                    <a:noFill/>
                    <a:ln>
                      <a:noFill/>
                    </a:ln>
                  </pic:spPr>
                </pic:pic>
              </a:graphicData>
            </a:graphic>
          </wp:inline>
        </w:drawing>
      </w:r>
      <w:r w:rsidR="00395955">
        <w:t xml:space="preserve">    </w:t>
      </w:r>
      <w:r>
        <w:rPr>
          <w:noProof/>
        </w:rPr>
        <w:drawing>
          <wp:inline distT="0" distB="0" distL="0" distR="0">
            <wp:extent cx="3016800" cy="2012400"/>
            <wp:effectExtent l="0" t="0" r="0" b="6985"/>
            <wp:docPr id="14" name="Obrázek 1" descr="U:\Fotografie\2012-2013\Stáž na optické škole Hall in Tirol\016 Vyšetřovací místnost pro zjišťování refrakc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U:\Fotografie\2012-2013\Stáž na optické škole Hall in Tirol\016 Vyšetřovací místnost pro zjišťování refrakcí.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6800" cy="2012400"/>
                    </a:xfrm>
                    <a:prstGeom prst="rect">
                      <a:avLst/>
                    </a:prstGeom>
                    <a:noFill/>
                    <a:ln>
                      <a:noFill/>
                    </a:ln>
                  </pic:spPr>
                </pic:pic>
              </a:graphicData>
            </a:graphic>
          </wp:inline>
        </w:drawing>
      </w:r>
    </w:p>
    <w:p w:rsidR="00395955" w:rsidRDefault="00395955">
      <w:pPr>
        <w:shd w:val="clear" w:color="auto" w:fill="FFFFFF"/>
        <w:jc w:val="center"/>
      </w:pPr>
    </w:p>
    <w:p w:rsidR="00395955" w:rsidRPr="00027679" w:rsidRDefault="00395955">
      <w:pPr>
        <w:shd w:val="clear" w:color="auto" w:fill="FFFFFF"/>
        <w:rPr>
          <w:rFonts w:ascii="Arial" w:hAnsi="Arial" w:cs="Arial"/>
        </w:rPr>
      </w:pPr>
      <w:r w:rsidRPr="00027679">
        <w:rPr>
          <w:rFonts w:ascii="Arial" w:hAnsi="Arial" w:cs="Arial"/>
        </w:rPr>
        <w:t xml:space="preserve">                                     obr. Stáž učitelů oboru oční optik v</w:t>
      </w:r>
      <w:r w:rsidR="003B5229" w:rsidRPr="00027679">
        <w:rPr>
          <w:rFonts w:ascii="Arial" w:hAnsi="Arial" w:cs="Arial"/>
        </w:rPr>
        <w:t xml:space="preserve"> Hallu </w:t>
      </w:r>
      <w:r w:rsidRPr="00027679">
        <w:rPr>
          <w:rFonts w:ascii="Arial" w:hAnsi="Arial" w:cs="Arial"/>
        </w:rPr>
        <w:t>(Erasmus)</w:t>
      </w:r>
    </w:p>
    <w:p w:rsidR="003F161F" w:rsidRPr="00DB33CA" w:rsidRDefault="003F161F" w:rsidP="008732EE">
      <w:pPr>
        <w:jc w:val="both"/>
        <w:rPr>
          <w:rFonts w:ascii="Arial" w:hAnsi="Arial" w:cs="Arial"/>
          <w:sz w:val="16"/>
          <w:szCs w:val="16"/>
        </w:rPr>
      </w:pPr>
    </w:p>
    <w:p w:rsidR="00395955" w:rsidRDefault="00B87EA8" w:rsidP="008732EE">
      <w:pPr>
        <w:jc w:val="both"/>
        <w:rPr>
          <w:rFonts w:ascii="Arial" w:hAnsi="Arial" w:cs="Arial"/>
        </w:rPr>
      </w:pPr>
      <w:r w:rsidRPr="000D5455">
        <w:rPr>
          <w:rFonts w:ascii="Arial" w:hAnsi="Arial" w:cs="Arial"/>
        </w:rPr>
        <w:t>V rámci spolupráce na projektu „Edison“</w:t>
      </w:r>
      <w:r w:rsidR="008732EE" w:rsidRPr="000D5455">
        <w:rPr>
          <w:rFonts w:ascii="Arial" w:hAnsi="Arial" w:cs="Arial"/>
        </w:rPr>
        <w:t>,</w:t>
      </w:r>
      <w:r w:rsidRPr="000D5455">
        <w:rPr>
          <w:rFonts w:ascii="Arial" w:hAnsi="Arial" w:cs="Arial"/>
        </w:rPr>
        <w:t xml:space="preserve"> zaměřeném na mezikulturní vzdělávání na středních </w:t>
      </w:r>
      <w:r w:rsidR="008732EE" w:rsidRPr="000D5455">
        <w:rPr>
          <w:rFonts w:ascii="Arial" w:hAnsi="Arial" w:cs="Arial"/>
        </w:rPr>
        <w:t xml:space="preserve">                          </w:t>
      </w:r>
      <w:r w:rsidRPr="000D5455">
        <w:rPr>
          <w:rFonts w:ascii="Arial" w:hAnsi="Arial" w:cs="Arial"/>
        </w:rPr>
        <w:t>a základních školách</w:t>
      </w:r>
      <w:r w:rsidR="008732EE" w:rsidRPr="000D5455">
        <w:rPr>
          <w:rFonts w:ascii="Arial" w:hAnsi="Arial" w:cs="Arial"/>
        </w:rPr>
        <w:t xml:space="preserve">, </w:t>
      </w:r>
      <w:r w:rsidRPr="000D5455">
        <w:rPr>
          <w:rFonts w:ascii="Arial" w:hAnsi="Arial" w:cs="Arial"/>
        </w:rPr>
        <w:t>navštívil</w:t>
      </w:r>
      <w:r w:rsidR="008732EE" w:rsidRPr="000D5455">
        <w:rPr>
          <w:rFonts w:ascii="Arial" w:hAnsi="Arial" w:cs="Arial"/>
        </w:rPr>
        <w:t>i</w:t>
      </w:r>
      <w:r w:rsidRPr="000D5455">
        <w:rPr>
          <w:rFonts w:ascii="Arial" w:hAnsi="Arial" w:cs="Arial"/>
        </w:rPr>
        <w:t xml:space="preserve"> </w:t>
      </w:r>
      <w:r w:rsidR="000D5455" w:rsidRPr="000D5455">
        <w:rPr>
          <w:rFonts w:ascii="Arial" w:hAnsi="Arial" w:cs="Arial"/>
        </w:rPr>
        <w:t xml:space="preserve">naší </w:t>
      </w:r>
      <w:r w:rsidR="008732EE" w:rsidRPr="000D5455">
        <w:rPr>
          <w:rFonts w:ascii="Arial" w:hAnsi="Arial" w:cs="Arial"/>
        </w:rPr>
        <w:t>školu v únoru 2013</w:t>
      </w:r>
      <w:r w:rsidRPr="000D5455">
        <w:rPr>
          <w:rFonts w:ascii="Arial" w:hAnsi="Arial" w:cs="Arial"/>
        </w:rPr>
        <w:t xml:space="preserve"> </w:t>
      </w:r>
      <w:r w:rsidR="008732EE" w:rsidRPr="000D5455">
        <w:rPr>
          <w:rFonts w:ascii="Arial" w:hAnsi="Arial" w:cs="Arial"/>
        </w:rPr>
        <w:t>zahraniční studenti za účelem prezentace jejich země původu a jejich kultury.</w:t>
      </w:r>
    </w:p>
    <w:p w:rsidR="00395955" w:rsidRDefault="00395955">
      <w:pPr>
        <w:rPr>
          <w:sz w:val="16"/>
          <w:szCs w:val="16"/>
        </w:rPr>
      </w:pPr>
    </w:p>
    <w:p w:rsidR="00DB33CA" w:rsidRPr="003F161F" w:rsidRDefault="00DB33CA">
      <w:pPr>
        <w:rPr>
          <w:sz w:val="16"/>
          <w:szCs w:val="16"/>
        </w:rPr>
      </w:pPr>
    </w:p>
    <w:p w:rsidR="00395955" w:rsidRPr="00027679" w:rsidRDefault="00395955">
      <w:pPr>
        <w:keepNext/>
        <w:numPr>
          <w:ilvl w:val="0"/>
          <w:numId w:val="6"/>
        </w:numPr>
        <w:shd w:val="clear" w:color="auto" w:fill="FFFFFF"/>
        <w:jc w:val="both"/>
        <w:rPr>
          <w:rFonts w:ascii="Arial" w:hAnsi="Arial" w:cs="Arial"/>
          <w:b/>
        </w:rPr>
      </w:pPr>
      <w:r w:rsidRPr="00027679">
        <w:rPr>
          <w:rFonts w:ascii="Arial" w:hAnsi="Arial" w:cs="Arial"/>
          <w:b/>
        </w:rPr>
        <w:t xml:space="preserve">Spolupráce školy s partnery (profesní organizace, ÚP ap.) </w:t>
      </w:r>
    </w:p>
    <w:p w:rsidR="00395955" w:rsidRPr="003F161F" w:rsidRDefault="00395955">
      <w:pPr>
        <w:shd w:val="clear" w:color="auto" w:fill="FFFFFF"/>
        <w:jc w:val="both"/>
        <w:rPr>
          <w:rFonts w:ascii="Arial" w:hAnsi="Arial" w:cs="Arial"/>
          <w:sz w:val="18"/>
          <w:szCs w:val="18"/>
        </w:rPr>
      </w:pPr>
    </w:p>
    <w:p w:rsidR="00395955" w:rsidRPr="00027679" w:rsidRDefault="00395955" w:rsidP="00302F68">
      <w:pPr>
        <w:jc w:val="both"/>
        <w:rPr>
          <w:rFonts w:ascii="Arial" w:hAnsi="Arial" w:cs="Arial"/>
          <w:u w:val="single"/>
        </w:rPr>
      </w:pPr>
      <w:r w:rsidRPr="00027679">
        <w:rPr>
          <w:rFonts w:ascii="Arial" w:hAnsi="Arial" w:cs="Arial"/>
          <w:u w:val="single"/>
        </w:rPr>
        <w:t>Obor vzdělání DDH</w:t>
      </w:r>
    </w:p>
    <w:p w:rsidR="00CE56B8" w:rsidRDefault="00CE56B8" w:rsidP="00CE56B8">
      <w:pPr>
        <w:shd w:val="clear" w:color="auto" w:fill="FFFFFF"/>
        <w:jc w:val="both"/>
        <w:rPr>
          <w:rFonts w:ascii="Arial" w:hAnsi="Arial" w:cs="Arial"/>
          <w:sz w:val="19"/>
          <w:szCs w:val="19"/>
        </w:rPr>
      </w:pPr>
      <w:r>
        <w:rPr>
          <w:rFonts w:ascii="Arial" w:hAnsi="Arial" w:cs="Arial"/>
          <w:sz w:val="19"/>
          <w:szCs w:val="19"/>
        </w:rPr>
        <w:t>V rámci výuky se snažíme studenty zapojit do veřejně prospěšné činnosti</w:t>
      </w:r>
      <w:r w:rsidR="00B8777B">
        <w:rPr>
          <w:rFonts w:ascii="Arial" w:hAnsi="Arial" w:cs="Arial"/>
          <w:sz w:val="19"/>
          <w:szCs w:val="19"/>
        </w:rPr>
        <w:t>. S</w:t>
      </w:r>
      <w:r>
        <w:rPr>
          <w:rFonts w:ascii="Arial" w:hAnsi="Arial" w:cs="Arial"/>
          <w:sz w:val="19"/>
          <w:szCs w:val="19"/>
        </w:rPr>
        <w:t xml:space="preserve">tudenti provedli instruktáže dentální hygieny ve školkách a školách, v </w:t>
      </w:r>
      <w:r w:rsidR="00B8777B">
        <w:rPr>
          <w:rFonts w:ascii="Arial" w:hAnsi="Arial" w:cs="Arial"/>
          <w:sz w:val="19"/>
          <w:szCs w:val="19"/>
        </w:rPr>
        <w:t>d</w:t>
      </w:r>
      <w:r>
        <w:rPr>
          <w:rFonts w:ascii="Arial" w:hAnsi="Arial" w:cs="Arial"/>
          <w:sz w:val="19"/>
          <w:szCs w:val="19"/>
        </w:rPr>
        <w:t xml:space="preserve">ětském domově. Byla navázána spolupráce s garanty programu „Zdravé zuby“, proběhla prezentace a praktický nácvik péče o zuby  pro děti ZŠ v Praze 2 a 4.  Studentky provedly prezentaci a instruktáž dentální hygieny v centru pro neslyšící </w:t>
      </w:r>
      <w:r w:rsidR="00B8777B">
        <w:rPr>
          <w:rFonts w:ascii="Arial" w:hAnsi="Arial" w:cs="Arial"/>
          <w:sz w:val="19"/>
          <w:szCs w:val="19"/>
        </w:rPr>
        <w:t>v</w:t>
      </w:r>
      <w:r>
        <w:rPr>
          <w:rFonts w:ascii="Arial" w:hAnsi="Arial" w:cs="Arial"/>
          <w:sz w:val="19"/>
          <w:szCs w:val="19"/>
        </w:rPr>
        <w:t xml:space="preserve"> Praze 1. Naši studenti pokračují na projektu bývalých absolventek školy pro děti v Klokánku. </w:t>
      </w:r>
    </w:p>
    <w:p w:rsidR="00CE56B8" w:rsidRDefault="00CE56B8" w:rsidP="00CE56B8">
      <w:pPr>
        <w:shd w:val="clear" w:color="auto" w:fill="FFFFFF"/>
        <w:jc w:val="both"/>
        <w:rPr>
          <w:rFonts w:ascii="Arial" w:hAnsi="Arial" w:cs="Arial"/>
          <w:sz w:val="19"/>
          <w:szCs w:val="19"/>
        </w:rPr>
      </w:pPr>
      <w:r>
        <w:rPr>
          <w:rFonts w:ascii="Arial" w:hAnsi="Arial" w:cs="Arial"/>
          <w:sz w:val="19"/>
          <w:szCs w:val="19"/>
        </w:rPr>
        <w:t xml:space="preserve">V rámci oboru vzdělání spolupracujeme s VOŠZ Ústí nad Labem a Stomatologickou klinikou  3. lékařské fakulty FN Královské Vinohrady. Komunikujeme rovněž s  vedením Asociace dentálních hygienistek ČR. </w:t>
      </w:r>
    </w:p>
    <w:p w:rsidR="00295D0A" w:rsidRDefault="00395955" w:rsidP="00295D0A">
      <w:pPr>
        <w:shd w:val="clear" w:color="auto" w:fill="FFFFFF"/>
        <w:jc w:val="both"/>
        <w:rPr>
          <w:rFonts w:ascii="Arial" w:hAnsi="Arial" w:cs="Arial"/>
          <w:noProof/>
        </w:rPr>
      </w:pPr>
      <w:r w:rsidRPr="00027679">
        <w:t xml:space="preserve">            </w:t>
      </w:r>
      <w:r w:rsidR="00631417">
        <w:rPr>
          <w:noProof/>
          <w:vanish/>
        </w:rPr>
        <w:drawing>
          <wp:inline distT="0" distB="0" distL="0" distR="0" wp14:anchorId="31CFBBCC" wp14:editId="09644E4A">
            <wp:extent cx="3228975" cy="2876550"/>
            <wp:effectExtent l="0" t="0" r="9525" b="0"/>
            <wp:docPr id="16" name="obrázek 16"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
                    <pic:cNvPicPr>
                      <a:picLocks noChangeAspect="1" noChangeArrowheads="1"/>
                    </pic:cNvPicPr>
                  </pic:nvPicPr>
                  <pic:blipFill>
                    <a:blip r:embed="rId42">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295D0A" w:rsidRDefault="003F161F" w:rsidP="003F161F">
      <w:pPr>
        <w:shd w:val="clear" w:color="auto" w:fill="FFFFFF"/>
        <w:rPr>
          <w:rFonts w:ascii="Arial" w:hAnsi="Arial" w:cs="Arial"/>
          <w:noProof/>
        </w:rPr>
      </w:pPr>
      <w:r>
        <w:rPr>
          <w:rFonts w:ascii="Arial" w:hAnsi="Arial" w:cs="Arial"/>
          <w:noProof/>
        </w:rPr>
        <w:t xml:space="preserve">                                            </w:t>
      </w:r>
      <w:r>
        <w:rPr>
          <w:noProof/>
        </w:rPr>
        <w:drawing>
          <wp:inline distT="0" distB="0" distL="0" distR="0" wp14:anchorId="1F4EFB4D" wp14:editId="340B7524">
            <wp:extent cx="1429200" cy="1904400"/>
            <wp:effectExtent l="0" t="0" r="0" b="635"/>
            <wp:docPr id="66" name="Obrázek 66" descr="Vložený 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ožený obrázek 1"/>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a:stretch/>
                  </pic:blipFill>
                  <pic:spPr bwMode="auto">
                    <a:xfrm>
                      <a:off x="0" y="0"/>
                      <a:ext cx="1429200" cy="1904400"/>
                    </a:xfrm>
                    <a:prstGeom prst="rect">
                      <a:avLst/>
                    </a:prstGeom>
                    <a:noFill/>
                    <a:ln>
                      <a:noFill/>
                    </a:ln>
                  </pic:spPr>
                </pic:pic>
              </a:graphicData>
            </a:graphic>
          </wp:inline>
        </w:drawing>
      </w:r>
      <w:r>
        <w:rPr>
          <w:rFonts w:ascii="Arial" w:hAnsi="Arial" w:cs="Arial"/>
          <w:noProof/>
        </w:rPr>
        <w:t xml:space="preserve">    </w:t>
      </w:r>
      <w:r>
        <w:rPr>
          <w:noProof/>
        </w:rPr>
        <w:drawing>
          <wp:inline distT="0" distB="0" distL="0" distR="0" wp14:anchorId="5F38A5A3" wp14:editId="1B3747DE">
            <wp:extent cx="1432800" cy="1911600"/>
            <wp:effectExtent l="0" t="0" r="0" b="0"/>
            <wp:docPr id="70" name="Obrázek 70" descr="Vložený 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ožený obrázek 2"/>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432800" cy="1911600"/>
                    </a:xfrm>
                    <a:prstGeom prst="rect">
                      <a:avLst/>
                    </a:prstGeom>
                    <a:noFill/>
                    <a:ln>
                      <a:noFill/>
                    </a:ln>
                  </pic:spPr>
                </pic:pic>
              </a:graphicData>
            </a:graphic>
          </wp:inline>
        </w:drawing>
      </w:r>
    </w:p>
    <w:p w:rsidR="00DB33CA" w:rsidRDefault="00DB33CA" w:rsidP="003F161F">
      <w:pPr>
        <w:shd w:val="clear" w:color="auto" w:fill="FFFFFF"/>
        <w:rPr>
          <w:rFonts w:ascii="Arial" w:hAnsi="Arial" w:cs="Arial"/>
          <w:noProof/>
        </w:rPr>
      </w:pPr>
    </w:p>
    <w:p w:rsidR="003F161F" w:rsidRPr="00295D0A" w:rsidRDefault="003F161F" w:rsidP="003F161F">
      <w:pPr>
        <w:jc w:val="center"/>
        <w:rPr>
          <w:rFonts w:ascii="Arial" w:hAnsi="Arial" w:cs="Arial"/>
        </w:rPr>
      </w:pPr>
      <w:r w:rsidRPr="00295D0A">
        <w:rPr>
          <w:rFonts w:ascii="Arial" w:hAnsi="Arial" w:cs="Arial"/>
        </w:rPr>
        <w:t>obr. Spolupráce oboru DDH s FOD Klokánek na specializovaném pracovišti na půdě školy</w:t>
      </w:r>
    </w:p>
    <w:p w:rsidR="00395955" w:rsidRPr="00027679" w:rsidRDefault="00395955">
      <w:pPr>
        <w:jc w:val="center"/>
        <w:rPr>
          <w:rFonts w:ascii="Arial" w:hAnsi="Arial" w:cs="Arial"/>
          <w:b/>
          <w:vanish/>
        </w:rPr>
      </w:pPr>
      <w:r w:rsidRPr="00027679">
        <w:rPr>
          <w:rFonts w:ascii="Arial" w:hAnsi="Arial" w:cs="Arial"/>
          <w:b/>
          <w:vanish/>
        </w:rPr>
        <w:br/>
        <w:t xml:space="preserve"> již několik let pomáhají dětem, seniorům a všem potřebným v rámci výuky.</w:t>
      </w:r>
    </w:p>
    <w:p w:rsidR="00395955" w:rsidRPr="00027679" w:rsidRDefault="00395955">
      <w:pPr>
        <w:jc w:val="center"/>
        <w:rPr>
          <w:rFonts w:ascii="Arial" w:hAnsi="Arial" w:cs="Arial"/>
          <w:vanish/>
        </w:rPr>
      </w:pPr>
      <w:r w:rsidRPr="00027679">
        <w:rPr>
          <w:rFonts w:ascii="Arial" w:hAnsi="Arial" w:cs="Arial"/>
          <w:vanish/>
        </w:rPr>
        <w:t xml:space="preserve">Bývalé absolventky oboru vytvořily svoje projekty </w:t>
      </w:r>
      <w:r w:rsidRPr="00027679">
        <w:rPr>
          <w:rFonts w:ascii="Arial" w:hAnsi="Arial" w:cs="Arial"/>
          <w:vanish/>
        </w:rPr>
        <w:br/>
        <w:t>a následující ročníky v nich nadále pokračují.</w:t>
      </w:r>
    </w:p>
    <w:p w:rsidR="00395955" w:rsidRPr="00027679" w:rsidRDefault="00631417">
      <w:pPr>
        <w:jc w:val="center"/>
        <w:rPr>
          <w:rFonts w:ascii="Arial" w:hAnsi="Arial" w:cs="Arial"/>
          <w:vanish/>
        </w:rPr>
      </w:pPr>
      <w:r>
        <w:rPr>
          <w:rFonts w:ascii="Arial" w:hAnsi="Arial" w:cs="Arial"/>
          <w:noProof/>
          <w:vanish/>
        </w:rPr>
        <w:drawing>
          <wp:inline distT="0" distB="0" distL="0" distR="0">
            <wp:extent cx="3228975" cy="2876550"/>
            <wp:effectExtent l="0" t="0" r="9525" b="0"/>
            <wp:docPr id="18" name="obrázek 18"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pic:cNvPicPr>
                      <a:picLocks noChangeAspect="1" noChangeArrowheads="1"/>
                    </pic:cNvPicPr>
                  </pic:nvPicPr>
                  <pic:blipFill>
                    <a:blip r:embed="rId42">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027679" w:rsidRDefault="00395955">
      <w:pPr>
        <w:jc w:val="center"/>
        <w:rPr>
          <w:rFonts w:ascii="Arial" w:hAnsi="Arial" w:cs="Arial"/>
          <w:b/>
          <w:vanish/>
        </w:rPr>
      </w:pPr>
      <w:r w:rsidRPr="00027679">
        <w:rPr>
          <w:rFonts w:ascii="Arial" w:hAnsi="Arial" w:cs="Arial"/>
          <w:b/>
          <w:vanish/>
        </w:rPr>
        <w:br/>
        <w:t xml:space="preserve"> již několik let pomáhají dětem, seniorům a všem potřebným v rámci výuky.</w:t>
      </w:r>
    </w:p>
    <w:p w:rsidR="00395955" w:rsidRPr="00027679" w:rsidRDefault="00395955">
      <w:pPr>
        <w:jc w:val="center"/>
        <w:rPr>
          <w:rFonts w:ascii="Arial" w:hAnsi="Arial" w:cs="Arial"/>
          <w:vanish/>
        </w:rPr>
      </w:pPr>
      <w:r w:rsidRPr="00027679">
        <w:rPr>
          <w:rFonts w:ascii="Arial" w:hAnsi="Arial" w:cs="Arial"/>
          <w:vanish/>
        </w:rPr>
        <w:t xml:space="preserve">Bývalé absolventky oboru vytvořily svoje projekty </w:t>
      </w:r>
      <w:r w:rsidRPr="00027679">
        <w:rPr>
          <w:rFonts w:ascii="Arial" w:hAnsi="Arial" w:cs="Arial"/>
          <w:vanish/>
        </w:rPr>
        <w:br/>
        <w:t>a následující ročníky v nich nadále pokračují.</w:t>
      </w:r>
    </w:p>
    <w:p w:rsidR="00395955" w:rsidRPr="00027679" w:rsidRDefault="00631417">
      <w:pPr>
        <w:jc w:val="center"/>
        <w:rPr>
          <w:rFonts w:ascii="Arial" w:hAnsi="Arial" w:cs="Arial"/>
          <w:vanish/>
        </w:rPr>
      </w:pPr>
      <w:r>
        <w:rPr>
          <w:rFonts w:ascii="Arial" w:hAnsi="Arial" w:cs="Arial"/>
          <w:noProof/>
          <w:vanish/>
        </w:rPr>
        <w:drawing>
          <wp:inline distT="0" distB="0" distL="0" distR="0">
            <wp:extent cx="3228975" cy="2876550"/>
            <wp:effectExtent l="0" t="0" r="9525" b="0"/>
            <wp:docPr id="19" name="obrázek 19"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pic:cNvPicPr>
                      <a:picLocks noChangeAspect="1" noChangeArrowheads="1"/>
                    </pic:cNvPicPr>
                  </pic:nvPicPr>
                  <pic:blipFill>
                    <a:blip r:embed="rId42">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027679" w:rsidRDefault="00395955">
      <w:pPr>
        <w:shd w:val="clear" w:color="auto" w:fill="FFFFFF"/>
        <w:jc w:val="both"/>
        <w:rPr>
          <w:rFonts w:ascii="Arial" w:hAnsi="Arial" w:cs="Arial"/>
          <w:u w:val="single"/>
        </w:rPr>
      </w:pPr>
      <w:r w:rsidRPr="00027679">
        <w:rPr>
          <w:rFonts w:ascii="Arial" w:hAnsi="Arial" w:cs="Arial"/>
          <w:u w:val="single"/>
        </w:rPr>
        <w:t>Obor vzdělání OČT, DOO</w:t>
      </w:r>
    </w:p>
    <w:p w:rsidR="00DD524C" w:rsidRPr="002D26F4" w:rsidRDefault="00DD524C" w:rsidP="00967B0C">
      <w:pPr>
        <w:jc w:val="both"/>
        <w:rPr>
          <w:rFonts w:ascii="Arial" w:hAnsi="Arial" w:cs="Arial"/>
        </w:rPr>
      </w:pPr>
      <w:r w:rsidRPr="002D26F4">
        <w:rPr>
          <w:rFonts w:ascii="Arial" w:hAnsi="Arial" w:cs="Arial"/>
        </w:rPr>
        <w:t xml:space="preserve">Obor spolupracuje především s profesní organizací – Společenstvem českých očních optiků </w:t>
      </w:r>
      <w:r>
        <w:rPr>
          <w:rFonts w:ascii="Arial" w:hAnsi="Arial" w:cs="Arial"/>
        </w:rPr>
        <w:t xml:space="preserve">                  </w:t>
      </w:r>
      <w:r w:rsidRPr="002D26F4">
        <w:rPr>
          <w:rFonts w:ascii="Arial" w:hAnsi="Arial" w:cs="Arial"/>
        </w:rPr>
        <w:t>a optometristů. Učitelé i žáci se aktivně účastní akcí pořádaných Společenstvem. Na loňském kongresu v Brně byla prezentována</w:t>
      </w:r>
      <w:r w:rsidR="00E02247">
        <w:rPr>
          <w:rFonts w:ascii="Arial" w:hAnsi="Arial" w:cs="Arial"/>
        </w:rPr>
        <w:t xml:space="preserve"> </w:t>
      </w:r>
      <w:r w:rsidRPr="002D26F4">
        <w:rPr>
          <w:rFonts w:ascii="Arial" w:hAnsi="Arial" w:cs="Arial"/>
        </w:rPr>
        <w:t>odborná přednáška, na mezinárodním veletrhu Opta Brno měl obor svůj stánek a jeden ze studentů se aktivně podílel na přednáškové činnosti.</w:t>
      </w:r>
    </w:p>
    <w:p w:rsidR="00DD524C" w:rsidRPr="002D26F4" w:rsidRDefault="00DD524C" w:rsidP="00F83AED">
      <w:pPr>
        <w:jc w:val="both"/>
        <w:rPr>
          <w:rFonts w:ascii="Arial" w:hAnsi="Arial" w:cs="Arial"/>
        </w:rPr>
      </w:pPr>
      <w:r w:rsidRPr="002D26F4">
        <w:rPr>
          <w:rFonts w:ascii="Arial" w:hAnsi="Arial" w:cs="Arial"/>
        </w:rPr>
        <w:t>Dále obor spolupracuje s jednotlivými optickými závody, v nichž studenti vykonávají odbornou praxi. Ta je následně vyhodnocována</w:t>
      </w:r>
      <w:r w:rsidR="0083035A">
        <w:rPr>
          <w:rFonts w:ascii="Arial" w:hAnsi="Arial" w:cs="Arial"/>
        </w:rPr>
        <w:t>,</w:t>
      </w:r>
      <w:r w:rsidRPr="002D26F4">
        <w:rPr>
          <w:rFonts w:ascii="Arial" w:hAnsi="Arial" w:cs="Arial"/>
        </w:rPr>
        <w:t xml:space="preserve"> jak odbornými učiteli, tak žáky. Jedná se o významný kontakt, který poskytuje zpětnou vazbu vedoucímu oboru pro vyučované postupy </w:t>
      </w:r>
      <w:r w:rsidR="004B5074">
        <w:rPr>
          <w:rFonts w:ascii="Arial" w:hAnsi="Arial" w:cs="Arial"/>
        </w:rPr>
        <w:t xml:space="preserve"> </w:t>
      </w:r>
      <w:r w:rsidRPr="002D26F4">
        <w:rPr>
          <w:rFonts w:ascii="Arial" w:hAnsi="Arial" w:cs="Arial"/>
        </w:rPr>
        <w:t>a činnosti.</w:t>
      </w:r>
    </w:p>
    <w:p w:rsidR="00DD524C" w:rsidRPr="002D26F4" w:rsidRDefault="00DD524C" w:rsidP="00967B0C">
      <w:pPr>
        <w:tabs>
          <w:tab w:val="left" w:pos="0"/>
        </w:tabs>
        <w:jc w:val="both"/>
        <w:rPr>
          <w:rFonts w:ascii="Arial" w:hAnsi="Arial" w:cs="Arial"/>
        </w:rPr>
      </w:pPr>
      <w:r w:rsidRPr="002D26F4">
        <w:rPr>
          <w:rFonts w:ascii="Arial" w:hAnsi="Arial" w:cs="Arial"/>
        </w:rPr>
        <w:t>Velmi důležitou formu spolupráce představuje kontakt s výrobními optickými firmami. Jedná se zejména o firmy Omega Optix, Rodenstock, Essilor, Carl Zeiss. Prostřednictvím těchto firem získávají odborní učitelé poznatky o technologických novinkách, ale též základní informace</w:t>
      </w:r>
      <w:r w:rsidR="004B5074">
        <w:rPr>
          <w:rFonts w:ascii="Arial" w:hAnsi="Arial" w:cs="Arial"/>
        </w:rPr>
        <w:t xml:space="preserve"> </w:t>
      </w:r>
      <w:r w:rsidRPr="002D26F4">
        <w:rPr>
          <w:rFonts w:ascii="Arial" w:hAnsi="Arial" w:cs="Arial"/>
        </w:rPr>
        <w:t>o nabízených produktech. Seznamování probíhá formou bezplatných přednášek. Některé přístroje nových technologií se pak daří vyzkoušet se studenty formou zápůjčky do školních laboratoří.</w:t>
      </w:r>
    </w:p>
    <w:p w:rsidR="00DD524C" w:rsidRPr="002D26F4" w:rsidRDefault="00DD524C" w:rsidP="00967B0C">
      <w:pPr>
        <w:tabs>
          <w:tab w:val="left" w:pos="0"/>
        </w:tabs>
        <w:jc w:val="both"/>
        <w:rPr>
          <w:rFonts w:ascii="Arial" w:hAnsi="Arial" w:cs="Arial"/>
        </w:rPr>
      </w:pPr>
      <w:r w:rsidRPr="002D26F4">
        <w:rPr>
          <w:rFonts w:ascii="Arial" w:hAnsi="Arial" w:cs="Arial"/>
        </w:rPr>
        <w:t xml:space="preserve">V oblasti oftalmologie obor využívá lékaře ze Všeobecné fakultní nemocnice </w:t>
      </w:r>
      <w:r w:rsidR="0083035A">
        <w:rPr>
          <w:rFonts w:ascii="Arial" w:hAnsi="Arial" w:cs="Arial"/>
        </w:rPr>
        <w:t>v</w:t>
      </w:r>
      <w:r w:rsidRPr="002D26F4">
        <w:rPr>
          <w:rFonts w:ascii="Arial" w:hAnsi="Arial" w:cs="Arial"/>
        </w:rPr>
        <w:t xml:space="preserve"> Praze 2, dále</w:t>
      </w:r>
      <w:r>
        <w:rPr>
          <w:rFonts w:ascii="Arial" w:hAnsi="Arial" w:cs="Arial"/>
        </w:rPr>
        <w:t xml:space="preserve">                    </w:t>
      </w:r>
      <w:r w:rsidRPr="002D26F4">
        <w:rPr>
          <w:rFonts w:ascii="Arial" w:hAnsi="Arial" w:cs="Arial"/>
        </w:rPr>
        <w:t xml:space="preserve"> z</w:t>
      </w:r>
      <w:r w:rsidR="0083035A">
        <w:rPr>
          <w:rFonts w:ascii="Arial" w:hAnsi="Arial" w:cs="Arial"/>
        </w:rPr>
        <w:t> N</w:t>
      </w:r>
      <w:r w:rsidRPr="002D26F4">
        <w:rPr>
          <w:rFonts w:ascii="Arial" w:hAnsi="Arial" w:cs="Arial"/>
        </w:rPr>
        <w:t>emocnice</w:t>
      </w:r>
      <w:r w:rsidR="0083035A">
        <w:rPr>
          <w:rFonts w:ascii="Arial" w:hAnsi="Arial" w:cs="Arial"/>
        </w:rPr>
        <w:t xml:space="preserve"> Na</w:t>
      </w:r>
      <w:r w:rsidRPr="002D26F4">
        <w:rPr>
          <w:rFonts w:ascii="Arial" w:hAnsi="Arial" w:cs="Arial"/>
        </w:rPr>
        <w:t xml:space="preserve"> Bulov</w:t>
      </w:r>
      <w:r w:rsidR="0083035A">
        <w:rPr>
          <w:rFonts w:ascii="Arial" w:hAnsi="Arial" w:cs="Arial"/>
        </w:rPr>
        <w:t>ce</w:t>
      </w:r>
      <w:r w:rsidRPr="002D26F4">
        <w:rPr>
          <w:rFonts w:ascii="Arial" w:hAnsi="Arial" w:cs="Arial"/>
        </w:rPr>
        <w:t>. Tito lékaři poskytují odborné přednášky z Nauky o zraku a vyučují většinou ve vyšším studiu.</w:t>
      </w:r>
    </w:p>
    <w:p w:rsidR="00DD524C" w:rsidRPr="002D26F4" w:rsidRDefault="00DD524C" w:rsidP="00967B0C">
      <w:pPr>
        <w:tabs>
          <w:tab w:val="left" w:pos="0"/>
        </w:tabs>
        <w:jc w:val="both"/>
        <w:rPr>
          <w:rFonts w:ascii="Arial" w:hAnsi="Arial" w:cs="Arial"/>
        </w:rPr>
      </w:pPr>
      <w:r w:rsidRPr="002D26F4">
        <w:rPr>
          <w:rFonts w:ascii="Arial" w:hAnsi="Arial" w:cs="Arial"/>
        </w:rPr>
        <w:t xml:space="preserve">V neposlední řadě obor rozvíjí činnosti související s prací s nevidomými občany. Tuto oblast zaštiťuje organizace Tyfloservis, kde jsou žáci seznamováni s tím, jak žijí a pracují nevidomí občané. Dále v oblasti sociální spolupracujeme s Domovem </w:t>
      </w:r>
      <w:r w:rsidR="005C3018">
        <w:rPr>
          <w:rFonts w:ascii="Arial" w:hAnsi="Arial" w:cs="Arial"/>
        </w:rPr>
        <w:t>pro seniory</w:t>
      </w:r>
      <w:r w:rsidRPr="002D26F4">
        <w:rPr>
          <w:rFonts w:ascii="Arial" w:hAnsi="Arial" w:cs="Arial"/>
        </w:rPr>
        <w:t xml:space="preserve"> </w:t>
      </w:r>
      <w:r w:rsidR="005C3018">
        <w:rPr>
          <w:rFonts w:ascii="Arial" w:hAnsi="Arial" w:cs="Arial"/>
        </w:rPr>
        <w:t>Krč a s Klubem seniorů v Praze 1</w:t>
      </w:r>
      <w:r w:rsidRPr="002D26F4">
        <w:rPr>
          <w:rFonts w:ascii="Arial" w:hAnsi="Arial" w:cs="Arial"/>
        </w:rPr>
        <w:t xml:space="preserve">, kde studenti vyššího studia mimo jiné poskytují i pomoc při opravách brýlí. </w:t>
      </w:r>
    </w:p>
    <w:p w:rsidR="00DD524C" w:rsidRDefault="00DD524C" w:rsidP="00967B0C">
      <w:pPr>
        <w:tabs>
          <w:tab w:val="left" w:pos="0"/>
        </w:tabs>
        <w:jc w:val="both"/>
        <w:rPr>
          <w:rFonts w:cs="Arial"/>
        </w:rPr>
      </w:pPr>
      <w:r w:rsidRPr="00DD524C">
        <w:rPr>
          <w:rFonts w:ascii="Arial" w:hAnsi="Arial" w:cs="Arial"/>
        </w:rPr>
        <w:t xml:space="preserve">Pro oblast mezinárodní spolupráce je významná činnost v evropském programu Leonardo da Vinci </w:t>
      </w:r>
      <w:r w:rsidR="004B5074">
        <w:rPr>
          <w:rFonts w:ascii="Arial" w:hAnsi="Arial" w:cs="Arial"/>
        </w:rPr>
        <w:t xml:space="preserve">               </w:t>
      </w:r>
      <w:r w:rsidRPr="00DD524C">
        <w:rPr>
          <w:rFonts w:ascii="Arial" w:hAnsi="Arial" w:cs="Arial"/>
        </w:rPr>
        <w:t>a Erasmus. V tomto školním roce byl využit program Erasmus pro stáž na střední odborné škole v Hal</w:t>
      </w:r>
      <w:r w:rsidR="005C3018">
        <w:rPr>
          <w:rFonts w:ascii="Arial" w:hAnsi="Arial" w:cs="Arial"/>
        </w:rPr>
        <w:t>u</w:t>
      </w:r>
      <w:r w:rsidRPr="00DD524C">
        <w:rPr>
          <w:rFonts w:ascii="Arial" w:hAnsi="Arial" w:cs="Arial"/>
        </w:rPr>
        <w:t>l v Rakousku, poskytující základní vzdělávání pro obor oční optik. Pětidenní stáže se účastnily</w:t>
      </w:r>
      <w:r w:rsidR="00967B0C">
        <w:rPr>
          <w:rFonts w:ascii="Arial" w:hAnsi="Arial" w:cs="Arial"/>
        </w:rPr>
        <w:t xml:space="preserve">                          </w:t>
      </w:r>
      <w:r w:rsidRPr="00DD524C">
        <w:rPr>
          <w:rFonts w:ascii="Arial" w:hAnsi="Arial" w:cs="Arial"/>
        </w:rPr>
        <w:t xml:space="preserve"> </w:t>
      </w:r>
      <w:r w:rsidR="00967B0C">
        <w:rPr>
          <w:rFonts w:ascii="Arial" w:hAnsi="Arial" w:cs="Arial"/>
        </w:rPr>
        <w:t>dvě</w:t>
      </w:r>
      <w:r w:rsidRPr="00DD524C">
        <w:rPr>
          <w:rFonts w:ascii="Arial" w:hAnsi="Arial" w:cs="Arial"/>
        </w:rPr>
        <w:t xml:space="preserve"> odborné učitelky</w:t>
      </w:r>
      <w:r>
        <w:rPr>
          <w:rFonts w:cs="Arial"/>
        </w:rPr>
        <w:t>.</w:t>
      </w:r>
    </w:p>
    <w:p w:rsidR="00967B0C" w:rsidRDefault="00967B0C" w:rsidP="00967B0C">
      <w:pPr>
        <w:tabs>
          <w:tab w:val="left" w:pos="0"/>
        </w:tabs>
        <w:jc w:val="both"/>
        <w:rPr>
          <w:rFonts w:cs="Arial"/>
        </w:rPr>
      </w:pPr>
    </w:p>
    <w:p w:rsidR="001B73A0" w:rsidRDefault="008A292F" w:rsidP="008A292F">
      <w:pPr>
        <w:shd w:val="clear" w:color="auto" w:fill="FFFFFF"/>
        <w:rPr>
          <w:rFonts w:ascii="Arial" w:hAnsi="Arial" w:cs="Arial"/>
          <w:sz w:val="19"/>
          <w:szCs w:val="19"/>
        </w:rPr>
      </w:pPr>
      <w:r>
        <w:rPr>
          <w:rFonts w:ascii="Arial" w:hAnsi="Arial" w:cs="Arial"/>
          <w:noProof/>
          <w:sz w:val="19"/>
          <w:szCs w:val="19"/>
        </w:rPr>
        <w:drawing>
          <wp:anchor distT="0" distB="0" distL="114300" distR="114300" simplePos="0" relativeHeight="251666944" behindDoc="0" locked="0" layoutInCell="1" allowOverlap="1" wp14:anchorId="376B4F5A" wp14:editId="2AD000C5">
            <wp:simplePos x="0" y="0"/>
            <wp:positionH relativeFrom="column">
              <wp:posOffset>3976370</wp:posOffset>
            </wp:positionH>
            <wp:positionV relativeFrom="paragraph">
              <wp:posOffset>-1905</wp:posOffset>
            </wp:positionV>
            <wp:extent cx="1495425" cy="1977390"/>
            <wp:effectExtent l="0" t="0" r="9525" b="3810"/>
            <wp:wrapNone/>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5425" cy="19773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9"/>
          <w:szCs w:val="19"/>
        </w:rPr>
        <w:t xml:space="preserve">            </w:t>
      </w:r>
      <w:r>
        <w:rPr>
          <w:rFonts w:ascii="Arial" w:hAnsi="Arial" w:cs="Arial"/>
          <w:noProof/>
          <w:sz w:val="19"/>
          <w:szCs w:val="19"/>
        </w:rPr>
        <w:drawing>
          <wp:inline distT="0" distB="0" distL="0" distR="0" wp14:anchorId="50B56337" wp14:editId="59AC05E7">
            <wp:extent cx="3524250" cy="1996157"/>
            <wp:effectExtent l="0" t="0" r="0" b="4445"/>
            <wp:docPr id="68" name="obrázek 68" descr="U:\Fotografie\2012-2013\Oční optici na Optě\pohled na velet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Fotografie\2012-2013\Oční optici na Optě\pohled na veletrh.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0" cy="1996157"/>
                    </a:xfrm>
                    <a:prstGeom prst="rect">
                      <a:avLst/>
                    </a:prstGeom>
                    <a:noFill/>
                    <a:ln>
                      <a:noFill/>
                    </a:ln>
                  </pic:spPr>
                </pic:pic>
              </a:graphicData>
            </a:graphic>
          </wp:inline>
        </w:drawing>
      </w:r>
    </w:p>
    <w:p w:rsidR="00E02247" w:rsidRDefault="00E02247" w:rsidP="00E02247">
      <w:pPr>
        <w:shd w:val="clear" w:color="auto" w:fill="FFFFFF"/>
        <w:jc w:val="center"/>
        <w:rPr>
          <w:rFonts w:ascii="Arial" w:hAnsi="Arial" w:cs="Arial"/>
        </w:rPr>
      </w:pPr>
    </w:p>
    <w:p w:rsidR="00E02247" w:rsidRDefault="00E02247" w:rsidP="00936347">
      <w:pPr>
        <w:shd w:val="clear" w:color="auto" w:fill="FFFFFF"/>
        <w:tabs>
          <w:tab w:val="left" w:pos="3402"/>
        </w:tabs>
        <w:jc w:val="center"/>
        <w:rPr>
          <w:rFonts w:ascii="Arial" w:hAnsi="Arial" w:cs="Arial"/>
        </w:rPr>
      </w:pPr>
      <w:r w:rsidRPr="00027679">
        <w:rPr>
          <w:rFonts w:ascii="Arial" w:hAnsi="Arial" w:cs="Arial"/>
        </w:rPr>
        <w:t xml:space="preserve">obr. Návštěva veletrhu OPTA 2013 </w:t>
      </w:r>
      <w:r>
        <w:rPr>
          <w:rFonts w:ascii="Arial" w:hAnsi="Arial" w:cs="Arial"/>
        </w:rPr>
        <w:t>–</w:t>
      </w:r>
      <w:r w:rsidRPr="00027679">
        <w:rPr>
          <w:rFonts w:ascii="Arial" w:hAnsi="Arial" w:cs="Arial"/>
        </w:rPr>
        <w:t xml:space="preserve"> BRNO</w:t>
      </w:r>
    </w:p>
    <w:p w:rsidR="00936347" w:rsidRDefault="00936347" w:rsidP="00936347">
      <w:pPr>
        <w:shd w:val="clear" w:color="auto" w:fill="FFFFFF"/>
        <w:tabs>
          <w:tab w:val="left" w:pos="3402"/>
        </w:tabs>
        <w:jc w:val="center"/>
        <w:rPr>
          <w:rFonts w:ascii="Arial" w:hAnsi="Arial" w:cs="Arial"/>
        </w:rPr>
      </w:pPr>
    </w:p>
    <w:p w:rsidR="00936347" w:rsidRDefault="00936347" w:rsidP="00936347">
      <w:pPr>
        <w:shd w:val="clear" w:color="auto" w:fill="FFFFFF"/>
        <w:tabs>
          <w:tab w:val="left" w:pos="3402"/>
        </w:tabs>
        <w:rPr>
          <w:rFonts w:ascii="Arial" w:hAnsi="Arial" w:cs="Arial"/>
        </w:rPr>
      </w:pPr>
    </w:p>
    <w:p w:rsidR="00395955" w:rsidRPr="00027679" w:rsidRDefault="00395955" w:rsidP="00302F68">
      <w:pPr>
        <w:keepNext/>
        <w:jc w:val="both"/>
        <w:rPr>
          <w:rFonts w:ascii="Arial" w:hAnsi="Arial" w:cs="Arial"/>
          <w:u w:val="single"/>
        </w:rPr>
      </w:pPr>
      <w:r w:rsidRPr="00027679">
        <w:rPr>
          <w:rFonts w:ascii="Arial" w:hAnsi="Arial" w:cs="Arial"/>
          <w:u w:val="single"/>
        </w:rPr>
        <w:t>Obor vzdělání LA, DZL</w:t>
      </w:r>
    </w:p>
    <w:p w:rsidR="001868D2" w:rsidRPr="00A80EFA" w:rsidRDefault="001868D2" w:rsidP="001868D2">
      <w:pPr>
        <w:jc w:val="both"/>
        <w:rPr>
          <w:rFonts w:ascii="Arial" w:hAnsi="Arial" w:cs="Arial"/>
        </w:rPr>
      </w:pPr>
      <w:r w:rsidRPr="00A80EFA">
        <w:rPr>
          <w:rFonts w:ascii="Arial" w:hAnsi="Arial" w:cs="Arial"/>
        </w:rPr>
        <w:t xml:space="preserve">Vedení školy a vedení oborů Laboratorní asistent a Diplomovaný zdravotní laborant spolupracuje s profesními organizacemi, zaměstnavateli, Asociací ředitelů zdravotnických škol, MŠMT, MZ </w:t>
      </w:r>
      <w:r w:rsidR="00702EA4">
        <w:rPr>
          <w:rFonts w:ascii="Arial" w:hAnsi="Arial" w:cs="Arial"/>
        </w:rPr>
        <w:t xml:space="preserve">                     </w:t>
      </w:r>
      <w:r w:rsidRPr="00A80EFA">
        <w:rPr>
          <w:rFonts w:ascii="Arial" w:hAnsi="Arial" w:cs="Arial"/>
        </w:rPr>
        <w:t xml:space="preserve">a poslanci a senátory Parlamentu ČR na přípravě změn legislativy, která se týká vzdělávání laboratorních pracovníků ve zdravotnictví – novela Zákona 96/204 Sb. Neformální jednání probíhají  s vedoucími pracovníky laboratoří i při kontrole praxí žáků a studentů. </w:t>
      </w:r>
    </w:p>
    <w:p w:rsidR="001868D2" w:rsidRPr="00A80EFA" w:rsidRDefault="001868D2" w:rsidP="001868D2">
      <w:pPr>
        <w:jc w:val="both"/>
        <w:rPr>
          <w:rFonts w:ascii="Arial" w:hAnsi="Arial" w:cs="Arial"/>
        </w:rPr>
      </w:pPr>
      <w:r w:rsidRPr="00A80EFA">
        <w:rPr>
          <w:rFonts w:ascii="Arial" w:hAnsi="Arial" w:cs="Arial"/>
        </w:rPr>
        <w:t>Vedoucí oborů je jako expert zapojena do Projektu EU – Inovace vzdělávacích programů zdravotnických oborů, který je určen mimopražským zdravotnickým školám. Schůzky pracovní skupiny probíhají jedenkrát měsíčně. Cílem projektu je příprava nového vzdělávacího programu oboru Diplomovaný zdravotní laborant a návrh legislativních změn, které by umožnily prostupnost z vyšší odborné školy do bakalářského studijního programu stejného zaměření. V projektu je zapojena jako partner Unie zaměstnavatelských svazů ČR.</w:t>
      </w:r>
    </w:p>
    <w:p w:rsidR="00395955" w:rsidRPr="00027679" w:rsidRDefault="00395955">
      <w:pPr>
        <w:jc w:val="center"/>
        <w:rPr>
          <w:rFonts w:ascii="Arial" w:hAnsi="Arial" w:cs="Arial"/>
          <w:color w:val="008000"/>
        </w:rPr>
      </w:pPr>
      <w:r w:rsidRPr="00027679">
        <w:rPr>
          <w:rFonts w:ascii="Arial" w:hAnsi="Arial" w:cs="Arial"/>
        </w:rPr>
        <w:t xml:space="preserve">               </w:t>
      </w:r>
    </w:p>
    <w:p w:rsidR="00395955" w:rsidRDefault="00631417" w:rsidP="00CC11CB">
      <w:pPr>
        <w:jc w:val="center"/>
        <w:rPr>
          <w:rFonts w:ascii="Arial" w:hAnsi="Arial" w:cs="Arial"/>
          <w:sz w:val="19"/>
          <w:szCs w:val="19"/>
        </w:rPr>
      </w:pPr>
      <w:r>
        <w:rPr>
          <w:rFonts w:ascii="Arial" w:hAnsi="Arial" w:cs="Arial"/>
          <w:noProof/>
        </w:rPr>
        <w:drawing>
          <wp:inline distT="0" distB="0" distL="0" distR="0">
            <wp:extent cx="2533650" cy="1905000"/>
            <wp:effectExtent l="0" t="0" r="0" b="0"/>
            <wp:docPr id="21" name="obrázek 21" descr="IMG_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8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sidR="009D362D">
        <w:rPr>
          <w:rFonts w:ascii="Arial" w:hAnsi="Arial" w:cs="Arial"/>
        </w:rPr>
        <w:t xml:space="preserve"> </w:t>
      </w:r>
      <w:r w:rsidR="007B24E6">
        <w:rPr>
          <w:rFonts w:ascii="Arial" w:hAnsi="Arial" w:cs="Arial"/>
        </w:rPr>
        <w:t xml:space="preserve"> </w:t>
      </w:r>
      <w:r>
        <w:rPr>
          <w:noProof/>
        </w:rPr>
        <w:drawing>
          <wp:inline distT="0" distB="0" distL="0" distR="0">
            <wp:extent cx="2847975" cy="1895475"/>
            <wp:effectExtent l="0" t="0" r="9525" b="9525"/>
            <wp:docPr id="22" name="Obrázek 4" descr="U:\Fotografie\2012-2013\Studentlab 2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U:\Fotografie\2012-2013\Studentlab 2012\1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p w:rsidR="001B73A0" w:rsidRDefault="001B73A0" w:rsidP="00027679">
      <w:pPr>
        <w:jc w:val="center"/>
        <w:rPr>
          <w:rFonts w:ascii="Arial" w:hAnsi="Arial" w:cs="Arial"/>
          <w:sz w:val="19"/>
          <w:szCs w:val="19"/>
        </w:rPr>
      </w:pPr>
    </w:p>
    <w:p w:rsidR="009D362D" w:rsidRPr="00027679" w:rsidRDefault="009D362D" w:rsidP="009D362D">
      <w:pPr>
        <w:rPr>
          <w:rFonts w:ascii="Arial" w:hAnsi="Arial" w:cs="Arial"/>
        </w:rPr>
      </w:pPr>
      <w:r>
        <w:rPr>
          <w:rFonts w:ascii="Arial" w:hAnsi="Arial" w:cs="Arial"/>
        </w:rPr>
        <w:t xml:space="preserve">       </w:t>
      </w:r>
      <w:r w:rsidR="00CC11CB">
        <w:rPr>
          <w:rFonts w:ascii="Arial" w:hAnsi="Arial" w:cs="Arial"/>
        </w:rPr>
        <w:t xml:space="preserve">    </w:t>
      </w:r>
      <w:r>
        <w:rPr>
          <w:rFonts w:ascii="Arial" w:hAnsi="Arial" w:cs="Arial"/>
        </w:rPr>
        <w:t xml:space="preserve">  </w:t>
      </w:r>
      <w:r w:rsidR="00395955" w:rsidRPr="00027679">
        <w:rPr>
          <w:rFonts w:ascii="Arial" w:hAnsi="Arial" w:cs="Arial"/>
        </w:rPr>
        <w:t xml:space="preserve">obr. Laboratorní rozhledy </w:t>
      </w:r>
      <w:r>
        <w:rPr>
          <w:rFonts w:ascii="Arial" w:hAnsi="Arial" w:cs="Arial"/>
        </w:rPr>
        <w:t xml:space="preserve">                                         </w:t>
      </w:r>
      <w:r w:rsidR="00CC11CB">
        <w:rPr>
          <w:rFonts w:ascii="Arial" w:hAnsi="Arial" w:cs="Arial"/>
        </w:rPr>
        <w:t xml:space="preserve">   </w:t>
      </w:r>
      <w:r w:rsidRPr="00027679">
        <w:rPr>
          <w:rFonts w:ascii="Arial" w:hAnsi="Arial" w:cs="Arial"/>
        </w:rPr>
        <w:t>obr. Studentlab 201</w:t>
      </w:r>
      <w:r>
        <w:rPr>
          <w:rFonts w:ascii="Arial" w:hAnsi="Arial" w:cs="Arial"/>
        </w:rPr>
        <w:t>2</w:t>
      </w:r>
      <w:r w:rsidRPr="00027679">
        <w:rPr>
          <w:rFonts w:ascii="Arial" w:hAnsi="Arial" w:cs="Arial"/>
        </w:rPr>
        <w:t xml:space="preserve"> </w:t>
      </w:r>
    </w:p>
    <w:p w:rsidR="001B73A0" w:rsidRDefault="009D362D" w:rsidP="009D362D">
      <w:pPr>
        <w:rPr>
          <w:rFonts w:ascii="Arial" w:hAnsi="Arial" w:cs="Arial"/>
        </w:rPr>
      </w:pPr>
      <w:r>
        <w:rPr>
          <w:rFonts w:ascii="Arial" w:hAnsi="Arial" w:cs="Arial"/>
        </w:rPr>
        <w:t xml:space="preserve">                                                   </w:t>
      </w:r>
      <w:r w:rsidR="00CC11CB">
        <w:rPr>
          <w:rFonts w:ascii="Arial" w:hAnsi="Arial" w:cs="Arial"/>
        </w:rPr>
        <w:t xml:space="preserve">  </w:t>
      </w:r>
      <w:r w:rsidR="00395955" w:rsidRPr="00027679">
        <w:rPr>
          <w:rFonts w:ascii="Arial" w:hAnsi="Arial" w:cs="Arial"/>
        </w:rPr>
        <w:t xml:space="preserve">VOŠZ </w:t>
      </w:r>
      <w:r w:rsidR="001B73A0" w:rsidRPr="00027679">
        <w:rPr>
          <w:rFonts w:ascii="Arial" w:hAnsi="Arial" w:cs="Arial"/>
        </w:rPr>
        <w:t xml:space="preserve"> a SŠZ Ústí nad Labem</w:t>
      </w:r>
    </w:p>
    <w:p w:rsidR="00027679" w:rsidRDefault="00027679" w:rsidP="00027679">
      <w:pPr>
        <w:jc w:val="center"/>
        <w:rPr>
          <w:rFonts w:ascii="Arial" w:hAnsi="Arial" w:cs="Arial"/>
        </w:rPr>
      </w:pPr>
    </w:p>
    <w:p w:rsidR="00395955" w:rsidRDefault="00395955" w:rsidP="00933ED8">
      <w:pPr>
        <w:rPr>
          <w:rFonts w:ascii="Arial" w:hAnsi="Arial" w:cs="Arial"/>
        </w:rPr>
      </w:pPr>
      <w:r w:rsidRPr="00027679">
        <w:rPr>
          <w:rFonts w:ascii="Arial" w:hAnsi="Arial" w:cs="Arial"/>
        </w:rPr>
        <w:t xml:space="preserve">   </w:t>
      </w:r>
      <w:r w:rsidRPr="00302F68">
        <w:rPr>
          <w:rFonts w:ascii="Arial" w:hAnsi="Arial" w:cs="Arial"/>
          <w:u w:val="single"/>
        </w:rPr>
        <w:t>Obor vzdělání DFA</w:t>
      </w:r>
      <w:r w:rsidRPr="00302F68">
        <w:rPr>
          <w:rFonts w:ascii="Arial" w:hAnsi="Arial" w:cs="Arial"/>
        </w:rPr>
        <w:t xml:space="preserve"> spolupracuje:</w:t>
      </w:r>
      <w:r w:rsidRPr="00027679">
        <w:rPr>
          <w:rFonts w:ascii="Arial" w:hAnsi="Arial" w:cs="Arial"/>
        </w:rPr>
        <w:t xml:space="preserve">  </w:t>
      </w:r>
    </w:p>
    <w:p w:rsidR="00B13DE6" w:rsidRPr="00027679" w:rsidRDefault="00B13DE6" w:rsidP="00933ED8">
      <w:pPr>
        <w:rPr>
          <w:rFonts w:ascii="Arial" w:hAnsi="Arial" w:cs="Arial"/>
        </w:rPr>
      </w:pPr>
    </w:p>
    <w:p w:rsid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profesními organizacemi: Českou lékár</w:t>
      </w:r>
      <w:r w:rsidR="008C3E74">
        <w:rPr>
          <w:rFonts w:ascii="Arial" w:hAnsi="Arial" w:cs="Arial"/>
          <w:bCs/>
        </w:rPr>
        <w:t>e</w:t>
      </w:r>
      <w:r w:rsidRPr="002211D6">
        <w:rPr>
          <w:rFonts w:ascii="Arial" w:hAnsi="Arial" w:cs="Arial"/>
          <w:bCs/>
        </w:rPr>
        <w:t>n</w:t>
      </w:r>
      <w:r w:rsidR="008C3E74">
        <w:rPr>
          <w:rFonts w:ascii="Arial" w:hAnsi="Arial" w:cs="Arial"/>
          <w:bCs/>
        </w:rPr>
        <w:t>skou</w:t>
      </w:r>
      <w:r w:rsidRPr="002211D6">
        <w:rPr>
          <w:rFonts w:ascii="Arial" w:hAnsi="Arial" w:cs="Arial"/>
          <w:bCs/>
        </w:rPr>
        <w:t xml:space="preserve"> komorou (ČLnK), Lékár</w:t>
      </w:r>
      <w:r w:rsidR="008C3E74">
        <w:rPr>
          <w:rFonts w:ascii="Arial" w:hAnsi="Arial" w:cs="Arial"/>
          <w:bCs/>
        </w:rPr>
        <w:t xml:space="preserve">enskou </w:t>
      </w:r>
      <w:r w:rsidRPr="002211D6">
        <w:rPr>
          <w:rFonts w:ascii="Arial" w:hAnsi="Arial" w:cs="Arial"/>
          <w:bCs/>
        </w:rPr>
        <w:t>akademií – akce celoživotního vzdělávání, PharmDr. Magdalena Riegerová, členka čestné rady ČLnK a členka akreditační komise pro veřejné lékárenství při Ministerstvu zdravotnictví; s Českou asociací sester (ČAS) - sekce farmaceutických asistentek</w:t>
      </w:r>
    </w:p>
    <w:p w:rsid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 xml:space="preserve">s Grémiem majitelů lékáren při zabezpečování odborné praxe </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odbornými pracovišti při výběru odborné praxe: s nemocničními, poliklinickými a veřejnými lékárnami, které nabízejí široké spektrum činností farmaceutického  asistenta s VOŠZ a SZŠ Ústí nad Labem, Hradec Králové Brno, Ostrava, Olomouc aj. v rámci výměny pedagogických zkušeností a spolupráce na učebních textech; výměna předsedů zkušební komise při absolutoriích</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Ústavem fyzikální chemie Jar. Heyrovského AV ČR, který nabízí studentům velmi hodnotné přednášky a exkurze</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 xml:space="preserve">s Ústavem soudního lékařství a toxikologie VFN v Praze a 1. lékařské fakulty UK, exkurze </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w:t>
      </w:r>
      <w:r>
        <w:rPr>
          <w:rFonts w:ascii="Arial" w:hAnsi="Arial" w:cs="Arial"/>
          <w:bCs/>
        </w:rPr>
        <w:t xml:space="preserve"> </w:t>
      </w:r>
      <w:r w:rsidRPr="002211D6">
        <w:rPr>
          <w:rFonts w:ascii="Arial" w:hAnsi="Arial" w:cs="Arial"/>
          <w:bCs/>
        </w:rPr>
        <w:t xml:space="preserve">Ústavem lékařské biochemie a lékařské diagnostiky VFN v Praze a 1. lékařské fakulty UK, exkurze </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VŠCHT při plnění pedagogické praxe studentů VŠCHT v hodinách chemie a analýzy léčiv studentů naší školy, Katedra učitelství a humanitních věd VŠCH</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Farmaceutickou fakultou UK v Hradci Králové při přípravě studentů na přijímací zkoušky na VŠ</w:t>
      </w:r>
    </w:p>
    <w:p w:rsidR="0083035A"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výrobním závodem Zentiva a.s., který nabízí studentům velmi hodnotné přednášky a exkurze</w:t>
      </w:r>
    </w:p>
    <w:p w:rsid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 xml:space="preserve">s výrobními závody léčiv a léčivých rostlin při realizaci exkurzí: Leros s.r.o., Pro.Med.CS a.s. </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 xml:space="preserve">se Státním ústavem pro kontrolu léčiv, který poskytuje studentům a učitelům nové informace                 v oboru farmacie </w:t>
      </w:r>
    </w:p>
    <w:p w:rsidR="002211D6" w:rsidRP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lékárenskými velkoobchody: Phoenix a.s., Gehe Pharma s.r.o. při realizaci exkurzí</w:t>
      </w:r>
    </w:p>
    <w:p w:rsidR="002211D6" w:rsidRDefault="002211D6" w:rsidP="002211D6">
      <w:pPr>
        <w:numPr>
          <w:ilvl w:val="0"/>
          <w:numId w:val="36"/>
        </w:numPr>
        <w:tabs>
          <w:tab w:val="num" w:pos="426"/>
        </w:tabs>
        <w:overflowPunct/>
        <w:autoSpaceDE/>
        <w:autoSpaceDN/>
        <w:adjustRightInd/>
        <w:ind w:left="426" w:hanging="426"/>
        <w:jc w:val="both"/>
        <w:textAlignment w:val="auto"/>
        <w:rPr>
          <w:rFonts w:ascii="Arial" w:hAnsi="Arial" w:cs="Arial"/>
          <w:bCs/>
        </w:rPr>
      </w:pPr>
      <w:r w:rsidRPr="002211D6">
        <w:rPr>
          <w:rFonts w:ascii="Arial" w:hAnsi="Arial" w:cs="Arial"/>
          <w:bCs/>
        </w:rPr>
        <w:t>s Domovem pro seniory Krč, kde studenti školy realizují pro klienty Domova přednášky a prezentace</w:t>
      </w:r>
    </w:p>
    <w:p w:rsidR="00302F68" w:rsidRPr="002211D6" w:rsidRDefault="00302F68" w:rsidP="00302F68">
      <w:pPr>
        <w:overflowPunct/>
        <w:autoSpaceDE/>
        <w:autoSpaceDN/>
        <w:adjustRightInd/>
        <w:jc w:val="both"/>
        <w:textAlignment w:val="auto"/>
        <w:rPr>
          <w:rFonts w:ascii="Arial" w:hAnsi="Arial" w:cs="Arial"/>
          <w:bCs/>
        </w:rPr>
      </w:pPr>
    </w:p>
    <w:p w:rsidR="00005E68" w:rsidRDefault="00631417" w:rsidP="008068B0">
      <w:pPr>
        <w:tabs>
          <w:tab w:val="num" w:pos="180"/>
          <w:tab w:val="num" w:pos="709"/>
        </w:tabs>
        <w:ind w:left="180" w:hanging="180"/>
        <w:jc w:val="center"/>
        <w:rPr>
          <w:rFonts w:ascii="Arial" w:hAnsi="Arial" w:cs="Arial"/>
          <w:sz w:val="19"/>
          <w:szCs w:val="19"/>
        </w:rPr>
      </w:pPr>
      <w:r>
        <w:rPr>
          <w:noProof/>
          <w:sz w:val="19"/>
          <w:szCs w:val="19"/>
        </w:rPr>
        <w:drawing>
          <wp:inline distT="0" distB="0" distL="0" distR="0">
            <wp:extent cx="2562225" cy="1962150"/>
            <wp:effectExtent l="0" t="0" r="9525" b="0"/>
            <wp:docPr id="23" name="obrázek 23" descr="P11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11020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r w:rsidR="007B24E6">
        <w:rPr>
          <w:sz w:val="19"/>
          <w:szCs w:val="19"/>
        </w:rPr>
        <w:t xml:space="preserve">  </w:t>
      </w:r>
      <w:r>
        <w:rPr>
          <w:noProof/>
          <w:sz w:val="19"/>
          <w:szCs w:val="19"/>
        </w:rPr>
        <w:drawing>
          <wp:inline distT="0" distB="0" distL="0" distR="0">
            <wp:extent cx="2600325" cy="1952625"/>
            <wp:effectExtent l="0" t="0" r="9525" b="9525"/>
            <wp:docPr id="24" name="obrázek 24" descr="P11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1105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005E68" w:rsidRDefault="00005E68" w:rsidP="00B35684">
      <w:pPr>
        <w:tabs>
          <w:tab w:val="num" w:pos="180"/>
          <w:tab w:val="num" w:pos="709"/>
        </w:tabs>
        <w:ind w:left="180" w:hanging="180"/>
        <w:jc w:val="center"/>
        <w:rPr>
          <w:rFonts w:ascii="Arial" w:hAnsi="Arial" w:cs="Arial"/>
          <w:sz w:val="19"/>
          <w:szCs w:val="19"/>
        </w:rPr>
      </w:pPr>
    </w:p>
    <w:p w:rsidR="00005E68" w:rsidRDefault="00005E68" w:rsidP="00005E68">
      <w:pPr>
        <w:tabs>
          <w:tab w:val="num" w:pos="180"/>
          <w:tab w:val="num" w:pos="709"/>
        </w:tabs>
        <w:ind w:left="180" w:hanging="180"/>
        <w:jc w:val="center"/>
        <w:rPr>
          <w:rFonts w:ascii="Arial" w:hAnsi="Arial" w:cs="Arial"/>
        </w:rPr>
      </w:pPr>
      <w:r w:rsidRPr="00027679">
        <w:rPr>
          <w:rFonts w:ascii="Arial" w:hAnsi="Arial" w:cs="Arial"/>
        </w:rPr>
        <w:t>obr. Přednášky studentů DFA v Domově důchodců</w:t>
      </w:r>
    </w:p>
    <w:p w:rsidR="007B01AC" w:rsidRDefault="007B01AC" w:rsidP="00005E68">
      <w:pPr>
        <w:tabs>
          <w:tab w:val="num" w:pos="180"/>
          <w:tab w:val="num" w:pos="709"/>
        </w:tabs>
        <w:ind w:left="180" w:hanging="180"/>
        <w:jc w:val="center"/>
        <w:rPr>
          <w:rFonts w:ascii="Arial" w:hAnsi="Arial" w:cs="Arial"/>
        </w:rPr>
      </w:pPr>
    </w:p>
    <w:p w:rsidR="007B01AC" w:rsidRDefault="00631417" w:rsidP="00005E68">
      <w:pPr>
        <w:tabs>
          <w:tab w:val="num" w:pos="180"/>
          <w:tab w:val="num" w:pos="709"/>
        </w:tabs>
        <w:ind w:left="180" w:hanging="180"/>
        <w:jc w:val="center"/>
        <w:rPr>
          <w:rFonts w:ascii="Arial" w:hAnsi="Arial" w:cs="Arial"/>
        </w:rPr>
      </w:pPr>
      <w:r>
        <w:rPr>
          <w:rFonts w:ascii="Arial" w:hAnsi="Arial" w:cs="Arial"/>
          <w:noProof/>
          <w:sz w:val="19"/>
          <w:szCs w:val="19"/>
        </w:rPr>
        <w:drawing>
          <wp:inline distT="0" distB="0" distL="0" distR="0">
            <wp:extent cx="2628900" cy="1762125"/>
            <wp:effectExtent l="0" t="0" r="0" b="9525"/>
            <wp:docPr id="25" name="obrázek 25" descr="IMG_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6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r w:rsidR="00737CB1">
        <w:rPr>
          <w:rFonts w:ascii="Arial" w:hAnsi="Arial" w:cs="Arial"/>
          <w:sz w:val="19"/>
          <w:szCs w:val="19"/>
        </w:rPr>
        <w:t xml:space="preserve"> </w:t>
      </w:r>
      <w:r w:rsidR="007B01AC">
        <w:rPr>
          <w:rFonts w:ascii="Arial" w:hAnsi="Arial" w:cs="Arial"/>
          <w:sz w:val="19"/>
          <w:szCs w:val="19"/>
        </w:rPr>
        <w:t xml:space="preserve"> </w:t>
      </w:r>
      <w:r>
        <w:rPr>
          <w:rFonts w:ascii="Arial" w:hAnsi="Arial" w:cs="Arial"/>
          <w:noProof/>
          <w:sz w:val="19"/>
          <w:szCs w:val="19"/>
        </w:rPr>
        <w:drawing>
          <wp:inline distT="0" distB="0" distL="0" distR="0">
            <wp:extent cx="2647950" cy="1762125"/>
            <wp:effectExtent l="0" t="0" r="0" b="9525"/>
            <wp:docPr id="26" name="obrázek 26" descr="IMG_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6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p w:rsidR="007B01AC" w:rsidRDefault="007B01AC" w:rsidP="00005E68">
      <w:pPr>
        <w:tabs>
          <w:tab w:val="num" w:pos="180"/>
          <w:tab w:val="num" w:pos="709"/>
        </w:tabs>
        <w:ind w:left="180" w:hanging="180"/>
        <w:jc w:val="center"/>
        <w:rPr>
          <w:rFonts w:ascii="Arial" w:hAnsi="Arial" w:cs="Arial"/>
        </w:rPr>
      </w:pPr>
    </w:p>
    <w:p w:rsidR="007B01AC" w:rsidRPr="00027679" w:rsidRDefault="007B01AC" w:rsidP="007B01AC">
      <w:pPr>
        <w:tabs>
          <w:tab w:val="num" w:pos="180"/>
          <w:tab w:val="num" w:pos="709"/>
        </w:tabs>
        <w:ind w:left="180" w:hanging="180"/>
        <w:jc w:val="center"/>
        <w:rPr>
          <w:rFonts w:ascii="Arial" w:hAnsi="Arial" w:cs="Arial"/>
          <w:szCs w:val="19"/>
        </w:rPr>
      </w:pPr>
      <w:r w:rsidRPr="00027679">
        <w:rPr>
          <w:rFonts w:ascii="Arial" w:hAnsi="Arial" w:cs="Arial"/>
          <w:szCs w:val="19"/>
        </w:rPr>
        <w:t>obr. Návštěva farmaceutických pracovníků z Turecka</w:t>
      </w:r>
    </w:p>
    <w:p w:rsidR="007B01AC" w:rsidRPr="00027679" w:rsidRDefault="007B01AC" w:rsidP="00005E68">
      <w:pPr>
        <w:tabs>
          <w:tab w:val="num" w:pos="180"/>
          <w:tab w:val="num" w:pos="709"/>
        </w:tabs>
        <w:ind w:left="180" w:hanging="180"/>
        <w:jc w:val="center"/>
        <w:rPr>
          <w:rFonts w:ascii="Arial" w:hAnsi="Arial" w:cs="Arial"/>
        </w:rPr>
      </w:pPr>
    </w:p>
    <w:p w:rsidR="00005E68" w:rsidRDefault="00005E68" w:rsidP="00B35684">
      <w:pPr>
        <w:tabs>
          <w:tab w:val="num" w:pos="180"/>
          <w:tab w:val="num" w:pos="709"/>
        </w:tabs>
        <w:ind w:left="180" w:hanging="180"/>
        <w:jc w:val="center"/>
        <w:rPr>
          <w:rFonts w:ascii="Arial" w:hAnsi="Arial" w:cs="Arial"/>
          <w:sz w:val="19"/>
          <w:szCs w:val="19"/>
        </w:rPr>
      </w:pPr>
    </w:p>
    <w:p w:rsidR="00395955" w:rsidRDefault="00395955" w:rsidP="00302F68">
      <w:pPr>
        <w:keepNext/>
        <w:jc w:val="both"/>
        <w:rPr>
          <w:rFonts w:ascii="Arial" w:hAnsi="Arial" w:cs="Arial"/>
          <w:u w:val="single"/>
        </w:rPr>
      </w:pPr>
      <w:r w:rsidRPr="00027679">
        <w:rPr>
          <w:rFonts w:ascii="Arial" w:hAnsi="Arial" w:cs="Arial"/>
          <w:u w:val="single"/>
        </w:rPr>
        <w:t>Obor vzdělání ACH</w:t>
      </w:r>
    </w:p>
    <w:p w:rsidR="001807C7" w:rsidRDefault="001807C7" w:rsidP="001807C7">
      <w:pPr>
        <w:jc w:val="both"/>
        <w:rPr>
          <w:rFonts w:ascii="Arial" w:hAnsi="Arial" w:cs="Arial"/>
        </w:rPr>
      </w:pPr>
      <w:r w:rsidRPr="001807C7">
        <w:rPr>
          <w:rFonts w:ascii="Arial" w:hAnsi="Arial" w:cs="Arial"/>
        </w:rPr>
        <w:t>Sociálními partnery jsou pro obor Aplikovaná chemie některé vysoké školy (především VŠCHT), chemické, potravinářské a farmaceutické provozy a příslušné provozní a vývojové laboratoře, kde žáci využívají jejich nabídky exkurzí, školení a prezentací spojených s ukázkou a možností vyzkoušet si nové metody práce a pracovat s nejmodernějšími přístroji. Na těchto pracovištích pak mohou naši absolventi dále studovat nebo zde najít profesní uplatnění. V letošním školním roce jsme spolupracovali především s firmami, v kterých naši studenti absolvovali odbornou praxi (Zentiva, k.s., Ferring – Léčiva, a.s., Poděbradka, a.s., Synthos Kralupy, a.s., Spolana Neratovice, Nemocnice s poliklinikou Česká Lípa, Mikrobiologický ústav AV ČR, ZÚ Ústí nad Labem atd.). I v letošním roce pokračovala spolupráce s VŠCHT, kdy studenti VŠCHT absolvovali v naší škole pedagogickou praxi, především pak na oboru Aplikovaná chemie a Laboratorní asistent.</w:t>
      </w:r>
    </w:p>
    <w:p w:rsidR="00DB539E" w:rsidRPr="001807C7" w:rsidRDefault="00DB539E" w:rsidP="001807C7">
      <w:pPr>
        <w:jc w:val="both"/>
        <w:rPr>
          <w:rFonts w:ascii="Arial" w:hAnsi="Arial" w:cs="Arial"/>
        </w:rPr>
      </w:pPr>
    </w:p>
    <w:p w:rsidR="00005E68" w:rsidRDefault="00631417" w:rsidP="00DB539E">
      <w:pPr>
        <w:jc w:val="center"/>
        <w:rPr>
          <w:rFonts w:ascii="Arial" w:hAnsi="Arial" w:cs="Arial"/>
          <w:sz w:val="19"/>
          <w:szCs w:val="19"/>
        </w:rPr>
      </w:pPr>
      <w:r>
        <w:rPr>
          <w:rFonts w:ascii="Arial" w:hAnsi="Arial" w:cs="Arial"/>
          <w:noProof/>
          <w:sz w:val="19"/>
          <w:szCs w:val="19"/>
        </w:rPr>
        <w:drawing>
          <wp:inline distT="0" distB="0" distL="0" distR="0">
            <wp:extent cx="2466000" cy="1846800"/>
            <wp:effectExtent l="0" t="0" r="0" b="1270"/>
            <wp:docPr id="27" name="obrázek 27" descr="IMG_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4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6000" cy="1846800"/>
                    </a:xfrm>
                    <a:prstGeom prst="rect">
                      <a:avLst/>
                    </a:prstGeom>
                    <a:noFill/>
                    <a:ln>
                      <a:noFill/>
                    </a:ln>
                  </pic:spPr>
                </pic:pic>
              </a:graphicData>
            </a:graphic>
          </wp:inline>
        </w:drawing>
      </w:r>
      <w:r w:rsidR="00737CB1">
        <w:rPr>
          <w:rFonts w:ascii="Arial" w:hAnsi="Arial" w:cs="Arial"/>
          <w:sz w:val="19"/>
          <w:szCs w:val="19"/>
        </w:rPr>
        <w:t xml:space="preserve"> </w:t>
      </w:r>
      <w:r w:rsidR="008068B0">
        <w:rPr>
          <w:rFonts w:ascii="Arial" w:hAnsi="Arial" w:cs="Arial"/>
          <w:sz w:val="19"/>
          <w:szCs w:val="19"/>
        </w:rPr>
        <w:t xml:space="preserve"> </w:t>
      </w:r>
      <w:r>
        <w:rPr>
          <w:rFonts w:ascii="Arial" w:hAnsi="Arial" w:cs="Arial"/>
          <w:noProof/>
          <w:color w:val="008000"/>
          <w:sz w:val="19"/>
          <w:szCs w:val="19"/>
          <w:u w:val="single"/>
        </w:rPr>
        <w:drawing>
          <wp:inline distT="0" distB="0" distL="0" distR="0" wp14:anchorId="4230AD4C" wp14:editId="607504FD">
            <wp:extent cx="2476500" cy="1841292"/>
            <wp:effectExtent l="0" t="0" r="0" b="6985"/>
            <wp:docPr id="28" name="obrázek 28" descr="P10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000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3200" cy="1838838"/>
                    </a:xfrm>
                    <a:prstGeom prst="rect">
                      <a:avLst/>
                    </a:prstGeom>
                    <a:noFill/>
                    <a:ln>
                      <a:noFill/>
                    </a:ln>
                  </pic:spPr>
                </pic:pic>
              </a:graphicData>
            </a:graphic>
          </wp:inline>
        </w:drawing>
      </w:r>
    </w:p>
    <w:p w:rsidR="008068B0" w:rsidRDefault="008068B0">
      <w:pPr>
        <w:jc w:val="both"/>
        <w:rPr>
          <w:rFonts w:ascii="Arial" w:hAnsi="Arial" w:cs="Arial"/>
          <w:sz w:val="19"/>
          <w:szCs w:val="19"/>
        </w:rPr>
      </w:pPr>
      <w:r>
        <w:rPr>
          <w:rFonts w:ascii="Arial" w:hAnsi="Arial" w:cs="Arial"/>
          <w:sz w:val="19"/>
          <w:szCs w:val="19"/>
        </w:rPr>
        <w:t xml:space="preserve">  </w:t>
      </w:r>
    </w:p>
    <w:p w:rsidR="008068B0" w:rsidRPr="00027679" w:rsidRDefault="008068B0" w:rsidP="008068B0">
      <w:pPr>
        <w:rPr>
          <w:rFonts w:ascii="Arial" w:hAnsi="Arial" w:cs="Arial"/>
        </w:rPr>
      </w:pPr>
      <w:r>
        <w:rPr>
          <w:rFonts w:ascii="Arial" w:hAnsi="Arial" w:cs="Arial"/>
          <w:sz w:val="19"/>
          <w:szCs w:val="19"/>
        </w:rPr>
        <w:t xml:space="preserve">          </w:t>
      </w:r>
      <w:r w:rsidR="00DB539E">
        <w:rPr>
          <w:rFonts w:ascii="Arial" w:hAnsi="Arial" w:cs="Arial"/>
          <w:sz w:val="19"/>
          <w:szCs w:val="19"/>
        </w:rPr>
        <w:t xml:space="preserve">       </w:t>
      </w:r>
      <w:r>
        <w:rPr>
          <w:rFonts w:ascii="Arial" w:hAnsi="Arial" w:cs="Arial"/>
          <w:sz w:val="19"/>
          <w:szCs w:val="19"/>
        </w:rPr>
        <w:t xml:space="preserve">   </w:t>
      </w:r>
      <w:r w:rsidRPr="00027679">
        <w:rPr>
          <w:rFonts w:ascii="Arial" w:hAnsi="Arial" w:cs="Arial"/>
        </w:rPr>
        <w:t>Obr. Hodina moderní chemie                               Obr. Exkurze Techmánie</w:t>
      </w:r>
    </w:p>
    <w:p w:rsidR="008068B0" w:rsidRDefault="008068B0" w:rsidP="008068B0">
      <w:pPr>
        <w:jc w:val="both"/>
        <w:rPr>
          <w:rFonts w:ascii="Arial" w:hAnsi="Arial" w:cs="Arial"/>
          <w:sz w:val="19"/>
          <w:szCs w:val="19"/>
          <w:u w:val="single"/>
        </w:rPr>
      </w:pPr>
    </w:p>
    <w:p w:rsidR="00564E8C" w:rsidRDefault="00564E8C" w:rsidP="00302F68">
      <w:pPr>
        <w:rPr>
          <w:rFonts w:ascii="Arial" w:hAnsi="Arial" w:cs="Arial"/>
          <w:u w:val="single"/>
        </w:rPr>
      </w:pPr>
    </w:p>
    <w:p w:rsidR="00395955" w:rsidRPr="00027679" w:rsidRDefault="00395955" w:rsidP="00302F68">
      <w:pPr>
        <w:rPr>
          <w:rFonts w:ascii="Arial" w:hAnsi="Arial" w:cs="Arial"/>
          <w:u w:val="single"/>
        </w:rPr>
      </w:pPr>
      <w:r w:rsidRPr="00027679">
        <w:rPr>
          <w:rFonts w:ascii="Arial" w:hAnsi="Arial" w:cs="Arial"/>
          <w:u w:val="single"/>
        </w:rPr>
        <w:t>Obor vzdělání AZT, DZT</w:t>
      </w:r>
    </w:p>
    <w:p w:rsidR="003D612E" w:rsidRPr="003D612E" w:rsidRDefault="003D612E" w:rsidP="003D612E">
      <w:pPr>
        <w:jc w:val="both"/>
        <w:rPr>
          <w:rFonts w:ascii="Arial" w:hAnsi="Arial" w:cs="Arial"/>
        </w:rPr>
      </w:pPr>
      <w:r w:rsidRPr="003D612E">
        <w:rPr>
          <w:rFonts w:ascii="Arial" w:hAnsi="Arial" w:cs="Arial"/>
        </w:rPr>
        <w:t>I v tomto školním roce jsme se snažili zkvalitnit spolupráci s firmami a školícími centry v mnoha oblastech a prohloubit tak propojování teorie s praxí.</w:t>
      </w:r>
    </w:p>
    <w:p w:rsidR="003D612E" w:rsidRDefault="003D612E" w:rsidP="003D612E">
      <w:pPr>
        <w:jc w:val="both"/>
        <w:rPr>
          <w:rFonts w:ascii="Arial" w:hAnsi="Arial" w:cs="Arial"/>
        </w:rPr>
      </w:pPr>
    </w:p>
    <w:p w:rsidR="003D612E" w:rsidRPr="003D612E" w:rsidRDefault="003D612E" w:rsidP="003D612E">
      <w:pPr>
        <w:jc w:val="both"/>
        <w:rPr>
          <w:rFonts w:ascii="Arial" w:hAnsi="Arial" w:cs="Arial"/>
        </w:rPr>
      </w:pPr>
      <w:r w:rsidRPr="003D612E">
        <w:rPr>
          <w:rFonts w:ascii="Arial" w:hAnsi="Arial" w:cs="Arial"/>
        </w:rPr>
        <w:t>Studenti absolvovali:</w:t>
      </w:r>
    </w:p>
    <w:p w:rsidR="003D612E" w:rsidRPr="003D612E" w:rsidRDefault="003D612E" w:rsidP="003D612E">
      <w:pPr>
        <w:jc w:val="both"/>
        <w:rPr>
          <w:rFonts w:ascii="Arial" w:hAnsi="Arial" w:cs="Arial"/>
        </w:rPr>
      </w:pPr>
      <w:r w:rsidRPr="003D612E">
        <w:rPr>
          <w:rFonts w:ascii="Arial" w:hAnsi="Arial" w:cs="Arial"/>
        </w:rPr>
        <w:t>- kurz metalokeramiky pro 3. ročník od firmy Vita, kdy přímo v našich laboratořích studenty prakticky                         i teoreticky proškolil pan Neruda, seznámil je s nejnovějšími materiály firmy Vita</w:t>
      </w:r>
    </w:p>
    <w:p w:rsidR="003D612E" w:rsidRPr="003D612E" w:rsidRDefault="003D612E" w:rsidP="003D612E">
      <w:pPr>
        <w:jc w:val="both"/>
        <w:rPr>
          <w:rFonts w:ascii="Arial" w:hAnsi="Arial" w:cs="Arial"/>
        </w:rPr>
      </w:pPr>
      <w:r w:rsidRPr="003D612E">
        <w:rPr>
          <w:rFonts w:ascii="Arial" w:hAnsi="Arial" w:cs="Arial"/>
        </w:rPr>
        <w:t>- příprav</w:t>
      </w:r>
      <w:r w:rsidR="0083035A">
        <w:rPr>
          <w:rFonts w:ascii="Arial" w:hAnsi="Arial" w:cs="Arial"/>
        </w:rPr>
        <w:t>u</w:t>
      </w:r>
      <w:r w:rsidRPr="003D612E">
        <w:rPr>
          <w:rFonts w:ascii="Arial" w:hAnsi="Arial" w:cs="Arial"/>
        </w:rPr>
        <w:t xml:space="preserve"> a účast na Dentcupu (mezinárodní soutěž</w:t>
      </w:r>
      <w:r w:rsidR="0083035A">
        <w:rPr>
          <w:rFonts w:ascii="Arial" w:hAnsi="Arial" w:cs="Arial"/>
        </w:rPr>
        <w:t>i</w:t>
      </w:r>
      <w:r w:rsidRPr="003D612E">
        <w:rPr>
          <w:rFonts w:ascii="Arial" w:hAnsi="Arial" w:cs="Arial"/>
        </w:rPr>
        <w:t xml:space="preserve"> zdravotnických škol) pořádané v rámci výstavy Pragodent. Školu reprezentovala  studentka 4. ročníku Michaela Turkov</w:t>
      </w:r>
      <w:r w:rsidR="0083035A">
        <w:rPr>
          <w:rFonts w:ascii="Arial" w:hAnsi="Arial" w:cs="Arial"/>
        </w:rPr>
        <w:t>.</w:t>
      </w:r>
      <w:r w:rsidRPr="003D612E">
        <w:rPr>
          <w:rFonts w:ascii="Arial" w:hAnsi="Arial" w:cs="Arial"/>
        </w:rPr>
        <w:t xml:space="preserve"> </w:t>
      </w:r>
      <w:r w:rsidR="0083035A">
        <w:rPr>
          <w:rFonts w:ascii="Arial" w:hAnsi="Arial" w:cs="Arial"/>
        </w:rPr>
        <w:t>V</w:t>
      </w:r>
      <w:r w:rsidRPr="003D612E">
        <w:rPr>
          <w:rFonts w:ascii="Arial" w:hAnsi="Arial" w:cs="Arial"/>
        </w:rPr>
        <w:t>e velmi silné konkurenci se umístila na 6.</w:t>
      </w:r>
      <w:r>
        <w:rPr>
          <w:rFonts w:ascii="Arial" w:hAnsi="Arial" w:cs="Arial"/>
        </w:rPr>
        <w:t xml:space="preserve"> </w:t>
      </w:r>
      <w:r w:rsidRPr="003D612E">
        <w:rPr>
          <w:rFonts w:ascii="Arial" w:hAnsi="Arial" w:cs="Arial"/>
        </w:rPr>
        <w:t>místě</w:t>
      </w:r>
      <w:r w:rsidR="0083035A">
        <w:rPr>
          <w:rFonts w:ascii="Arial" w:hAnsi="Arial" w:cs="Arial"/>
        </w:rPr>
        <w:t>.</w:t>
      </w:r>
      <w:r w:rsidRPr="003D612E">
        <w:rPr>
          <w:rFonts w:ascii="Arial" w:hAnsi="Arial" w:cs="Arial"/>
        </w:rPr>
        <w:t xml:space="preserve"> </w:t>
      </w:r>
    </w:p>
    <w:p w:rsidR="003D612E" w:rsidRPr="003D612E" w:rsidRDefault="003D612E" w:rsidP="003D612E">
      <w:pPr>
        <w:jc w:val="both"/>
        <w:rPr>
          <w:rFonts w:ascii="Arial" w:hAnsi="Arial" w:cs="Arial"/>
        </w:rPr>
      </w:pPr>
      <w:r w:rsidRPr="003D612E">
        <w:rPr>
          <w:rFonts w:ascii="Arial" w:hAnsi="Arial" w:cs="Arial"/>
        </w:rPr>
        <w:t>- odborná školení pro studenty i pedagogy pořádaná firmami, spojená s prezentací nových materiálů                    i pracovních technologií;</w:t>
      </w:r>
    </w:p>
    <w:p w:rsidR="003D612E" w:rsidRPr="003D612E" w:rsidRDefault="003D612E" w:rsidP="003D612E">
      <w:pPr>
        <w:jc w:val="both"/>
        <w:rPr>
          <w:rFonts w:ascii="Arial" w:hAnsi="Arial" w:cs="Arial"/>
        </w:rPr>
      </w:pPr>
      <w:r w:rsidRPr="003D612E">
        <w:rPr>
          <w:rFonts w:ascii="Arial" w:hAnsi="Arial" w:cs="Arial"/>
        </w:rPr>
        <w:t>- prohlubování praktických zkušeností při každoroční měsíční praxi studentů 3. ročníku v zubních laboratořích</w:t>
      </w:r>
    </w:p>
    <w:p w:rsidR="003D612E" w:rsidRPr="003D612E" w:rsidRDefault="0083035A" w:rsidP="003D612E">
      <w:pPr>
        <w:jc w:val="both"/>
        <w:rPr>
          <w:rFonts w:ascii="Arial" w:hAnsi="Arial" w:cs="Arial"/>
        </w:rPr>
      </w:pPr>
      <w:r>
        <w:rPr>
          <w:rFonts w:ascii="Arial" w:hAnsi="Arial" w:cs="Arial"/>
        </w:rPr>
        <w:t>V</w:t>
      </w:r>
      <w:r w:rsidR="003D612E" w:rsidRPr="003D612E">
        <w:rPr>
          <w:rFonts w:ascii="Arial" w:hAnsi="Arial" w:cs="Arial"/>
        </w:rPr>
        <w:t xml:space="preserve">e spolupráci s firmou Vita a projektu EU byli studenti 1. </w:t>
      </w:r>
      <w:r w:rsidR="003D612E">
        <w:rPr>
          <w:rFonts w:ascii="Arial" w:hAnsi="Arial" w:cs="Arial"/>
        </w:rPr>
        <w:t>a</w:t>
      </w:r>
      <w:r w:rsidR="003D612E" w:rsidRPr="003D612E">
        <w:rPr>
          <w:rFonts w:ascii="Arial" w:hAnsi="Arial" w:cs="Arial"/>
        </w:rPr>
        <w:t xml:space="preserve"> 2. ročníku DZT proškoleni </w:t>
      </w:r>
      <w:r>
        <w:rPr>
          <w:rFonts w:ascii="Arial" w:hAnsi="Arial" w:cs="Arial"/>
        </w:rPr>
        <w:t>ve</w:t>
      </w:r>
      <w:r w:rsidR="003D612E" w:rsidRPr="003D612E">
        <w:rPr>
          <w:rFonts w:ascii="Arial" w:hAnsi="Arial" w:cs="Arial"/>
        </w:rPr>
        <w:t xml:space="preserve"> výběr</w:t>
      </w:r>
      <w:r>
        <w:rPr>
          <w:rFonts w:ascii="Arial" w:hAnsi="Arial" w:cs="Arial"/>
        </w:rPr>
        <w:t>u</w:t>
      </w:r>
      <w:r w:rsidR="003D612E" w:rsidRPr="003D612E">
        <w:rPr>
          <w:rFonts w:ascii="Arial" w:hAnsi="Arial" w:cs="Arial"/>
        </w:rPr>
        <w:t xml:space="preserve"> barev, školitel pan Gomola spojil </w:t>
      </w:r>
      <w:r>
        <w:rPr>
          <w:rFonts w:ascii="Arial" w:hAnsi="Arial" w:cs="Arial"/>
        </w:rPr>
        <w:t xml:space="preserve">školení </w:t>
      </w:r>
      <w:r w:rsidR="003D612E" w:rsidRPr="003D612E">
        <w:rPr>
          <w:rFonts w:ascii="Arial" w:hAnsi="Arial" w:cs="Arial"/>
        </w:rPr>
        <w:t>s malou motivační soutěží</w:t>
      </w:r>
      <w:r>
        <w:rPr>
          <w:rFonts w:ascii="Arial" w:hAnsi="Arial" w:cs="Arial"/>
        </w:rPr>
        <w:t>.</w:t>
      </w:r>
    </w:p>
    <w:p w:rsidR="003D612E" w:rsidRPr="003D612E" w:rsidRDefault="0083035A" w:rsidP="003D612E">
      <w:pPr>
        <w:jc w:val="both"/>
        <w:rPr>
          <w:rFonts w:ascii="Arial" w:hAnsi="Arial" w:cs="Arial"/>
        </w:rPr>
      </w:pPr>
      <w:r>
        <w:rPr>
          <w:rFonts w:ascii="Arial" w:hAnsi="Arial" w:cs="Arial"/>
        </w:rPr>
        <w:t>P</w:t>
      </w:r>
      <w:r w:rsidR="003D612E" w:rsidRPr="003D612E">
        <w:rPr>
          <w:rFonts w:ascii="Arial" w:hAnsi="Arial" w:cs="Arial"/>
        </w:rPr>
        <w:t>an Mi</w:t>
      </w:r>
      <w:r w:rsidR="003D612E">
        <w:rPr>
          <w:rFonts w:ascii="Arial" w:hAnsi="Arial" w:cs="Arial"/>
        </w:rPr>
        <w:t>c</w:t>
      </w:r>
      <w:r w:rsidR="003D612E" w:rsidRPr="003D612E">
        <w:rPr>
          <w:rFonts w:ascii="Arial" w:hAnsi="Arial" w:cs="Arial"/>
        </w:rPr>
        <w:t>hael Skaza z firmy Interdent</w:t>
      </w:r>
      <w:r w:rsidR="003D612E">
        <w:rPr>
          <w:rFonts w:ascii="Arial" w:hAnsi="Arial" w:cs="Arial"/>
        </w:rPr>
        <w:t xml:space="preserve"> </w:t>
      </w:r>
      <w:r w:rsidR="003D612E" w:rsidRPr="003D612E">
        <w:rPr>
          <w:rFonts w:ascii="Arial" w:hAnsi="Arial" w:cs="Arial"/>
        </w:rPr>
        <w:t>proškolil studenty 4.</w:t>
      </w:r>
      <w:r w:rsidR="003D612E">
        <w:rPr>
          <w:rFonts w:ascii="Arial" w:hAnsi="Arial" w:cs="Arial"/>
        </w:rPr>
        <w:t xml:space="preserve"> </w:t>
      </w:r>
      <w:r w:rsidR="003D612E" w:rsidRPr="003D612E">
        <w:rPr>
          <w:rFonts w:ascii="Arial" w:hAnsi="Arial" w:cs="Arial"/>
        </w:rPr>
        <w:t>ročníku,1.DZA a 2.DZA v Precizním lití</w:t>
      </w:r>
      <w:r>
        <w:rPr>
          <w:rFonts w:ascii="Arial" w:hAnsi="Arial" w:cs="Arial"/>
        </w:rPr>
        <w:t>.</w:t>
      </w:r>
    </w:p>
    <w:p w:rsidR="003D612E" w:rsidRPr="003D612E" w:rsidRDefault="0083035A" w:rsidP="0083035A">
      <w:pPr>
        <w:jc w:val="both"/>
        <w:rPr>
          <w:rFonts w:ascii="Arial" w:hAnsi="Arial" w:cs="Arial"/>
        </w:rPr>
      </w:pPr>
      <w:r>
        <w:rPr>
          <w:rFonts w:ascii="Arial" w:hAnsi="Arial" w:cs="Arial"/>
        </w:rPr>
        <w:t>V</w:t>
      </w:r>
      <w:r w:rsidR="003D612E" w:rsidRPr="003D612E">
        <w:rPr>
          <w:rFonts w:ascii="Arial" w:hAnsi="Arial" w:cs="Arial"/>
        </w:rPr>
        <w:t>e spolupráci s dánskou školou a v projektu Leonardo da Vinci proběhl třítýdenní pracovní kurz studentů naší školy tentokrát výměnou do Dánska, další studenti byli na výměnné</w:t>
      </w:r>
      <w:r>
        <w:rPr>
          <w:rFonts w:ascii="Arial" w:hAnsi="Arial" w:cs="Arial"/>
        </w:rPr>
        <w:t>m</w:t>
      </w:r>
      <w:r w:rsidR="003D612E" w:rsidRPr="003D612E">
        <w:rPr>
          <w:rFonts w:ascii="Arial" w:hAnsi="Arial" w:cs="Arial"/>
        </w:rPr>
        <w:t xml:space="preserve"> pracovním pobytu v</w:t>
      </w:r>
      <w:r w:rsidR="003D612E">
        <w:rPr>
          <w:rFonts w:ascii="Arial" w:hAnsi="Arial" w:cs="Arial"/>
        </w:rPr>
        <w:t> </w:t>
      </w:r>
      <w:r w:rsidR="003D612E" w:rsidRPr="003D612E">
        <w:rPr>
          <w:rFonts w:ascii="Arial" w:hAnsi="Arial" w:cs="Arial"/>
        </w:rPr>
        <w:t>Německu</w:t>
      </w:r>
      <w:r w:rsidR="003D612E">
        <w:rPr>
          <w:rFonts w:ascii="Arial" w:hAnsi="Arial" w:cs="Arial"/>
        </w:rPr>
        <w:t>;</w:t>
      </w:r>
    </w:p>
    <w:p w:rsidR="003D612E" w:rsidRPr="003D612E" w:rsidRDefault="0083035A" w:rsidP="003D612E">
      <w:pPr>
        <w:jc w:val="both"/>
        <w:rPr>
          <w:rFonts w:ascii="Arial" w:hAnsi="Arial" w:cs="Arial"/>
        </w:rPr>
      </w:pPr>
      <w:r>
        <w:rPr>
          <w:rFonts w:ascii="Arial" w:hAnsi="Arial" w:cs="Arial"/>
        </w:rPr>
        <w:t>I</w:t>
      </w:r>
      <w:r w:rsidR="003D612E" w:rsidRPr="003D612E">
        <w:rPr>
          <w:rFonts w:ascii="Arial" w:hAnsi="Arial" w:cs="Arial"/>
        </w:rPr>
        <w:t xml:space="preserve"> v tomto školním roce byla vyhlášena profesní organizací soutěž o „ŠKOLU ROKU“. Do soutěže jsme se opět zapojili. Nejprve proběhlo proškolení pedagogů v sídle firmy Interdent ve slovinském Celje, potom už soutěžili samotní studenti pod vedením kolegy Rippla. Vyhlášení bude opět na Pragodentu.</w:t>
      </w:r>
    </w:p>
    <w:p w:rsidR="003D612E" w:rsidRPr="003D612E" w:rsidRDefault="0083035A" w:rsidP="003D612E">
      <w:pPr>
        <w:jc w:val="both"/>
        <w:rPr>
          <w:rFonts w:ascii="Arial" w:hAnsi="Arial" w:cs="Arial"/>
        </w:rPr>
      </w:pPr>
      <w:r>
        <w:rPr>
          <w:rFonts w:ascii="Arial" w:hAnsi="Arial" w:cs="Arial"/>
        </w:rPr>
        <w:t>V</w:t>
      </w:r>
      <w:r w:rsidR="003D612E" w:rsidRPr="003D612E">
        <w:rPr>
          <w:rFonts w:ascii="Arial" w:hAnsi="Arial" w:cs="Arial"/>
        </w:rPr>
        <w:t> rámci projektu Erasmus byli naši vyučující proškoleni v CAD – CAM technologiích panem Kowalem z Německa.</w:t>
      </w:r>
    </w:p>
    <w:p w:rsidR="003D612E" w:rsidRPr="003D612E" w:rsidRDefault="0083035A" w:rsidP="003D612E">
      <w:pPr>
        <w:jc w:val="both"/>
        <w:rPr>
          <w:rFonts w:ascii="Arial" w:hAnsi="Arial" w:cs="Arial"/>
        </w:rPr>
      </w:pPr>
      <w:r>
        <w:rPr>
          <w:rFonts w:ascii="Arial" w:hAnsi="Arial" w:cs="Arial"/>
        </w:rPr>
        <w:t>N</w:t>
      </w:r>
      <w:r w:rsidR="003D612E" w:rsidRPr="003D612E">
        <w:rPr>
          <w:rFonts w:ascii="Arial" w:hAnsi="Arial" w:cs="Arial"/>
        </w:rPr>
        <w:t xml:space="preserve">aše studentky byly zařazeny do nového projektu Dentální akademie – Úspěšný zubní technik </w:t>
      </w:r>
      <w:r w:rsidR="003D612E">
        <w:rPr>
          <w:rFonts w:ascii="Arial" w:hAnsi="Arial" w:cs="Arial"/>
        </w:rPr>
        <w:t xml:space="preserve">                       </w:t>
      </w:r>
      <w:r w:rsidR="003D612E" w:rsidRPr="003D612E">
        <w:rPr>
          <w:rFonts w:ascii="Arial" w:hAnsi="Arial" w:cs="Arial"/>
        </w:rPr>
        <w:t xml:space="preserve">a o prázdninách absolvovaly </w:t>
      </w:r>
      <w:r w:rsidR="003D612E">
        <w:rPr>
          <w:rFonts w:ascii="Arial" w:hAnsi="Arial" w:cs="Arial"/>
        </w:rPr>
        <w:t xml:space="preserve">osm </w:t>
      </w:r>
      <w:r w:rsidR="003D612E" w:rsidRPr="003D612E">
        <w:rPr>
          <w:rFonts w:ascii="Arial" w:hAnsi="Arial" w:cs="Arial"/>
        </w:rPr>
        <w:t>certifikovaných kurzů</w:t>
      </w:r>
      <w:r>
        <w:rPr>
          <w:rFonts w:ascii="Arial" w:hAnsi="Arial" w:cs="Arial"/>
        </w:rPr>
        <w:t>.</w:t>
      </w:r>
    </w:p>
    <w:p w:rsidR="003D612E" w:rsidRPr="003D612E" w:rsidRDefault="003D612E" w:rsidP="003D612E">
      <w:pPr>
        <w:overflowPunct/>
        <w:autoSpaceDE/>
        <w:autoSpaceDN/>
        <w:adjustRightInd/>
        <w:ind w:left="60"/>
        <w:jc w:val="both"/>
        <w:textAlignment w:val="auto"/>
        <w:rPr>
          <w:rFonts w:ascii="Arial" w:hAnsi="Arial" w:cs="Arial"/>
        </w:rPr>
      </w:pPr>
    </w:p>
    <w:p w:rsidR="003D612E" w:rsidRPr="003D612E" w:rsidRDefault="003D612E" w:rsidP="003D612E">
      <w:pPr>
        <w:overflowPunct/>
        <w:autoSpaceDE/>
        <w:autoSpaceDN/>
        <w:adjustRightInd/>
        <w:ind w:left="60"/>
        <w:jc w:val="both"/>
        <w:textAlignment w:val="auto"/>
        <w:rPr>
          <w:rFonts w:ascii="Arial" w:hAnsi="Arial" w:cs="Arial"/>
        </w:rPr>
      </w:pPr>
      <w:r w:rsidRPr="003D612E">
        <w:rPr>
          <w:rFonts w:ascii="Arial" w:hAnsi="Arial" w:cs="Arial"/>
        </w:rPr>
        <w:t>Cílem je dosažení co největšího sepětí výuky s praxí a posledním stavem techniky. Rozšiřování spolupráce s těmito sociálními partnery, využití možných grantů v rámci  EU pro podporu kvality                          a hmotného zabezpečení výukových programů.</w:t>
      </w:r>
    </w:p>
    <w:p w:rsidR="003D612E" w:rsidRDefault="003D612E" w:rsidP="003D612E">
      <w:pPr>
        <w:overflowPunct/>
        <w:autoSpaceDE/>
        <w:autoSpaceDN/>
        <w:adjustRightInd/>
        <w:ind w:left="60"/>
        <w:jc w:val="both"/>
        <w:textAlignment w:val="auto"/>
        <w:rPr>
          <w:rFonts w:ascii="Arial" w:hAnsi="Arial" w:cs="Arial"/>
        </w:rPr>
      </w:pPr>
      <w:r w:rsidRPr="003D612E">
        <w:rPr>
          <w:rFonts w:ascii="Arial" w:hAnsi="Arial" w:cs="Arial"/>
        </w:rPr>
        <w:t>Spolupráce s profesní organizací Komora ZT ČR, seznámení s činností  a možnostmi aktivní spolupráce, navázání na připomínky organizace ve výuce a další možnosti.</w:t>
      </w:r>
    </w:p>
    <w:p w:rsidR="00DB539E" w:rsidRDefault="00DB539E" w:rsidP="003D612E">
      <w:pPr>
        <w:overflowPunct/>
        <w:autoSpaceDE/>
        <w:autoSpaceDN/>
        <w:adjustRightInd/>
        <w:ind w:left="60"/>
        <w:jc w:val="both"/>
        <w:textAlignment w:val="auto"/>
        <w:rPr>
          <w:rFonts w:ascii="Arial" w:hAnsi="Arial" w:cs="Arial"/>
        </w:rPr>
      </w:pPr>
    </w:p>
    <w:p w:rsidR="00776C30" w:rsidRDefault="00737CB1" w:rsidP="00776C30">
      <w:pPr>
        <w:overflowPunct/>
        <w:autoSpaceDE/>
        <w:autoSpaceDN/>
        <w:adjustRightInd/>
        <w:ind w:left="60"/>
        <w:textAlignment w:val="auto"/>
      </w:pPr>
      <w:r>
        <w:t xml:space="preserve">      </w:t>
      </w:r>
      <w:r w:rsidR="00776C30">
        <w:t xml:space="preserve">    </w:t>
      </w:r>
      <w:r w:rsidR="00631417">
        <w:rPr>
          <w:noProof/>
        </w:rPr>
        <w:drawing>
          <wp:inline distT="0" distB="0" distL="0" distR="0" wp14:anchorId="227C66C2" wp14:editId="197EE0D8">
            <wp:extent cx="2430000" cy="1839600"/>
            <wp:effectExtent l="0" t="0" r="8890" b="8255"/>
            <wp:docPr id="29" name="obrázek 29" descr="PB28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B2804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0000" cy="1839600"/>
                    </a:xfrm>
                    <a:prstGeom prst="rect">
                      <a:avLst/>
                    </a:prstGeom>
                    <a:noFill/>
                    <a:ln>
                      <a:noFill/>
                    </a:ln>
                  </pic:spPr>
                </pic:pic>
              </a:graphicData>
            </a:graphic>
          </wp:inline>
        </w:drawing>
      </w:r>
      <w:r w:rsidR="00776C30">
        <w:t xml:space="preserve">  </w:t>
      </w:r>
      <w:r w:rsidR="00631417">
        <w:rPr>
          <w:noProof/>
        </w:rPr>
        <w:drawing>
          <wp:inline distT="0" distB="0" distL="0" distR="0" wp14:anchorId="33847312" wp14:editId="7B3F40A5">
            <wp:extent cx="2487600" cy="1857600"/>
            <wp:effectExtent l="0" t="0" r="8255" b="0"/>
            <wp:docPr id="30" name="obrázek 30" descr="DSC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7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7600" cy="1857600"/>
                    </a:xfrm>
                    <a:prstGeom prst="rect">
                      <a:avLst/>
                    </a:prstGeom>
                    <a:noFill/>
                    <a:ln>
                      <a:noFill/>
                    </a:ln>
                  </pic:spPr>
                </pic:pic>
              </a:graphicData>
            </a:graphic>
          </wp:inline>
        </w:drawing>
      </w:r>
    </w:p>
    <w:p w:rsidR="00776C30" w:rsidRDefault="00776C30" w:rsidP="00480DA1">
      <w:pPr>
        <w:overflowPunct/>
        <w:autoSpaceDE/>
        <w:autoSpaceDN/>
        <w:adjustRightInd/>
        <w:ind w:left="60"/>
        <w:jc w:val="center"/>
        <w:textAlignment w:val="auto"/>
      </w:pPr>
    </w:p>
    <w:p w:rsidR="00776C30" w:rsidRPr="00027679" w:rsidRDefault="00776C30" w:rsidP="00737CB1">
      <w:pPr>
        <w:jc w:val="center"/>
        <w:rPr>
          <w:rFonts w:ascii="Arial" w:hAnsi="Arial" w:cs="Arial"/>
        </w:rPr>
      </w:pPr>
      <w:r w:rsidRPr="00027679">
        <w:rPr>
          <w:rFonts w:ascii="Arial" w:hAnsi="Arial" w:cs="Arial"/>
        </w:rPr>
        <w:t>obr. Školení učitelů AZT a DZT ve Slovinsku</w:t>
      </w:r>
      <w:r>
        <w:rPr>
          <w:rFonts w:ascii="Arial" w:hAnsi="Arial" w:cs="Arial"/>
        </w:rPr>
        <w:t xml:space="preserve">    </w:t>
      </w:r>
      <w:r w:rsidRPr="00776C30">
        <w:rPr>
          <w:rFonts w:ascii="Arial" w:hAnsi="Arial" w:cs="Arial"/>
        </w:rPr>
        <w:t xml:space="preserve"> </w:t>
      </w:r>
      <w:r w:rsidRPr="00027679">
        <w:rPr>
          <w:rFonts w:ascii="Arial" w:hAnsi="Arial" w:cs="Arial"/>
        </w:rPr>
        <w:t xml:space="preserve">obr. Školení učitelů </w:t>
      </w:r>
      <w:r>
        <w:rPr>
          <w:rFonts w:ascii="Arial" w:hAnsi="Arial" w:cs="Arial"/>
        </w:rPr>
        <w:t xml:space="preserve">a studentů </w:t>
      </w:r>
      <w:r w:rsidRPr="00027679">
        <w:rPr>
          <w:rFonts w:ascii="Arial" w:hAnsi="Arial" w:cs="Arial"/>
        </w:rPr>
        <w:t xml:space="preserve">DZT </w:t>
      </w:r>
      <w:r>
        <w:rPr>
          <w:rFonts w:ascii="Arial" w:hAnsi="Arial" w:cs="Arial"/>
        </w:rPr>
        <w:t>- Schaan</w:t>
      </w:r>
    </w:p>
    <w:p w:rsidR="00776C30" w:rsidRDefault="00776C30" w:rsidP="00776C30">
      <w:pPr>
        <w:overflowPunct/>
        <w:autoSpaceDE/>
        <w:autoSpaceDN/>
        <w:adjustRightInd/>
        <w:ind w:left="60"/>
        <w:jc w:val="both"/>
        <w:textAlignment w:val="auto"/>
        <w:rPr>
          <w:rFonts w:ascii="Arial" w:hAnsi="Arial" w:cs="Arial"/>
          <w:sz w:val="19"/>
          <w:szCs w:val="19"/>
        </w:rPr>
      </w:pPr>
    </w:p>
    <w:p w:rsidR="00BD5699" w:rsidRDefault="00BD5699">
      <w:pPr>
        <w:overflowPunct/>
        <w:autoSpaceDE/>
        <w:autoSpaceDN/>
        <w:adjustRightInd/>
        <w:ind w:left="60"/>
        <w:jc w:val="both"/>
        <w:textAlignment w:val="auto"/>
        <w:rPr>
          <w:rFonts w:ascii="Arial" w:hAnsi="Arial" w:cs="Arial"/>
        </w:rPr>
      </w:pPr>
    </w:p>
    <w:p w:rsidR="00776C30" w:rsidRDefault="00395955">
      <w:pPr>
        <w:overflowPunct/>
        <w:autoSpaceDE/>
        <w:autoSpaceDN/>
        <w:adjustRightInd/>
        <w:ind w:left="60"/>
        <w:jc w:val="both"/>
        <w:textAlignment w:val="auto"/>
        <w:rPr>
          <w:rFonts w:ascii="Arial" w:hAnsi="Arial" w:cs="Arial"/>
        </w:rPr>
      </w:pPr>
      <w:r w:rsidRPr="00027679">
        <w:rPr>
          <w:rFonts w:ascii="Arial" w:hAnsi="Arial" w:cs="Arial"/>
        </w:rPr>
        <w:t xml:space="preserve">Naše škola </w:t>
      </w:r>
      <w:r w:rsidR="00DB539E">
        <w:rPr>
          <w:rFonts w:ascii="Arial" w:hAnsi="Arial" w:cs="Arial"/>
        </w:rPr>
        <w:t xml:space="preserve">dále </w:t>
      </w:r>
      <w:r w:rsidR="00480DA1" w:rsidRPr="00027679">
        <w:rPr>
          <w:rFonts w:ascii="Arial" w:hAnsi="Arial" w:cs="Arial"/>
        </w:rPr>
        <w:t xml:space="preserve">spolupracuje </w:t>
      </w:r>
      <w:r w:rsidR="00D85BDE">
        <w:rPr>
          <w:rFonts w:ascii="Arial" w:hAnsi="Arial" w:cs="Arial"/>
        </w:rPr>
        <w:t>s následujícími institucemi a poskytuje informace</w:t>
      </w:r>
      <w:r w:rsidR="00480DA1" w:rsidRPr="00027679">
        <w:rPr>
          <w:rFonts w:ascii="Arial" w:hAnsi="Arial" w:cs="Arial"/>
        </w:rPr>
        <w:t xml:space="preserve"> o vzdělávání</w:t>
      </w:r>
      <w:r w:rsidR="00776C30">
        <w:rPr>
          <w:rFonts w:ascii="Arial" w:hAnsi="Arial" w:cs="Arial"/>
        </w:rPr>
        <w:t>:</w:t>
      </w:r>
    </w:p>
    <w:p w:rsidR="00776C30" w:rsidRDefault="00480DA1" w:rsidP="00776C30">
      <w:pPr>
        <w:numPr>
          <w:ilvl w:val="0"/>
          <w:numId w:val="40"/>
        </w:numPr>
        <w:overflowPunct/>
        <w:autoSpaceDE/>
        <w:autoSpaceDN/>
        <w:adjustRightInd/>
        <w:ind w:left="284" w:hanging="284"/>
        <w:jc w:val="both"/>
        <w:textAlignment w:val="auto"/>
        <w:rPr>
          <w:rFonts w:ascii="Arial" w:hAnsi="Arial" w:cs="Arial"/>
        </w:rPr>
      </w:pPr>
      <w:r w:rsidRPr="00027679">
        <w:rPr>
          <w:rFonts w:ascii="Arial" w:hAnsi="Arial" w:cs="Arial"/>
        </w:rPr>
        <w:t>úřadům práce</w:t>
      </w:r>
    </w:p>
    <w:p w:rsidR="00776C30" w:rsidRDefault="00480DA1" w:rsidP="00776C30">
      <w:pPr>
        <w:numPr>
          <w:ilvl w:val="0"/>
          <w:numId w:val="40"/>
        </w:numPr>
        <w:overflowPunct/>
        <w:autoSpaceDE/>
        <w:autoSpaceDN/>
        <w:adjustRightInd/>
        <w:ind w:left="284" w:hanging="284"/>
        <w:jc w:val="both"/>
        <w:textAlignment w:val="auto"/>
        <w:rPr>
          <w:rFonts w:ascii="Arial" w:hAnsi="Arial" w:cs="Arial"/>
        </w:rPr>
      </w:pPr>
      <w:r w:rsidRPr="00027679">
        <w:rPr>
          <w:rFonts w:ascii="Arial" w:hAnsi="Arial" w:cs="Arial"/>
        </w:rPr>
        <w:t>i</w:t>
      </w:r>
      <w:r w:rsidR="00395955" w:rsidRPr="00027679">
        <w:rPr>
          <w:rFonts w:ascii="Arial" w:hAnsi="Arial" w:cs="Arial"/>
        </w:rPr>
        <w:t>nformační</w:t>
      </w:r>
      <w:r w:rsidRPr="00027679">
        <w:rPr>
          <w:rFonts w:ascii="Arial" w:hAnsi="Arial" w:cs="Arial"/>
        </w:rPr>
        <w:t>mu</w:t>
      </w:r>
      <w:r w:rsidR="00395955" w:rsidRPr="00027679">
        <w:rPr>
          <w:rFonts w:ascii="Arial" w:hAnsi="Arial" w:cs="Arial"/>
        </w:rPr>
        <w:t xml:space="preserve"> a poradensk</w:t>
      </w:r>
      <w:r w:rsidRPr="00027679">
        <w:rPr>
          <w:rFonts w:ascii="Arial" w:hAnsi="Arial" w:cs="Arial"/>
        </w:rPr>
        <w:t>ému</w:t>
      </w:r>
      <w:r w:rsidR="00395955" w:rsidRPr="00027679">
        <w:rPr>
          <w:rFonts w:ascii="Arial" w:hAnsi="Arial" w:cs="Arial"/>
        </w:rPr>
        <w:t xml:space="preserve"> středisk</w:t>
      </w:r>
      <w:r w:rsidRPr="00027679">
        <w:rPr>
          <w:rFonts w:ascii="Arial" w:hAnsi="Arial" w:cs="Arial"/>
        </w:rPr>
        <w:t>u</w:t>
      </w:r>
      <w:r w:rsidR="00395955" w:rsidRPr="00027679">
        <w:rPr>
          <w:rFonts w:ascii="Arial" w:hAnsi="Arial" w:cs="Arial"/>
        </w:rPr>
        <w:t xml:space="preserve"> pro volbu povolání </w:t>
      </w:r>
      <w:r w:rsidR="00DB539E">
        <w:rPr>
          <w:rFonts w:ascii="Arial" w:hAnsi="Arial" w:cs="Arial"/>
        </w:rPr>
        <w:t>(</w:t>
      </w:r>
      <w:r w:rsidR="00395955" w:rsidRPr="00027679">
        <w:rPr>
          <w:rFonts w:ascii="Arial" w:hAnsi="Arial" w:cs="Arial"/>
        </w:rPr>
        <w:t>Pražská pedagogicko - psychologická poradna Praha 4</w:t>
      </w:r>
      <w:r w:rsidR="00DB539E">
        <w:rPr>
          <w:rFonts w:ascii="Arial" w:hAnsi="Arial" w:cs="Arial"/>
        </w:rPr>
        <w:t>)</w:t>
      </w:r>
    </w:p>
    <w:p w:rsidR="00776C30" w:rsidRDefault="00395955" w:rsidP="00776C30">
      <w:pPr>
        <w:numPr>
          <w:ilvl w:val="0"/>
          <w:numId w:val="40"/>
        </w:numPr>
        <w:overflowPunct/>
        <w:autoSpaceDE/>
        <w:autoSpaceDN/>
        <w:adjustRightInd/>
        <w:ind w:left="284" w:hanging="284"/>
        <w:jc w:val="both"/>
        <w:textAlignment w:val="auto"/>
        <w:rPr>
          <w:rFonts w:ascii="Arial" w:hAnsi="Arial" w:cs="Arial"/>
        </w:rPr>
      </w:pPr>
      <w:r w:rsidRPr="00027679">
        <w:rPr>
          <w:rFonts w:ascii="Arial" w:hAnsi="Arial" w:cs="Arial"/>
        </w:rPr>
        <w:t>Atlas</w:t>
      </w:r>
      <w:r w:rsidR="00776C30">
        <w:rPr>
          <w:rFonts w:ascii="Arial" w:hAnsi="Arial" w:cs="Arial"/>
        </w:rPr>
        <w:t>u</w:t>
      </w:r>
      <w:r w:rsidRPr="00027679">
        <w:rPr>
          <w:rFonts w:ascii="Arial" w:hAnsi="Arial" w:cs="Arial"/>
        </w:rPr>
        <w:t xml:space="preserve"> školství </w:t>
      </w:r>
    </w:p>
    <w:p w:rsidR="00776C30" w:rsidRDefault="00395955" w:rsidP="00776C30">
      <w:pPr>
        <w:numPr>
          <w:ilvl w:val="0"/>
          <w:numId w:val="40"/>
        </w:numPr>
        <w:overflowPunct/>
        <w:autoSpaceDE/>
        <w:autoSpaceDN/>
        <w:adjustRightInd/>
        <w:ind w:left="284" w:hanging="284"/>
        <w:jc w:val="both"/>
        <w:textAlignment w:val="auto"/>
        <w:rPr>
          <w:rFonts w:ascii="Arial" w:eastAsia="Times New Roman" w:hAnsi="Arial" w:cs="Arial"/>
        </w:rPr>
      </w:pPr>
      <w:r w:rsidRPr="00027679">
        <w:rPr>
          <w:rFonts w:ascii="Arial" w:eastAsia="Times New Roman" w:hAnsi="Arial" w:cs="Arial"/>
        </w:rPr>
        <w:t xml:space="preserve">P.F.art, spol. s.r.o. Brno </w:t>
      </w:r>
    </w:p>
    <w:p w:rsidR="00776C30" w:rsidRDefault="00395955" w:rsidP="00776C30">
      <w:pPr>
        <w:numPr>
          <w:ilvl w:val="0"/>
          <w:numId w:val="40"/>
        </w:numPr>
        <w:overflowPunct/>
        <w:autoSpaceDE/>
        <w:autoSpaceDN/>
        <w:adjustRightInd/>
        <w:ind w:left="284" w:hanging="284"/>
        <w:jc w:val="both"/>
        <w:textAlignment w:val="auto"/>
        <w:rPr>
          <w:rFonts w:ascii="Arial" w:hAnsi="Arial" w:cs="Arial"/>
        </w:rPr>
      </w:pPr>
      <w:r w:rsidRPr="00027679">
        <w:rPr>
          <w:rFonts w:ascii="Arial" w:eastAsia="Times New Roman" w:hAnsi="Arial" w:cs="Arial"/>
        </w:rPr>
        <w:t>p</w:t>
      </w:r>
      <w:r w:rsidRPr="00027679">
        <w:rPr>
          <w:rFonts w:ascii="Arial" w:hAnsi="Arial" w:cs="Arial"/>
        </w:rPr>
        <w:t>ortál</w:t>
      </w:r>
      <w:r w:rsidR="007B01AC">
        <w:rPr>
          <w:rFonts w:ascii="Arial" w:hAnsi="Arial" w:cs="Arial"/>
        </w:rPr>
        <w:t>u</w:t>
      </w:r>
      <w:r w:rsidRPr="00027679">
        <w:rPr>
          <w:rFonts w:ascii="Arial" w:hAnsi="Arial" w:cs="Arial"/>
        </w:rPr>
        <w:t xml:space="preserve"> Vzdělávání.CZ </w:t>
      </w:r>
    </w:p>
    <w:p w:rsidR="00395955" w:rsidRPr="00027679" w:rsidRDefault="007B01AC" w:rsidP="00776C30">
      <w:pPr>
        <w:numPr>
          <w:ilvl w:val="0"/>
          <w:numId w:val="40"/>
        </w:numPr>
        <w:overflowPunct/>
        <w:autoSpaceDE/>
        <w:autoSpaceDN/>
        <w:adjustRightInd/>
        <w:ind w:left="284" w:hanging="284"/>
        <w:jc w:val="both"/>
        <w:textAlignment w:val="auto"/>
        <w:rPr>
          <w:rFonts w:ascii="Arial" w:hAnsi="Arial" w:cs="Arial"/>
        </w:rPr>
      </w:pPr>
      <w:r>
        <w:rPr>
          <w:rFonts w:ascii="Arial" w:hAnsi="Arial" w:cs="Arial"/>
        </w:rPr>
        <w:t xml:space="preserve">časopisu </w:t>
      </w:r>
      <w:r w:rsidR="00395955" w:rsidRPr="00027679">
        <w:rPr>
          <w:rFonts w:ascii="Arial" w:hAnsi="Arial" w:cs="Arial"/>
        </w:rPr>
        <w:t xml:space="preserve">KamPoMatruritě.CZ </w:t>
      </w:r>
    </w:p>
    <w:p w:rsidR="00395955" w:rsidRDefault="00395955">
      <w:pPr>
        <w:tabs>
          <w:tab w:val="left" w:pos="0"/>
        </w:tabs>
        <w:overflowPunct/>
        <w:autoSpaceDE/>
        <w:autoSpaceDN/>
        <w:adjustRightInd/>
        <w:ind w:left="60"/>
        <w:jc w:val="both"/>
        <w:textAlignment w:val="auto"/>
        <w:rPr>
          <w:rFonts w:ascii="Arial" w:hAnsi="Arial" w:cs="Arial"/>
          <w:sz w:val="19"/>
          <w:szCs w:val="19"/>
        </w:rPr>
      </w:pPr>
    </w:p>
    <w:p w:rsidR="00395955" w:rsidRPr="00027679" w:rsidRDefault="00395955" w:rsidP="00302F68">
      <w:pPr>
        <w:numPr>
          <w:ilvl w:val="0"/>
          <w:numId w:val="6"/>
        </w:numPr>
        <w:jc w:val="both"/>
        <w:rPr>
          <w:rFonts w:ascii="Arial" w:hAnsi="Arial" w:cs="Arial"/>
          <w:b/>
        </w:rPr>
      </w:pPr>
      <w:r w:rsidRPr="00027679">
        <w:rPr>
          <w:rFonts w:ascii="Arial" w:hAnsi="Arial" w:cs="Arial"/>
          <w:b/>
        </w:rPr>
        <w:t>Další vzdělávání realizované školou</w:t>
      </w:r>
    </w:p>
    <w:p w:rsidR="00395955" w:rsidRPr="00027679" w:rsidRDefault="00395955">
      <w:pPr>
        <w:ind w:left="454"/>
        <w:jc w:val="both"/>
        <w:rPr>
          <w:rFonts w:ascii="Arial" w:hAnsi="Arial" w:cs="Arial"/>
        </w:rPr>
      </w:pPr>
    </w:p>
    <w:tbl>
      <w:tblPr>
        <w:tblW w:w="871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1134"/>
        <w:gridCol w:w="1607"/>
        <w:gridCol w:w="1725"/>
      </w:tblGrid>
      <w:tr w:rsidR="00395955" w:rsidRPr="00027679">
        <w:tc>
          <w:tcPr>
            <w:tcW w:w="2268" w:type="dxa"/>
            <w:shd w:val="clear" w:color="auto" w:fill="E6E6E6"/>
            <w:vAlign w:val="center"/>
          </w:tcPr>
          <w:p w:rsidR="00395955" w:rsidRPr="00027679" w:rsidRDefault="00395955">
            <w:pPr>
              <w:jc w:val="both"/>
              <w:rPr>
                <w:rFonts w:ascii="Arial" w:hAnsi="Arial" w:cs="Arial"/>
              </w:rPr>
            </w:pPr>
            <w:r w:rsidRPr="00027679">
              <w:rPr>
                <w:rFonts w:ascii="Arial" w:hAnsi="Arial" w:cs="Arial"/>
              </w:rPr>
              <w:t>typ vzdělávání</w:t>
            </w:r>
          </w:p>
        </w:tc>
        <w:tc>
          <w:tcPr>
            <w:tcW w:w="1984" w:type="dxa"/>
            <w:shd w:val="clear" w:color="auto" w:fill="E6E6E6"/>
            <w:vAlign w:val="center"/>
          </w:tcPr>
          <w:p w:rsidR="00395955" w:rsidRPr="00027679" w:rsidRDefault="00395955">
            <w:pPr>
              <w:jc w:val="both"/>
              <w:rPr>
                <w:rFonts w:ascii="Arial" w:hAnsi="Arial" w:cs="Arial"/>
              </w:rPr>
            </w:pPr>
            <w:r w:rsidRPr="00027679">
              <w:rPr>
                <w:rFonts w:ascii="Arial" w:hAnsi="Arial" w:cs="Arial"/>
              </w:rPr>
              <w:t>zaměření</w:t>
            </w:r>
          </w:p>
        </w:tc>
        <w:tc>
          <w:tcPr>
            <w:tcW w:w="1134" w:type="dxa"/>
            <w:shd w:val="clear" w:color="auto" w:fill="E6E6E6"/>
            <w:vAlign w:val="center"/>
          </w:tcPr>
          <w:p w:rsidR="00395955" w:rsidRPr="00027679" w:rsidRDefault="00395955">
            <w:pPr>
              <w:jc w:val="both"/>
              <w:rPr>
                <w:rFonts w:ascii="Arial" w:hAnsi="Arial" w:cs="Arial"/>
              </w:rPr>
            </w:pPr>
            <w:r w:rsidRPr="00027679">
              <w:rPr>
                <w:rFonts w:ascii="Arial" w:hAnsi="Arial" w:cs="Arial"/>
              </w:rPr>
              <w:t>počet účastníků</w:t>
            </w:r>
          </w:p>
        </w:tc>
        <w:tc>
          <w:tcPr>
            <w:tcW w:w="1607" w:type="dxa"/>
            <w:shd w:val="clear" w:color="auto" w:fill="E6E6E6"/>
          </w:tcPr>
          <w:p w:rsidR="00395955" w:rsidRPr="00027679" w:rsidRDefault="00395955">
            <w:pPr>
              <w:jc w:val="both"/>
              <w:rPr>
                <w:rFonts w:ascii="Arial" w:hAnsi="Arial" w:cs="Arial"/>
              </w:rPr>
            </w:pPr>
            <w:r w:rsidRPr="00027679">
              <w:rPr>
                <w:rFonts w:ascii="Arial" w:hAnsi="Arial" w:cs="Arial"/>
              </w:rPr>
              <w:t xml:space="preserve">určeno pro </w:t>
            </w:r>
          </w:p>
          <w:p w:rsidR="00395955" w:rsidRPr="00027679" w:rsidRDefault="00395955">
            <w:pPr>
              <w:jc w:val="both"/>
              <w:rPr>
                <w:rFonts w:ascii="Arial" w:hAnsi="Arial" w:cs="Arial"/>
              </w:rPr>
            </w:pPr>
            <w:r w:rsidRPr="00027679">
              <w:rPr>
                <w:rFonts w:ascii="Arial" w:hAnsi="Arial" w:cs="Arial"/>
              </w:rPr>
              <w:t>dospělé / žáky</w:t>
            </w:r>
          </w:p>
        </w:tc>
        <w:tc>
          <w:tcPr>
            <w:tcW w:w="1725" w:type="dxa"/>
            <w:shd w:val="clear" w:color="auto" w:fill="E6E6E6"/>
            <w:vAlign w:val="center"/>
          </w:tcPr>
          <w:p w:rsidR="00395955" w:rsidRPr="00027679" w:rsidRDefault="00395955">
            <w:pPr>
              <w:jc w:val="both"/>
              <w:rPr>
                <w:rFonts w:ascii="Arial" w:hAnsi="Arial" w:cs="Arial"/>
              </w:rPr>
            </w:pPr>
            <w:r w:rsidRPr="00027679">
              <w:rPr>
                <w:rFonts w:ascii="Arial" w:hAnsi="Arial" w:cs="Arial"/>
              </w:rPr>
              <w:t>akreditace MŠMT</w:t>
            </w:r>
          </w:p>
          <w:p w:rsidR="00395955" w:rsidRPr="00027679" w:rsidRDefault="00395955">
            <w:pPr>
              <w:jc w:val="both"/>
              <w:rPr>
                <w:rFonts w:ascii="Arial" w:hAnsi="Arial" w:cs="Arial"/>
                <w:color w:val="008000"/>
              </w:rPr>
            </w:pPr>
            <w:r w:rsidRPr="00027679">
              <w:rPr>
                <w:rFonts w:ascii="Arial" w:hAnsi="Arial" w:cs="Arial"/>
              </w:rPr>
              <w:t>ano / ne</w:t>
            </w:r>
          </w:p>
        </w:tc>
      </w:tr>
      <w:tr w:rsidR="00395955" w:rsidRPr="00027679">
        <w:tc>
          <w:tcPr>
            <w:tcW w:w="2268" w:type="dxa"/>
            <w:vAlign w:val="center"/>
          </w:tcPr>
          <w:p w:rsidR="00395955" w:rsidRPr="00027679" w:rsidRDefault="00395955">
            <w:pPr>
              <w:jc w:val="both"/>
              <w:rPr>
                <w:rFonts w:ascii="Arial" w:hAnsi="Arial" w:cs="Arial"/>
              </w:rPr>
            </w:pPr>
            <w:r w:rsidRPr="00027679">
              <w:rPr>
                <w:rFonts w:ascii="Arial" w:hAnsi="Arial" w:cs="Arial"/>
              </w:rPr>
              <w:t>odborný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39"/>
        </w:trPr>
        <w:tc>
          <w:tcPr>
            <w:tcW w:w="2268" w:type="dxa"/>
            <w:vAlign w:val="center"/>
          </w:tcPr>
          <w:p w:rsidR="00395955" w:rsidRPr="00027679" w:rsidRDefault="00395955">
            <w:pPr>
              <w:jc w:val="both"/>
              <w:rPr>
                <w:rFonts w:ascii="Arial" w:hAnsi="Arial" w:cs="Arial"/>
              </w:rPr>
            </w:pPr>
            <w:r w:rsidRPr="00027679">
              <w:rPr>
                <w:rFonts w:ascii="Arial" w:hAnsi="Arial" w:cs="Arial"/>
              </w:rPr>
              <w:t>pomaturitní specializační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03"/>
        </w:trPr>
        <w:tc>
          <w:tcPr>
            <w:tcW w:w="2268" w:type="dxa"/>
            <w:vAlign w:val="center"/>
          </w:tcPr>
          <w:p w:rsidR="00395955" w:rsidRPr="00027679" w:rsidRDefault="00395955">
            <w:pPr>
              <w:jc w:val="both"/>
              <w:rPr>
                <w:rFonts w:ascii="Arial" w:hAnsi="Arial" w:cs="Arial"/>
              </w:rPr>
            </w:pPr>
            <w:r w:rsidRPr="00027679">
              <w:rPr>
                <w:rFonts w:ascii="Arial" w:hAnsi="Arial" w:cs="Arial"/>
              </w:rPr>
              <w:t>rekvalifikace</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trPr>
          <w:trHeight w:val="375"/>
        </w:trPr>
        <w:tc>
          <w:tcPr>
            <w:tcW w:w="2268" w:type="dxa"/>
            <w:vMerge w:val="restart"/>
            <w:vAlign w:val="center"/>
          </w:tcPr>
          <w:p w:rsidR="00395955" w:rsidRPr="00027679" w:rsidRDefault="00395955" w:rsidP="00A5321F">
            <w:pPr>
              <w:jc w:val="both"/>
              <w:rPr>
                <w:rFonts w:ascii="Arial" w:hAnsi="Arial" w:cs="Arial"/>
              </w:rPr>
            </w:pPr>
            <w:r w:rsidRPr="00027679">
              <w:rPr>
                <w:rFonts w:ascii="Arial" w:hAnsi="Arial" w:cs="Arial"/>
              </w:rPr>
              <w:t xml:space="preserve">Ostatní  </w:t>
            </w:r>
          </w:p>
        </w:tc>
        <w:tc>
          <w:tcPr>
            <w:tcW w:w="1984" w:type="dxa"/>
            <w:vAlign w:val="center"/>
          </w:tcPr>
          <w:p w:rsidR="00395955" w:rsidRPr="00027679" w:rsidRDefault="00395955">
            <w:pPr>
              <w:jc w:val="both"/>
              <w:rPr>
                <w:rFonts w:ascii="Arial" w:hAnsi="Arial" w:cs="Arial"/>
              </w:rPr>
            </w:pPr>
            <w:r w:rsidRPr="00027679">
              <w:rPr>
                <w:rFonts w:ascii="Arial" w:hAnsi="Arial" w:cs="Arial"/>
              </w:rPr>
              <w:t xml:space="preserve">Den zdraví </w:t>
            </w:r>
          </w:p>
        </w:tc>
        <w:tc>
          <w:tcPr>
            <w:tcW w:w="1134" w:type="dxa"/>
            <w:vMerge w:val="restart"/>
            <w:vAlign w:val="center"/>
          </w:tcPr>
          <w:p w:rsidR="00395955" w:rsidRPr="00027679" w:rsidRDefault="00395955">
            <w:pPr>
              <w:jc w:val="both"/>
              <w:rPr>
                <w:rFonts w:ascii="Arial" w:hAnsi="Arial" w:cs="Arial"/>
              </w:rPr>
            </w:pPr>
            <w:r w:rsidRPr="00027679">
              <w:rPr>
                <w:rFonts w:ascii="Arial" w:hAnsi="Arial" w:cs="Arial"/>
              </w:rPr>
              <w:t>celá škola</w:t>
            </w:r>
          </w:p>
        </w:tc>
        <w:tc>
          <w:tcPr>
            <w:tcW w:w="1607" w:type="dxa"/>
            <w:vMerge w:val="restart"/>
            <w:vAlign w:val="center"/>
          </w:tcPr>
          <w:p w:rsidR="00395955" w:rsidRPr="00027679" w:rsidRDefault="00395955">
            <w:pPr>
              <w:jc w:val="both"/>
              <w:rPr>
                <w:rFonts w:ascii="Arial" w:hAnsi="Arial" w:cs="Arial"/>
              </w:rPr>
            </w:pPr>
            <w:r w:rsidRPr="00027679">
              <w:rPr>
                <w:rFonts w:ascii="Arial" w:hAnsi="Arial" w:cs="Arial"/>
              </w:rPr>
              <w:t>pro pedagogy,</w:t>
            </w:r>
          </w:p>
          <w:p w:rsidR="00395955" w:rsidRPr="00027679" w:rsidRDefault="00395955">
            <w:pPr>
              <w:jc w:val="both"/>
              <w:rPr>
                <w:rFonts w:ascii="Arial" w:hAnsi="Arial" w:cs="Arial"/>
              </w:rPr>
            </w:pPr>
            <w:r w:rsidRPr="00027679">
              <w:rPr>
                <w:rFonts w:ascii="Arial" w:hAnsi="Arial" w:cs="Arial"/>
              </w:rPr>
              <w:t>a žáky/studenty.</w:t>
            </w:r>
          </w:p>
        </w:tc>
        <w:tc>
          <w:tcPr>
            <w:tcW w:w="1725" w:type="dxa"/>
            <w:vMerge w:val="restart"/>
            <w:vAlign w:val="center"/>
          </w:tcPr>
          <w:p w:rsidR="00395955" w:rsidRPr="00027679" w:rsidRDefault="00395955">
            <w:pPr>
              <w:jc w:val="center"/>
              <w:rPr>
                <w:rFonts w:ascii="Arial" w:hAnsi="Arial" w:cs="Arial"/>
              </w:rPr>
            </w:pPr>
            <w:r w:rsidRPr="00027679">
              <w:rPr>
                <w:rFonts w:ascii="Arial" w:hAnsi="Arial" w:cs="Arial"/>
              </w:rPr>
              <w:t>ne</w:t>
            </w:r>
          </w:p>
        </w:tc>
      </w:tr>
      <w:tr w:rsidR="00395955" w:rsidRPr="00027679">
        <w:trPr>
          <w:trHeight w:val="315"/>
        </w:trPr>
        <w:tc>
          <w:tcPr>
            <w:tcW w:w="2268" w:type="dxa"/>
            <w:vMerge/>
            <w:vAlign w:val="center"/>
          </w:tcPr>
          <w:p w:rsidR="00395955" w:rsidRPr="00027679" w:rsidRDefault="00395955">
            <w:pPr>
              <w:jc w:val="both"/>
              <w:rPr>
                <w:rFonts w:ascii="Arial" w:hAnsi="Arial" w:cs="Arial"/>
              </w:rPr>
            </w:pPr>
          </w:p>
        </w:tc>
        <w:tc>
          <w:tcPr>
            <w:tcW w:w="1984" w:type="dxa"/>
            <w:vAlign w:val="center"/>
          </w:tcPr>
          <w:p w:rsidR="00395955" w:rsidRPr="00027679" w:rsidRDefault="00395955">
            <w:pPr>
              <w:jc w:val="both"/>
              <w:rPr>
                <w:rFonts w:ascii="Arial" w:hAnsi="Arial" w:cs="Arial"/>
              </w:rPr>
            </w:pPr>
            <w:r w:rsidRPr="00027679">
              <w:rPr>
                <w:rFonts w:ascii="Arial" w:hAnsi="Arial" w:cs="Arial"/>
              </w:rPr>
              <w:t>Den projektů</w:t>
            </w:r>
          </w:p>
        </w:tc>
        <w:tc>
          <w:tcPr>
            <w:tcW w:w="1134" w:type="dxa"/>
            <w:vMerge/>
            <w:vAlign w:val="center"/>
          </w:tcPr>
          <w:p w:rsidR="00395955" w:rsidRPr="00027679" w:rsidRDefault="00395955">
            <w:pPr>
              <w:jc w:val="both"/>
              <w:rPr>
                <w:rFonts w:ascii="Arial" w:hAnsi="Arial" w:cs="Arial"/>
              </w:rPr>
            </w:pPr>
          </w:p>
        </w:tc>
        <w:tc>
          <w:tcPr>
            <w:tcW w:w="1607" w:type="dxa"/>
            <w:vMerge/>
            <w:vAlign w:val="center"/>
          </w:tcPr>
          <w:p w:rsidR="00395955" w:rsidRPr="00027679" w:rsidRDefault="00395955">
            <w:pPr>
              <w:jc w:val="both"/>
              <w:rPr>
                <w:rFonts w:ascii="Arial" w:hAnsi="Arial" w:cs="Arial"/>
              </w:rPr>
            </w:pPr>
          </w:p>
        </w:tc>
        <w:tc>
          <w:tcPr>
            <w:tcW w:w="1725" w:type="dxa"/>
            <w:vMerge/>
            <w:vAlign w:val="center"/>
          </w:tcPr>
          <w:p w:rsidR="00395955" w:rsidRPr="00027679" w:rsidRDefault="00395955">
            <w:pPr>
              <w:jc w:val="both"/>
              <w:rPr>
                <w:rFonts w:ascii="Arial" w:hAnsi="Arial" w:cs="Arial"/>
              </w:rPr>
            </w:pPr>
          </w:p>
        </w:tc>
      </w:tr>
      <w:tr w:rsidR="00395955" w:rsidRPr="00027679">
        <w:trPr>
          <w:trHeight w:val="315"/>
        </w:trPr>
        <w:tc>
          <w:tcPr>
            <w:tcW w:w="2268" w:type="dxa"/>
            <w:vMerge/>
            <w:vAlign w:val="center"/>
          </w:tcPr>
          <w:p w:rsidR="00395955" w:rsidRPr="00027679" w:rsidRDefault="00395955">
            <w:pPr>
              <w:jc w:val="both"/>
              <w:rPr>
                <w:rFonts w:ascii="Arial" w:hAnsi="Arial" w:cs="Arial"/>
              </w:rPr>
            </w:pPr>
          </w:p>
        </w:tc>
        <w:tc>
          <w:tcPr>
            <w:tcW w:w="1984" w:type="dxa"/>
            <w:vAlign w:val="center"/>
          </w:tcPr>
          <w:p w:rsidR="00395955" w:rsidRPr="00027679" w:rsidRDefault="00480DA1">
            <w:pPr>
              <w:rPr>
                <w:rFonts w:ascii="Arial" w:hAnsi="Arial" w:cs="Arial"/>
              </w:rPr>
            </w:pPr>
            <w:r w:rsidRPr="00027679">
              <w:rPr>
                <w:rFonts w:ascii="Arial" w:hAnsi="Arial" w:cs="Arial"/>
              </w:rPr>
              <w:t>ICT školení</w:t>
            </w:r>
          </w:p>
        </w:tc>
        <w:tc>
          <w:tcPr>
            <w:tcW w:w="1134" w:type="dxa"/>
            <w:vAlign w:val="center"/>
          </w:tcPr>
          <w:p w:rsidR="00395955" w:rsidRPr="00027679" w:rsidRDefault="00480DA1" w:rsidP="00480DA1">
            <w:pPr>
              <w:jc w:val="center"/>
              <w:rPr>
                <w:rFonts w:ascii="Arial" w:hAnsi="Arial" w:cs="Arial"/>
              </w:rPr>
            </w:pPr>
            <w:r w:rsidRPr="00027679">
              <w:rPr>
                <w:rFonts w:ascii="Arial" w:hAnsi="Arial" w:cs="Arial"/>
              </w:rPr>
              <w:t>cca 50</w:t>
            </w:r>
          </w:p>
        </w:tc>
        <w:tc>
          <w:tcPr>
            <w:tcW w:w="1607" w:type="dxa"/>
            <w:vAlign w:val="center"/>
          </w:tcPr>
          <w:p w:rsidR="00395955" w:rsidRPr="00027679" w:rsidRDefault="00480DA1" w:rsidP="00480DA1">
            <w:pPr>
              <w:rPr>
                <w:rFonts w:ascii="Arial" w:hAnsi="Arial" w:cs="Arial"/>
              </w:rPr>
            </w:pPr>
            <w:r w:rsidRPr="00027679">
              <w:rPr>
                <w:rFonts w:ascii="Arial" w:hAnsi="Arial" w:cs="Arial"/>
              </w:rPr>
              <w:t>pro pedagogy a zaměstnance školy</w:t>
            </w:r>
          </w:p>
        </w:tc>
        <w:tc>
          <w:tcPr>
            <w:tcW w:w="1725" w:type="dxa"/>
            <w:vAlign w:val="center"/>
          </w:tcPr>
          <w:p w:rsidR="00395955" w:rsidRPr="00027679" w:rsidRDefault="00480DA1" w:rsidP="00480DA1">
            <w:pPr>
              <w:jc w:val="center"/>
              <w:rPr>
                <w:rFonts w:ascii="Arial" w:hAnsi="Arial" w:cs="Arial"/>
              </w:rPr>
            </w:pPr>
            <w:r w:rsidRPr="00027679">
              <w:rPr>
                <w:rFonts w:ascii="Arial" w:hAnsi="Arial" w:cs="Arial"/>
              </w:rPr>
              <w:t>ne</w:t>
            </w:r>
          </w:p>
        </w:tc>
      </w:tr>
    </w:tbl>
    <w:p w:rsidR="00395955" w:rsidRPr="00027679" w:rsidRDefault="00395955" w:rsidP="00302F68">
      <w:pPr>
        <w:numPr>
          <w:ilvl w:val="0"/>
          <w:numId w:val="6"/>
        </w:numPr>
        <w:jc w:val="both"/>
        <w:rPr>
          <w:rFonts w:ascii="Arial" w:hAnsi="Arial" w:cs="Arial"/>
          <w:b/>
        </w:rPr>
      </w:pPr>
      <w:r w:rsidRPr="00027679">
        <w:rPr>
          <w:rFonts w:ascii="Arial" w:hAnsi="Arial" w:cs="Arial"/>
          <w:b/>
        </w:rPr>
        <w:t>Další aktivity, prezentace a projekty v průběhu školního roku 201</w:t>
      </w:r>
      <w:r w:rsidR="009614FD" w:rsidRPr="00027679">
        <w:rPr>
          <w:rFonts w:ascii="Arial" w:hAnsi="Arial" w:cs="Arial"/>
          <w:b/>
        </w:rPr>
        <w:t>2</w:t>
      </w:r>
      <w:r w:rsidRPr="00027679">
        <w:rPr>
          <w:rFonts w:ascii="Arial" w:hAnsi="Arial" w:cs="Arial"/>
          <w:b/>
        </w:rPr>
        <w:t>/201</w:t>
      </w:r>
      <w:r w:rsidR="009614FD" w:rsidRPr="00027679">
        <w:rPr>
          <w:rFonts w:ascii="Arial" w:hAnsi="Arial" w:cs="Arial"/>
          <w:b/>
        </w:rPr>
        <w:t>3</w:t>
      </w:r>
      <w:r w:rsidRPr="00027679">
        <w:rPr>
          <w:rFonts w:ascii="Arial" w:hAnsi="Arial" w:cs="Arial"/>
          <w:b/>
        </w:rPr>
        <w:t>:</w:t>
      </w:r>
    </w:p>
    <w:p w:rsidR="003D02EA" w:rsidRPr="00027679" w:rsidRDefault="003D02EA" w:rsidP="00563FFA">
      <w:pPr>
        <w:jc w:val="both"/>
        <w:rPr>
          <w:rFonts w:ascii="Arial" w:hAnsi="Arial" w:cs="Arial"/>
          <w:b/>
          <w:i/>
        </w:rPr>
      </w:pPr>
    </w:p>
    <w:p w:rsidR="00563FFA" w:rsidRPr="00027679" w:rsidRDefault="00563FFA" w:rsidP="005B5714">
      <w:pPr>
        <w:numPr>
          <w:ilvl w:val="0"/>
          <w:numId w:val="34"/>
        </w:numPr>
        <w:ind w:left="284" w:hanging="284"/>
        <w:jc w:val="both"/>
        <w:rPr>
          <w:rFonts w:ascii="Arial" w:hAnsi="Arial" w:cs="Arial"/>
        </w:rPr>
      </w:pPr>
      <w:r w:rsidRPr="00027679">
        <w:rPr>
          <w:rFonts w:ascii="Arial" w:hAnsi="Arial" w:cs="Arial"/>
          <w:b/>
          <w:i/>
        </w:rPr>
        <w:t>Výstava Schola Pragensis 201</w:t>
      </w:r>
      <w:r w:rsidR="009614FD" w:rsidRPr="00027679">
        <w:rPr>
          <w:rFonts w:ascii="Arial" w:hAnsi="Arial" w:cs="Arial"/>
          <w:b/>
          <w:i/>
        </w:rPr>
        <w:t>2</w:t>
      </w:r>
    </w:p>
    <w:p w:rsidR="00463BFC" w:rsidRPr="00027679" w:rsidRDefault="00563FFA" w:rsidP="00563FFA">
      <w:pPr>
        <w:jc w:val="both"/>
        <w:rPr>
          <w:rFonts w:ascii="Arial" w:hAnsi="Arial" w:cs="Arial"/>
        </w:rPr>
      </w:pPr>
      <w:r w:rsidRPr="00027679">
        <w:rPr>
          <w:rFonts w:ascii="Arial" w:hAnsi="Arial" w:cs="Arial"/>
        </w:rPr>
        <w:t xml:space="preserve">V listopadu 2012 </w:t>
      </w:r>
      <w:r w:rsidR="009614FD" w:rsidRPr="00027679">
        <w:rPr>
          <w:rFonts w:ascii="Arial" w:hAnsi="Arial" w:cs="Arial"/>
        </w:rPr>
        <w:t xml:space="preserve">jsme se zúčastnili </w:t>
      </w:r>
      <w:r w:rsidRPr="00027679">
        <w:rPr>
          <w:rFonts w:ascii="Arial" w:hAnsi="Arial" w:cs="Arial"/>
        </w:rPr>
        <w:t>Schol</w:t>
      </w:r>
      <w:r w:rsidR="009614FD" w:rsidRPr="00027679">
        <w:rPr>
          <w:rFonts w:ascii="Arial" w:hAnsi="Arial" w:cs="Arial"/>
        </w:rPr>
        <w:t>y</w:t>
      </w:r>
      <w:r w:rsidRPr="00027679">
        <w:rPr>
          <w:rFonts w:ascii="Arial" w:hAnsi="Arial" w:cs="Arial"/>
        </w:rPr>
        <w:t xml:space="preserve"> Pragensis</w:t>
      </w:r>
      <w:r w:rsidR="001851F8" w:rsidRPr="00027679">
        <w:rPr>
          <w:rFonts w:ascii="Arial" w:hAnsi="Arial" w:cs="Arial"/>
        </w:rPr>
        <w:t xml:space="preserve"> a poskytli </w:t>
      </w:r>
      <w:r w:rsidR="00BE12F8">
        <w:rPr>
          <w:rFonts w:ascii="Arial" w:hAnsi="Arial" w:cs="Arial"/>
        </w:rPr>
        <w:t>potenciálním zájemcům</w:t>
      </w:r>
      <w:r w:rsidR="00463BFC">
        <w:rPr>
          <w:rFonts w:ascii="Arial" w:hAnsi="Arial" w:cs="Arial"/>
        </w:rPr>
        <w:t xml:space="preserve"> </w:t>
      </w:r>
      <w:r w:rsidR="00463BFC" w:rsidRPr="00027679">
        <w:rPr>
          <w:rFonts w:ascii="Arial" w:hAnsi="Arial" w:cs="Arial"/>
        </w:rPr>
        <w:t>informace</w:t>
      </w:r>
      <w:r w:rsidR="00463BFC">
        <w:rPr>
          <w:rFonts w:ascii="Arial" w:hAnsi="Arial" w:cs="Arial"/>
        </w:rPr>
        <w:t xml:space="preserve">                   o oborech vzdělání</w:t>
      </w:r>
      <w:r w:rsidR="00CB7856">
        <w:rPr>
          <w:rFonts w:ascii="Arial" w:hAnsi="Arial" w:cs="Arial"/>
        </w:rPr>
        <w:t xml:space="preserve"> </w:t>
      </w:r>
      <w:r w:rsidR="001851F8" w:rsidRPr="00027679">
        <w:rPr>
          <w:rFonts w:ascii="Arial" w:hAnsi="Arial" w:cs="Arial"/>
        </w:rPr>
        <w:t xml:space="preserve">na </w:t>
      </w:r>
      <w:r w:rsidR="001868D2">
        <w:rPr>
          <w:rFonts w:ascii="Arial" w:hAnsi="Arial" w:cs="Arial"/>
        </w:rPr>
        <w:t xml:space="preserve">naší </w:t>
      </w:r>
      <w:r w:rsidR="001851F8" w:rsidRPr="00027679">
        <w:rPr>
          <w:rFonts w:ascii="Arial" w:hAnsi="Arial" w:cs="Arial"/>
        </w:rPr>
        <w:t>škole.</w:t>
      </w:r>
      <w:r w:rsidR="00463BFC">
        <w:rPr>
          <w:rFonts w:ascii="Arial" w:hAnsi="Arial" w:cs="Arial"/>
        </w:rPr>
        <w:t xml:space="preserve"> Uchazeči tak mají možnost se přesvědčit, co naše škola nabízí                       a jaké je jejich další uplatnění na trhu práce, v dalším studiu apod.</w:t>
      </w:r>
    </w:p>
    <w:p w:rsidR="00563FFA" w:rsidRDefault="00563FFA" w:rsidP="00563FFA">
      <w:pPr>
        <w:jc w:val="both"/>
        <w:rPr>
          <w:rFonts w:ascii="Arial" w:hAnsi="Arial" w:cs="Arial"/>
          <w:sz w:val="19"/>
          <w:szCs w:val="19"/>
        </w:rPr>
      </w:pPr>
    </w:p>
    <w:p w:rsidR="00563FFA" w:rsidRDefault="00631417" w:rsidP="001868D2">
      <w:pPr>
        <w:ind w:left="-142"/>
        <w:rPr>
          <w:noProof/>
        </w:rPr>
      </w:pPr>
      <w:r>
        <w:rPr>
          <w:noProof/>
        </w:rPr>
        <w:drawing>
          <wp:inline distT="0" distB="0" distL="0" distR="0" wp14:anchorId="3441CCD4" wp14:editId="5B5BC365">
            <wp:extent cx="1428750" cy="2133600"/>
            <wp:effectExtent l="0" t="0" r="0" b="0"/>
            <wp:docPr id="31" name="Obrázek 2" descr="U:\Fotografie\2012-2013\Schola Pragensis 2012\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U:\Fotografie\2012-2013\Schola Pragensis 2012\IMG_14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inline>
        </w:drawing>
      </w:r>
      <w:r w:rsidR="00563FFA">
        <w:rPr>
          <w:noProof/>
        </w:rPr>
        <w:t xml:space="preserve">  </w:t>
      </w:r>
      <w:r>
        <w:rPr>
          <w:noProof/>
        </w:rPr>
        <w:drawing>
          <wp:inline distT="0" distB="0" distL="0" distR="0" wp14:anchorId="6A63E67C" wp14:editId="158E195D">
            <wp:extent cx="2457450" cy="1581150"/>
            <wp:effectExtent l="0" t="0" r="0" b="0"/>
            <wp:docPr id="86" name="Obrázek 1" descr="U:\Fotografie\2012-2013\Schola Pragensis 2012\IMG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U:\Fotografie\2012-2013\Schola Pragensis 2012\IMG_143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pic:spPr>
                </pic:pic>
              </a:graphicData>
            </a:graphic>
          </wp:inline>
        </w:drawing>
      </w:r>
      <w:r w:rsidR="00F543D9">
        <w:rPr>
          <w:noProof/>
        </w:rPr>
        <w:t xml:space="preserve">  </w:t>
      </w:r>
      <w:r>
        <w:rPr>
          <w:noProof/>
        </w:rPr>
        <w:drawing>
          <wp:inline distT="0" distB="0" distL="0" distR="0" wp14:anchorId="076FB0FF" wp14:editId="62E5E08E">
            <wp:extent cx="1590675" cy="2124075"/>
            <wp:effectExtent l="0" t="0" r="9525" b="9525"/>
            <wp:docPr id="87" name="Obrázek 3" descr="U:\Fotografie\2012-2013\Schola Pragensis 2012\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U:\Fotografie\2012-2013\Schola Pragensis 2012\IMG_228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0675" cy="2124075"/>
                    </a:xfrm>
                    <a:prstGeom prst="rect">
                      <a:avLst/>
                    </a:prstGeom>
                    <a:noFill/>
                    <a:ln>
                      <a:noFill/>
                    </a:ln>
                  </pic:spPr>
                </pic:pic>
              </a:graphicData>
            </a:graphic>
          </wp:inline>
        </w:drawing>
      </w:r>
    </w:p>
    <w:p w:rsidR="001851F8" w:rsidRDefault="001851F8" w:rsidP="00563FFA">
      <w:pPr>
        <w:jc w:val="center"/>
        <w:rPr>
          <w:noProof/>
        </w:rPr>
      </w:pPr>
    </w:p>
    <w:p w:rsidR="00563FFA" w:rsidRDefault="00563FFA" w:rsidP="00563FFA">
      <w:pPr>
        <w:jc w:val="center"/>
        <w:rPr>
          <w:rFonts w:ascii="Arial" w:hAnsi="Arial" w:cs="Arial"/>
        </w:rPr>
      </w:pPr>
      <w:r w:rsidRPr="00027679">
        <w:rPr>
          <w:rFonts w:ascii="Arial" w:hAnsi="Arial" w:cs="Arial"/>
        </w:rPr>
        <w:t>obr. Prezentace oborů vzdělání na výstavě Schola Pragensis 2012</w:t>
      </w:r>
    </w:p>
    <w:p w:rsidR="001824BF" w:rsidRPr="00027679" w:rsidRDefault="001824BF" w:rsidP="00563FFA">
      <w:pPr>
        <w:jc w:val="center"/>
        <w:rPr>
          <w:rFonts w:ascii="Arial" w:hAnsi="Arial" w:cs="Arial"/>
          <w:b/>
        </w:rPr>
      </w:pPr>
    </w:p>
    <w:p w:rsidR="00395955" w:rsidRPr="001824BF" w:rsidRDefault="00395955" w:rsidP="001824BF">
      <w:pPr>
        <w:pStyle w:val="Odstavecseseznamem"/>
        <w:numPr>
          <w:ilvl w:val="0"/>
          <w:numId w:val="34"/>
        </w:numPr>
        <w:ind w:left="284" w:hanging="284"/>
        <w:rPr>
          <w:rFonts w:cs="Arial"/>
          <w:sz w:val="19"/>
          <w:szCs w:val="19"/>
        </w:rPr>
      </w:pPr>
      <w:r w:rsidRPr="001824BF">
        <w:rPr>
          <w:rFonts w:cs="Arial"/>
          <w:b/>
          <w:i/>
          <w:sz w:val="19"/>
          <w:szCs w:val="19"/>
        </w:rPr>
        <w:t>Červená stužka</w:t>
      </w:r>
      <w:r w:rsidRPr="001824BF">
        <w:rPr>
          <w:rFonts w:cs="Arial"/>
          <w:sz w:val="19"/>
          <w:szCs w:val="19"/>
        </w:rPr>
        <w:t xml:space="preserve"> </w:t>
      </w:r>
    </w:p>
    <w:p w:rsidR="00395955" w:rsidRDefault="003D02EA">
      <w:pPr>
        <w:jc w:val="both"/>
        <w:rPr>
          <w:rFonts w:ascii="Arial" w:hAnsi="Arial" w:cs="Arial"/>
          <w:sz w:val="19"/>
          <w:szCs w:val="19"/>
        </w:rPr>
      </w:pPr>
      <w:r>
        <w:rPr>
          <w:rFonts w:ascii="Arial" w:hAnsi="Arial" w:cs="Arial"/>
          <w:sz w:val="19"/>
          <w:szCs w:val="19"/>
        </w:rPr>
        <w:t>V letošním školním roce se naši žáci 2. a 3. ročníků SZŠ tradičně zapojili do</w:t>
      </w:r>
      <w:r w:rsidR="00395955">
        <w:rPr>
          <w:rFonts w:ascii="Arial" w:hAnsi="Arial" w:cs="Arial"/>
          <w:sz w:val="19"/>
          <w:szCs w:val="19"/>
        </w:rPr>
        <w:t xml:space="preserve"> „Světov</w:t>
      </w:r>
      <w:r>
        <w:rPr>
          <w:rFonts w:ascii="Arial" w:hAnsi="Arial" w:cs="Arial"/>
          <w:sz w:val="19"/>
          <w:szCs w:val="19"/>
        </w:rPr>
        <w:t>ého</w:t>
      </w:r>
      <w:r w:rsidR="00395955">
        <w:rPr>
          <w:rFonts w:ascii="Arial" w:hAnsi="Arial" w:cs="Arial"/>
          <w:sz w:val="19"/>
          <w:szCs w:val="19"/>
        </w:rPr>
        <w:t xml:space="preserve"> den boje proti AIDS“. </w:t>
      </w:r>
      <w:r>
        <w:rPr>
          <w:rFonts w:ascii="Arial" w:hAnsi="Arial" w:cs="Arial"/>
          <w:sz w:val="19"/>
          <w:szCs w:val="19"/>
        </w:rPr>
        <w:t>Žáci celkem vybrali prodejem červených stužek (symbol</w:t>
      </w:r>
      <w:r w:rsidR="00395955">
        <w:rPr>
          <w:rFonts w:ascii="Arial" w:hAnsi="Arial" w:cs="Arial"/>
          <w:sz w:val="19"/>
          <w:szCs w:val="19"/>
        </w:rPr>
        <w:t xml:space="preserve"> prevence a boje proti AIDS</w:t>
      </w:r>
      <w:r>
        <w:rPr>
          <w:rFonts w:ascii="Arial" w:hAnsi="Arial" w:cs="Arial"/>
          <w:sz w:val="19"/>
          <w:szCs w:val="19"/>
        </w:rPr>
        <w:t>) 12. 119,- Kč.</w:t>
      </w:r>
      <w:r w:rsidR="00395955">
        <w:rPr>
          <w:rFonts w:ascii="Arial" w:hAnsi="Arial" w:cs="Arial"/>
          <w:sz w:val="19"/>
          <w:szCs w:val="19"/>
        </w:rPr>
        <w:t xml:space="preserve"> </w:t>
      </w:r>
    </w:p>
    <w:p w:rsidR="003D02EA" w:rsidRDefault="003D02EA">
      <w:pPr>
        <w:jc w:val="both"/>
        <w:rPr>
          <w:rFonts w:ascii="Arial" w:hAnsi="Arial" w:cs="Arial"/>
          <w:sz w:val="19"/>
          <w:szCs w:val="19"/>
        </w:rPr>
      </w:pPr>
    </w:p>
    <w:p w:rsidR="00395955" w:rsidRDefault="00395955" w:rsidP="000537AA">
      <w:pPr>
        <w:numPr>
          <w:ilvl w:val="0"/>
          <w:numId w:val="34"/>
        </w:numPr>
        <w:ind w:left="284" w:hanging="284"/>
        <w:rPr>
          <w:rFonts w:ascii="Arial" w:hAnsi="Arial" w:cs="Arial"/>
          <w:b/>
          <w:i/>
          <w:color w:val="FF0000"/>
          <w:sz w:val="19"/>
          <w:szCs w:val="19"/>
          <w:shd w:val="clear" w:color="auto" w:fill="FFFFFF"/>
        </w:rPr>
      </w:pPr>
      <w:r>
        <w:rPr>
          <w:rFonts w:ascii="Arial" w:hAnsi="Arial" w:cs="Arial"/>
          <w:b/>
          <w:i/>
          <w:sz w:val="19"/>
          <w:szCs w:val="19"/>
          <w:shd w:val="clear" w:color="auto" w:fill="FFFFFF"/>
        </w:rPr>
        <w:t>Světluška</w:t>
      </w:r>
    </w:p>
    <w:p w:rsidR="003D02EA" w:rsidRDefault="003D02EA">
      <w:pPr>
        <w:jc w:val="both"/>
        <w:rPr>
          <w:rFonts w:ascii="Arial" w:hAnsi="Arial" w:cs="Arial"/>
          <w:bCs/>
          <w:sz w:val="19"/>
          <w:szCs w:val="19"/>
        </w:rPr>
      </w:pPr>
      <w:r>
        <w:rPr>
          <w:rFonts w:ascii="Arial" w:hAnsi="Arial" w:cs="Arial"/>
          <w:bCs/>
          <w:sz w:val="19"/>
          <w:szCs w:val="19"/>
        </w:rPr>
        <w:t>Světluška je dlouhodobá sbírka N</w:t>
      </w:r>
      <w:r w:rsidR="00395955">
        <w:rPr>
          <w:rFonts w:ascii="Arial" w:hAnsi="Arial" w:cs="Arial"/>
          <w:bCs/>
          <w:sz w:val="19"/>
          <w:szCs w:val="19"/>
        </w:rPr>
        <w:t>adačního fondu Českého rozhlasu</w:t>
      </w:r>
      <w:r>
        <w:rPr>
          <w:rFonts w:ascii="Arial" w:hAnsi="Arial" w:cs="Arial"/>
          <w:bCs/>
          <w:sz w:val="19"/>
          <w:szCs w:val="19"/>
        </w:rPr>
        <w:t>, která pomáhá nevidomým</w:t>
      </w:r>
      <w:r w:rsidR="009A086E">
        <w:rPr>
          <w:rFonts w:ascii="Arial" w:hAnsi="Arial" w:cs="Arial"/>
          <w:bCs/>
          <w:sz w:val="19"/>
          <w:szCs w:val="19"/>
        </w:rPr>
        <w:t>, dětem                        i dospělým s těžkým zrakovým postižením</w:t>
      </w:r>
      <w:r>
        <w:rPr>
          <w:rFonts w:ascii="Arial" w:hAnsi="Arial" w:cs="Arial"/>
          <w:bCs/>
          <w:sz w:val="19"/>
          <w:szCs w:val="19"/>
        </w:rPr>
        <w:t>.</w:t>
      </w:r>
    </w:p>
    <w:p w:rsidR="00395955" w:rsidRDefault="003D02EA">
      <w:pPr>
        <w:jc w:val="both"/>
        <w:rPr>
          <w:rFonts w:ascii="Arial" w:hAnsi="Arial" w:cs="Arial"/>
          <w:bCs/>
          <w:sz w:val="19"/>
          <w:szCs w:val="19"/>
        </w:rPr>
      </w:pPr>
      <w:r>
        <w:rPr>
          <w:rFonts w:ascii="Arial" w:hAnsi="Arial" w:cs="Arial"/>
          <w:bCs/>
          <w:sz w:val="19"/>
          <w:szCs w:val="19"/>
        </w:rPr>
        <w:t xml:space="preserve">Žáci </w:t>
      </w:r>
      <w:r w:rsidR="00A5321F">
        <w:rPr>
          <w:rFonts w:ascii="Arial" w:hAnsi="Arial" w:cs="Arial"/>
          <w:bCs/>
          <w:sz w:val="19"/>
          <w:szCs w:val="19"/>
        </w:rPr>
        <w:t xml:space="preserve">naší školy </w:t>
      </w:r>
      <w:r>
        <w:rPr>
          <w:rFonts w:ascii="Arial" w:hAnsi="Arial" w:cs="Arial"/>
          <w:bCs/>
          <w:sz w:val="19"/>
          <w:szCs w:val="19"/>
        </w:rPr>
        <w:t xml:space="preserve">se opět zúčastnili </w:t>
      </w:r>
      <w:r w:rsidR="000537AA">
        <w:rPr>
          <w:rFonts w:ascii="Arial" w:hAnsi="Arial" w:cs="Arial"/>
          <w:bCs/>
          <w:sz w:val="19"/>
          <w:szCs w:val="19"/>
        </w:rPr>
        <w:t>10. ročníku „V září světlušky září“ a do lucerniček se podařilo nasbírat</w:t>
      </w:r>
      <w:r w:rsidR="00A5321F">
        <w:rPr>
          <w:rFonts w:ascii="Arial" w:hAnsi="Arial" w:cs="Arial"/>
          <w:bCs/>
          <w:sz w:val="19"/>
          <w:szCs w:val="19"/>
        </w:rPr>
        <w:t xml:space="preserve"> 27 171,-</w:t>
      </w:r>
      <w:r w:rsidR="000537AA">
        <w:rPr>
          <w:rFonts w:ascii="Arial" w:hAnsi="Arial" w:cs="Arial"/>
          <w:bCs/>
          <w:sz w:val="19"/>
          <w:szCs w:val="19"/>
        </w:rPr>
        <w:t xml:space="preserve"> Kč.</w:t>
      </w:r>
    </w:p>
    <w:p w:rsidR="00463BFC" w:rsidRDefault="00463BFC">
      <w:pPr>
        <w:jc w:val="both"/>
        <w:rPr>
          <w:rFonts w:ascii="Arial" w:hAnsi="Arial" w:cs="Arial"/>
          <w:bCs/>
          <w:sz w:val="19"/>
          <w:szCs w:val="19"/>
        </w:rPr>
      </w:pPr>
    </w:p>
    <w:p w:rsidR="00395955" w:rsidRDefault="00395955" w:rsidP="008C3A3B">
      <w:pPr>
        <w:numPr>
          <w:ilvl w:val="0"/>
          <w:numId w:val="34"/>
        </w:numPr>
        <w:ind w:left="284" w:hanging="284"/>
        <w:jc w:val="both"/>
        <w:rPr>
          <w:rFonts w:ascii="Arial" w:hAnsi="Arial" w:cs="Arial"/>
          <w:b/>
          <w:i/>
          <w:sz w:val="19"/>
          <w:szCs w:val="19"/>
        </w:rPr>
      </w:pPr>
      <w:r>
        <w:rPr>
          <w:rFonts w:ascii="Arial" w:hAnsi="Arial" w:cs="Arial"/>
          <w:b/>
          <w:i/>
          <w:sz w:val="19"/>
          <w:szCs w:val="19"/>
        </w:rPr>
        <w:t>Maturitní a absolventský ples</w:t>
      </w:r>
    </w:p>
    <w:p w:rsidR="00395955" w:rsidRDefault="008C3A3B">
      <w:pPr>
        <w:jc w:val="both"/>
        <w:rPr>
          <w:rFonts w:ascii="Arial" w:hAnsi="Arial" w:cs="Arial"/>
          <w:sz w:val="19"/>
          <w:szCs w:val="19"/>
        </w:rPr>
      </w:pPr>
      <w:r>
        <w:rPr>
          <w:rFonts w:ascii="Arial" w:hAnsi="Arial" w:cs="Arial"/>
          <w:sz w:val="19"/>
          <w:szCs w:val="19"/>
        </w:rPr>
        <w:t>V</w:t>
      </w:r>
      <w:r w:rsidR="00395955">
        <w:rPr>
          <w:rFonts w:ascii="Arial" w:hAnsi="Arial" w:cs="Arial"/>
          <w:sz w:val="19"/>
          <w:szCs w:val="19"/>
        </w:rPr>
        <w:t>e spolupráci se Sdružením přátel školy uspořád</w:t>
      </w:r>
      <w:r>
        <w:rPr>
          <w:rFonts w:ascii="Arial" w:hAnsi="Arial" w:cs="Arial"/>
          <w:sz w:val="19"/>
          <w:szCs w:val="19"/>
        </w:rPr>
        <w:t>ala naše škola dne 21. března 2013 maturitní                               a absolventský ples</w:t>
      </w:r>
      <w:r w:rsidR="00395955">
        <w:rPr>
          <w:rFonts w:ascii="Arial" w:hAnsi="Arial" w:cs="Arial"/>
          <w:sz w:val="19"/>
          <w:szCs w:val="19"/>
        </w:rPr>
        <w:t xml:space="preserve"> tradičně ve velkém sále Lucerny</w:t>
      </w:r>
      <w:r>
        <w:rPr>
          <w:rFonts w:ascii="Arial" w:hAnsi="Arial" w:cs="Arial"/>
          <w:sz w:val="19"/>
          <w:szCs w:val="19"/>
        </w:rPr>
        <w:t>.</w:t>
      </w:r>
    </w:p>
    <w:p w:rsidR="001868D2" w:rsidRDefault="00395955">
      <w:pPr>
        <w:jc w:val="both"/>
        <w:rPr>
          <w:rFonts w:ascii="Arial" w:hAnsi="Arial" w:cs="Arial"/>
          <w:sz w:val="19"/>
          <w:szCs w:val="19"/>
        </w:rPr>
      </w:pPr>
      <w:r>
        <w:rPr>
          <w:rFonts w:ascii="Arial" w:hAnsi="Arial" w:cs="Arial"/>
          <w:sz w:val="19"/>
          <w:szCs w:val="19"/>
        </w:rPr>
        <w:t xml:space="preserve"> </w:t>
      </w:r>
    </w:p>
    <w:p w:rsidR="00395955" w:rsidRDefault="00395955" w:rsidP="0031661C">
      <w:pPr>
        <w:numPr>
          <w:ilvl w:val="0"/>
          <w:numId w:val="34"/>
        </w:numPr>
        <w:tabs>
          <w:tab w:val="left" w:pos="284"/>
        </w:tabs>
        <w:ind w:left="0" w:firstLine="0"/>
        <w:jc w:val="both"/>
        <w:rPr>
          <w:rFonts w:ascii="Arial" w:hAnsi="Arial" w:cs="Arial"/>
          <w:sz w:val="19"/>
          <w:szCs w:val="19"/>
        </w:rPr>
      </w:pPr>
      <w:r>
        <w:rPr>
          <w:rFonts w:ascii="Arial" w:hAnsi="Arial" w:cs="Arial"/>
          <w:b/>
          <w:i/>
          <w:sz w:val="19"/>
          <w:szCs w:val="19"/>
        </w:rPr>
        <w:t>Běh naděje</w:t>
      </w:r>
      <w:r>
        <w:rPr>
          <w:rFonts w:ascii="Arial" w:hAnsi="Arial" w:cs="Arial"/>
          <w:sz w:val="19"/>
          <w:szCs w:val="19"/>
        </w:rPr>
        <w:t xml:space="preserve"> (Den zdraví)</w:t>
      </w:r>
    </w:p>
    <w:p w:rsidR="00395955" w:rsidRDefault="0031661C">
      <w:pPr>
        <w:tabs>
          <w:tab w:val="left" w:pos="180"/>
        </w:tabs>
        <w:overflowPunct/>
        <w:autoSpaceDE/>
        <w:autoSpaceDN/>
        <w:adjustRightInd/>
        <w:jc w:val="both"/>
        <w:textAlignment w:val="auto"/>
        <w:rPr>
          <w:rFonts w:ascii="Arial" w:hAnsi="Arial" w:cs="Arial"/>
          <w:sz w:val="19"/>
          <w:szCs w:val="19"/>
        </w:rPr>
      </w:pPr>
      <w:r>
        <w:rPr>
          <w:rFonts w:ascii="Arial" w:hAnsi="Arial" w:cs="Arial"/>
          <w:sz w:val="19"/>
          <w:szCs w:val="19"/>
        </w:rPr>
        <w:t>Běh naděje je dobrovolná akce spojená s veřejnou sbírkou a motivuje lidi k aktivnímu pohybu a správné životosprávě. V červnu</w:t>
      </w:r>
      <w:r w:rsidR="00395955">
        <w:rPr>
          <w:rFonts w:ascii="Arial" w:hAnsi="Arial" w:cs="Arial"/>
          <w:sz w:val="19"/>
          <w:szCs w:val="19"/>
        </w:rPr>
        <w:t xml:space="preserve"> se žáci SZŠ zúčastnili sportovně společenské  humanitární akce na podporu výzkumu rakoviny – BTF. </w:t>
      </w:r>
      <w:r>
        <w:rPr>
          <w:rFonts w:ascii="Arial" w:hAnsi="Arial" w:cs="Arial"/>
          <w:sz w:val="19"/>
          <w:szCs w:val="19"/>
        </w:rPr>
        <w:t>Počasí nám však nepřálo</w:t>
      </w:r>
      <w:r w:rsidR="00263765">
        <w:rPr>
          <w:rFonts w:ascii="Arial" w:hAnsi="Arial" w:cs="Arial"/>
          <w:sz w:val="19"/>
          <w:szCs w:val="19"/>
        </w:rPr>
        <w:t>..</w:t>
      </w:r>
    </w:p>
    <w:p w:rsidR="00395955" w:rsidRDefault="00395955">
      <w:pPr>
        <w:jc w:val="both"/>
        <w:rPr>
          <w:rFonts w:ascii="Arial" w:hAnsi="Arial" w:cs="Arial"/>
          <w:sz w:val="19"/>
          <w:szCs w:val="19"/>
        </w:rPr>
      </w:pPr>
    </w:p>
    <w:p w:rsidR="00395955" w:rsidRDefault="00631417">
      <w:pPr>
        <w:jc w:val="center"/>
      </w:pPr>
      <w:r>
        <w:rPr>
          <w:noProof/>
        </w:rPr>
        <w:drawing>
          <wp:inline distT="0" distB="0" distL="0" distR="0" wp14:anchorId="445FE166" wp14:editId="2D56F0D4">
            <wp:extent cx="2645842" cy="1980000"/>
            <wp:effectExtent l="0" t="0" r="2540" b="1270"/>
            <wp:docPr id="34" name="obrázek 34" descr="IMG_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2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5842" cy="1980000"/>
                    </a:xfrm>
                    <a:prstGeom prst="rect">
                      <a:avLst/>
                    </a:prstGeom>
                    <a:noFill/>
                    <a:ln>
                      <a:noFill/>
                    </a:ln>
                  </pic:spPr>
                </pic:pic>
              </a:graphicData>
            </a:graphic>
          </wp:inline>
        </w:drawing>
      </w:r>
      <w:r>
        <w:rPr>
          <w:noProof/>
        </w:rPr>
        <w:drawing>
          <wp:inline distT="0" distB="0" distL="0" distR="0" wp14:anchorId="7B61C8A2" wp14:editId="715AE3F6">
            <wp:extent cx="2640000" cy="1980000"/>
            <wp:effectExtent l="0" t="0" r="8255" b="1270"/>
            <wp:docPr id="35" name="obrázek 35" descr="IMG_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2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rsidR="00395955" w:rsidRDefault="00395955"/>
    <w:p w:rsidR="001824BF" w:rsidRDefault="00395955" w:rsidP="001824BF">
      <w:pPr>
        <w:pStyle w:val="Normlnweb"/>
        <w:spacing w:before="0" w:beforeAutospacing="0" w:after="0" w:afterAutospacing="0"/>
        <w:jc w:val="center"/>
        <w:rPr>
          <w:rFonts w:ascii="Arial" w:hAnsi="Arial" w:cs="Arial"/>
          <w:sz w:val="19"/>
          <w:szCs w:val="19"/>
        </w:rPr>
      </w:pPr>
      <w:r>
        <w:rPr>
          <w:rFonts w:ascii="Arial" w:hAnsi="Arial" w:cs="Arial"/>
          <w:sz w:val="19"/>
          <w:szCs w:val="19"/>
        </w:rPr>
        <w:t>obr. Běh naděje (Letná)</w:t>
      </w:r>
    </w:p>
    <w:p w:rsidR="001824BF" w:rsidRDefault="001824BF" w:rsidP="001824BF">
      <w:pPr>
        <w:pStyle w:val="Normlnweb"/>
        <w:spacing w:before="0" w:beforeAutospacing="0" w:after="0" w:afterAutospacing="0"/>
        <w:jc w:val="center"/>
        <w:rPr>
          <w:rFonts w:ascii="Arial" w:hAnsi="Arial" w:cs="Arial"/>
          <w:sz w:val="19"/>
          <w:szCs w:val="19"/>
        </w:rPr>
      </w:pPr>
    </w:p>
    <w:p w:rsidR="001824BF" w:rsidRDefault="001824BF" w:rsidP="001824BF">
      <w:pPr>
        <w:pStyle w:val="Normlnweb"/>
        <w:spacing w:before="0" w:beforeAutospacing="0" w:after="0" w:afterAutospacing="0"/>
        <w:jc w:val="center"/>
        <w:rPr>
          <w:rFonts w:ascii="Arial" w:hAnsi="Arial" w:cs="Arial"/>
          <w:b/>
          <w:i/>
          <w:sz w:val="19"/>
          <w:szCs w:val="19"/>
        </w:rPr>
      </w:pPr>
    </w:p>
    <w:p w:rsidR="00395955" w:rsidRPr="0005444A" w:rsidRDefault="00395955" w:rsidP="006F6B53">
      <w:pPr>
        <w:numPr>
          <w:ilvl w:val="0"/>
          <w:numId w:val="34"/>
        </w:numPr>
        <w:ind w:left="284" w:hanging="284"/>
        <w:jc w:val="both"/>
        <w:rPr>
          <w:rFonts w:ascii="Arial" w:hAnsi="Arial" w:cs="Arial"/>
          <w:b/>
          <w:i/>
          <w:color w:val="000000"/>
        </w:rPr>
      </w:pPr>
      <w:r w:rsidRPr="0005444A">
        <w:rPr>
          <w:rFonts w:ascii="Arial" w:hAnsi="Arial" w:cs="Arial"/>
          <w:b/>
          <w:i/>
        </w:rPr>
        <w:t>Den projektů</w:t>
      </w:r>
    </w:p>
    <w:p w:rsidR="0047175B" w:rsidRDefault="00027679">
      <w:pPr>
        <w:jc w:val="both"/>
        <w:rPr>
          <w:rFonts w:ascii="Arial" w:hAnsi="Arial" w:cs="Arial"/>
          <w:color w:val="000000"/>
        </w:rPr>
      </w:pPr>
      <w:r w:rsidRPr="0005444A">
        <w:rPr>
          <w:rFonts w:ascii="Arial" w:hAnsi="Arial" w:cs="Arial"/>
          <w:color w:val="000000"/>
        </w:rPr>
        <w:t>Na „Den projektů“ bylo přihlášeno celkem 36 projektů zaměřených</w:t>
      </w:r>
      <w:r w:rsidR="00D85BDE">
        <w:rPr>
          <w:rFonts w:ascii="Arial" w:hAnsi="Arial" w:cs="Arial"/>
          <w:color w:val="000000"/>
        </w:rPr>
        <w:t xml:space="preserve"> na</w:t>
      </w:r>
      <w:r w:rsidRPr="0005444A">
        <w:rPr>
          <w:rFonts w:ascii="Arial" w:hAnsi="Arial" w:cs="Arial"/>
          <w:color w:val="000000"/>
        </w:rPr>
        <w:t xml:space="preserve"> </w:t>
      </w:r>
      <w:r w:rsidR="00395955" w:rsidRPr="0005444A">
        <w:rPr>
          <w:rFonts w:ascii="Arial" w:hAnsi="Arial" w:cs="Arial"/>
          <w:color w:val="000000"/>
        </w:rPr>
        <w:t>odbornou část</w:t>
      </w:r>
      <w:r w:rsidR="00D85BDE">
        <w:rPr>
          <w:rFonts w:ascii="Arial" w:hAnsi="Arial" w:cs="Arial"/>
          <w:color w:val="000000"/>
        </w:rPr>
        <w:t xml:space="preserve">, </w:t>
      </w:r>
      <w:r w:rsidR="0047175B">
        <w:rPr>
          <w:rFonts w:ascii="Arial" w:hAnsi="Arial" w:cs="Arial"/>
          <w:color w:val="000000"/>
        </w:rPr>
        <w:t xml:space="preserve">např. </w:t>
      </w:r>
      <w:r w:rsidR="0005444A">
        <w:rPr>
          <w:rFonts w:ascii="Arial" w:hAnsi="Arial" w:cs="Arial"/>
          <w:color w:val="000000"/>
        </w:rPr>
        <w:t>farmaceutické téma, instruktáž v dentální hygieně, vyšetřovací metody zraku</w:t>
      </w:r>
      <w:r w:rsidR="00395955" w:rsidRPr="0005444A">
        <w:rPr>
          <w:rFonts w:ascii="Arial" w:hAnsi="Arial" w:cs="Arial"/>
          <w:color w:val="000000"/>
        </w:rPr>
        <w:t xml:space="preserve">, </w:t>
      </w:r>
      <w:r w:rsidR="000C3E01">
        <w:rPr>
          <w:rFonts w:ascii="Arial" w:hAnsi="Arial" w:cs="Arial"/>
          <w:color w:val="000000"/>
        </w:rPr>
        <w:t xml:space="preserve">prodejní výstava brýlí, </w:t>
      </w:r>
      <w:r w:rsidR="0047175B">
        <w:rPr>
          <w:rFonts w:ascii="Arial" w:hAnsi="Arial" w:cs="Arial"/>
          <w:color w:val="000000"/>
        </w:rPr>
        <w:t xml:space="preserve">chemické pokusy z organické chemie, na </w:t>
      </w:r>
      <w:r w:rsidR="00395955" w:rsidRPr="0005444A">
        <w:rPr>
          <w:rFonts w:ascii="Arial" w:hAnsi="Arial" w:cs="Arial"/>
          <w:color w:val="000000"/>
        </w:rPr>
        <w:t>výtvarnou část</w:t>
      </w:r>
      <w:r w:rsidR="00D85BDE">
        <w:rPr>
          <w:rFonts w:ascii="Arial" w:hAnsi="Arial" w:cs="Arial"/>
          <w:color w:val="000000"/>
        </w:rPr>
        <w:t xml:space="preserve">, </w:t>
      </w:r>
      <w:r w:rsidR="0047175B">
        <w:rPr>
          <w:rFonts w:ascii="Arial" w:hAnsi="Arial" w:cs="Arial"/>
          <w:color w:val="000000"/>
        </w:rPr>
        <w:t xml:space="preserve">např. tvorba šperků, paličková krajka, ukázka – instruktáž a dekorace dortu </w:t>
      </w:r>
      <w:r w:rsidR="00395955" w:rsidRPr="0005444A">
        <w:rPr>
          <w:rFonts w:ascii="Arial" w:hAnsi="Arial" w:cs="Arial"/>
          <w:color w:val="000000"/>
        </w:rPr>
        <w:t>nebo zájmovou část</w:t>
      </w:r>
      <w:r w:rsidR="00D85BDE">
        <w:rPr>
          <w:rFonts w:ascii="Arial" w:hAnsi="Arial" w:cs="Arial"/>
          <w:color w:val="000000"/>
        </w:rPr>
        <w:t>,</w:t>
      </w:r>
      <w:r w:rsidR="0047175B">
        <w:rPr>
          <w:rFonts w:ascii="Arial" w:hAnsi="Arial" w:cs="Arial"/>
          <w:color w:val="000000"/>
        </w:rPr>
        <w:t xml:space="preserve"> např. fotografická výstava, gamblerství, prezentace výstroje a výzbroje středověkého vojáka, taneční vystoupení, hra na housle,  anglické divadelní představení z prostředí války ve Vietnamu</w:t>
      </w:r>
      <w:r w:rsidR="000C3E01">
        <w:rPr>
          <w:rFonts w:ascii="Arial" w:hAnsi="Arial" w:cs="Arial"/>
          <w:color w:val="000000"/>
        </w:rPr>
        <w:t>, taneční vystoupení</w:t>
      </w:r>
      <w:r w:rsidR="0047175B">
        <w:rPr>
          <w:rFonts w:ascii="Arial" w:hAnsi="Arial" w:cs="Arial"/>
          <w:color w:val="000000"/>
        </w:rPr>
        <w:t xml:space="preserve">. </w:t>
      </w:r>
    </w:p>
    <w:p w:rsidR="001824BF" w:rsidRDefault="00027679" w:rsidP="001824BF">
      <w:pPr>
        <w:pStyle w:val="Odstavecseseznamem1"/>
        <w:spacing w:after="0" w:line="240" w:lineRule="auto"/>
        <w:ind w:left="0"/>
        <w:jc w:val="both"/>
        <w:rPr>
          <w:rFonts w:ascii="Arial" w:hAnsi="Arial" w:cs="Arial"/>
          <w:sz w:val="19"/>
          <w:szCs w:val="19"/>
        </w:rPr>
      </w:pPr>
      <w:r w:rsidRPr="00D85BDE">
        <w:rPr>
          <w:rFonts w:ascii="Arial" w:hAnsi="Arial" w:cs="Arial"/>
          <w:color w:val="000000"/>
          <w:sz w:val="20"/>
          <w:szCs w:val="20"/>
        </w:rPr>
        <w:t>Největší úspěch měly projekty:</w:t>
      </w:r>
      <w:r w:rsidR="00395955" w:rsidRPr="0005444A">
        <w:rPr>
          <w:rFonts w:ascii="Arial" w:hAnsi="Arial" w:cs="Arial"/>
          <w:color w:val="000000"/>
        </w:rPr>
        <w:t xml:space="preserve"> </w:t>
      </w:r>
      <w:r w:rsidR="001824BF" w:rsidRPr="0005444A">
        <w:rPr>
          <w:rFonts w:ascii="Arial" w:hAnsi="Arial" w:cs="Arial"/>
          <w:sz w:val="20"/>
          <w:szCs w:val="20"/>
        </w:rPr>
        <w:t>Flowers In The Fire</w:t>
      </w:r>
      <w:r w:rsidR="00D85BDE">
        <w:rPr>
          <w:rFonts w:ascii="Arial" w:hAnsi="Arial" w:cs="Arial"/>
          <w:sz w:val="20"/>
          <w:szCs w:val="20"/>
        </w:rPr>
        <w:t>,</w:t>
      </w:r>
      <w:r w:rsidR="001824BF" w:rsidRPr="0005444A">
        <w:rPr>
          <w:rFonts w:ascii="Arial" w:hAnsi="Arial" w:cs="Arial"/>
          <w:sz w:val="20"/>
          <w:szCs w:val="20"/>
        </w:rPr>
        <w:t xml:space="preserve"> anglické div. představení z prostředí války ve Vietnamu;</w:t>
      </w:r>
      <w:r w:rsidR="001824BF">
        <w:rPr>
          <w:rFonts w:ascii="Arial" w:hAnsi="Arial" w:cs="Arial"/>
          <w:sz w:val="20"/>
          <w:szCs w:val="20"/>
        </w:rPr>
        <w:t xml:space="preserve"> </w:t>
      </w:r>
      <w:r w:rsidR="001824BF" w:rsidRPr="0005444A">
        <w:rPr>
          <w:rFonts w:ascii="Arial" w:hAnsi="Arial" w:cs="Arial"/>
          <w:sz w:val="20"/>
          <w:szCs w:val="20"/>
        </w:rPr>
        <w:t>Klonování (historie, současnost), léčba akné, léčba migrény;</w:t>
      </w:r>
      <w:r w:rsidR="001824BF">
        <w:rPr>
          <w:rFonts w:ascii="Arial" w:hAnsi="Arial" w:cs="Arial"/>
          <w:sz w:val="20"/>
          <w:szCs w:val="20"/>
        </w:rPr>
        <w:t xml:space="preserve"> </w:t>
      </w:r>
      <w:r w:rsidR="001824BF" w:rsidRPr="0005444A">
        <w:rPr>
          <w:rFonts w:ascii="Arial" w:hAnsi="Arial" w:cs="Arial"/>
          <w:sz w:val="20"/>
          <w:szCs w:val="20"/>
        </w:rPr>
        <w:t>Výroba dortu;</w:t>
      </w:r>
      <w:r w:rsidR="001824BF">
        <w:rPr>
          <w:rFonts w:ascii="Arial" w:hAnsi="Arial" w:cs="Arial"/>
          <w:sz w:val="20"/>
          <w:szCs w:val="20"/>
        </w:rPr>
        <w:t xml:space="preserve"> </w:t>
      </w:r>
      <w:r w:rsidR="001824BF" w:rsidRPr="0005444A">
        <w:rPr>
          <w:rFonts w:ascii="Arial" w:hAnsi="Arial" w:cs="Arial"/>
          <w:sz w:val="20"/>
          <w:szCs w:val="20"/>
        </w:rPr>
        <w:t xml:space="preserve">Čokoláda (procházka po proudu času historií čokolády);Cvičení podle Mojžíšové a další  projekty v tělocvičně </w:t>
      </w:r>
      <w:r w:rsidR="001824BF">
        <w:rPr>
          <w:rFonts w:ascii="Arial" w:hAnsi="Arial" w:cs="Arial"/>
          <w:sz w:val="20"/>
          <w:szCs w:val="20"/>
        </w:rPr>
        <w:t xml:space="preserve">              </w:t>
      </w:r>
      <w:r w:rsidR="001824BF" w:rsidRPr="0005444A">
        <w:rPr>
          <w:rFonts w:ascii="Arial" w:hAnsi="Arial" w:cs="Arial"/>
          <w:sz w:val="20"/>
          <w:szCs w:val="20"/>
        </w:rPr>
        <w:t>č. 6;</w:t>
      </w:r>
      <w:r w:rsidR="001824BF">
        <w:rPr>
          <w:rFonts w:ascii="Arial" w:hAnsi="Arial" w:cs="Arial"/>
          <w:sz w:val="20"/>
          <w:szCs w:val="20"/>
        </w:rPr>
        <w:t xml:space="preserve"> </w:t>
      </w:r>
      <w:r w:rsidR="001824BF" w:rsidRPr="0005444A">
        <w:rPr>
          <w:rFonts w:ascii="Arial" w:hAnsi="Arial" w:cs="Arial"/>
          <w:sz w:val="20"/>
          <w:szCs w:val="20"/>
        </w:rPr>
        <w:t>Buňka pod mikroskopem;</w:t>
      </w:r>
      <w:r w:rsidR="001824BF">
        <w:rPr>
          <w:rFonts w:ascii="Arial" w:hAnsi="Arial" w:cs="Arial"/>
          <w:sz w:val="20"/>
          <w:szCs w:val="20"/>
        </w:rPr>
        <w:t xml:space="preserve"> </w:t>
      </w:r>
      <w:r w:rsidR="001824BF" w:rsidRPr="0005444A">
        <w:rPr>
          <w:rFonts w:ascii="Arial" w:hAnsi="Arial" w:cs="Arial"/>
          <w:sz w:val="20"/>
          <w:szCs w:val="20"/>
        </w:rPr>
        <w:t>Australský ovčák.</w:t>
      </w:r>
      <w:r w:rsidR="001824BF" w:rsidRPr="00B310C0">
        <w:rPr>
          <w:rFonts w:ascii="Arial" w:hAnsi="Arial" w:cs="Arial"/>
          <w:sz w:val="19"/>
          <w:szCs w:val="19"/>
        </w:rPr>
        <w:t xml:space="preserve"> </w:t>
      </w:r>
      <w:r w:rsidR="001824BF">
        <w:rPr>
          <w:rFonts w:ascii="Arial" w:hAnsi="Arial" w:cs="Arial"/>
          <w:sz w:val="19"/>
          <w:szCs w:val="19"/>
        </w:rPr>
        <w:t xml:space="preserve">                               </w:t>
      </w:r>
    </w:p>
    <w:p w:rsidR="00395955" w:rsidRDefault="00395955" w:rsidP="0047175B">
      <w:pPr>
        <w:jc w:val="center"/>
        <w:rPr>
          <w:rFonts w:ascii="Arial" w:hAnsi="Arial" w:cs="Arial"/>
          <w:b/>
          <w:color w:val="000000"/>
          <w:sz w:val="19"/>
          <w:szCs w:val="19"/>
        </w:rPr>
      </w:pPr>
      <w:r>
        <w:t xml:space="preserve">  </w:t>
      </w:r>
    </w:p>
    <w:p w:rsidR="00395955" w:rsidRDefault="00631417" w:rsidP="00BC6730">
      <w:pPr>
        <w:jc w:val="center"/>
        <w:rPr>
          <w:noProof/>
        </w:rPr>
      </w:pPr>
      <w:r>
        <w:rPr>
          <w:noProof/>
        </w:rPr>
        <w:drawing>
          <wp:inline distT="0" distB="0" distL="0" distR="0" wp14:anchorId="3719DC5E" wp14:editId="7627C7AE">
            <wp:extent cx="2219325" cy="1657350"/>
            <wp:effectExtent l="0" t="0" r="9525" b="0"/>
            <wp:docPr id="36" name="Obrázek 3" descr="U:\Fotografie\2012-2013\Den projektů\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U:\Fotografie\2012-2013\Den projektů\IMG_165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inline>
        </w:drawing>
      </w:r>
      <w:r w:rsidR="00B310C0">
        <w:rPr>
          <w:noProof/>
        </w:rPr>
        <w:t xml:space="preserve">  </w:t>
      </w:r>
      <w:r>
        <w:rPr>
          <w:noProof/>
        </w:rPr>
        <w:drawing>
          <wp:inline distT="0" distB="0" distL="0" distR="0" wp14:anchorId="6F244DA0" wp14:editId="5EC2F739">
            <wp:extent cx="2238375" cy="1657350"/>
            <wp:effectExtent l="0" t="0" r="9525" b="0"/>
            <wp:docPr id="37" name="Obrázek 2" descr="U:\Fotografie\2012-2013\Den projektů\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U:\Fotografie\2012-2013\Den projektů\IMG_166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8375" cy="1657350"/>
                    </a:xfrm>
                    <a:prstGeom prst="rect">
                      <a:avLst/>
                    </a:prstGeom>
                    <a:noFill/>
                    <a:ln>
                      <a:noFill/>
                    </a:ln>
                  </pic:spPr>
                </pic:pic>
              </a:graphicData>
            </a:graphic>
          </wp:inline>
        </w:drawing>
      </w:r>
    </w:p>
    <w:p w:rsidR="00BC6730" w:rsidRPr="00BC6730" w:rsidRDefault="00BC6730" w:rsidP="00BC6730">
      <w:pPr>
        <w:rPr>
          <w:rFonts w:ascii="Arial" w:hAnsi="Arial" w:cs="Arial"/>
          <w:noProof/>
        </w:rPr>
      </w:pPr>
      <w:r>
        <w:rPr>
          <w:rFonts w:ascii="Arial" w:hAnsi="Arial" w:cs="Arial"/>
          <w:noProof/>
        </w:rPr>
        <w:t xml:space="preserve">                          </w:t>
      </w:r>
      <w:r w:rsidRPr="00BC6730">
        <w:rPr>
          <w:rFonts w:ascii="Arial" w:hAnsi="Arial" w:cs="Arial"/>
          <w:noProof/>
        </w:rPr>
        <w:t>Obr. Výstava brýlí</w:t>
      </w:r>
      <w:r>
        <w:rPr>
          <w:rFonts w:ascii="Arial" w:hAnsi="Arial" w:cs="Arial"/>
          <w:noProof/>
        </w:rPr>
        <w:t xml:space="preserve">  </w:t>
      </w:r>
      <w:r w:rsidR="000138F9">
        <w:rPr>
          <w:rFonts w:ascii="Arial" w:hAnsi="Arial" w:cs="Arial"/>
          <w:noProof/>
        </w:rPr>
        <w:t xml:space="preserve">- </w:t>
      </w:r>
      <w:r>
        <w:rPr>
          <w:rFonts w:ascii="Arial" w:hAnsi="Arial" w:cs="Arial"/>
          <w:noProof/>
        </w:rPr>
        <w:t xml:space="preserve">oční optik          </w:t>
      </w:r>
      <w:r w:rsidR="00B310C0">
        <w:rPr>
          <w:rFonts w:ascii="Arial" w:hAnsi="Arial" w:cs="Arial"/>
          <w:noProof/>
        </w:rPr>
        <w:t xml:space="preserve">  O</w:t>
      </w:r>
      <w:r>
        <w:rPr>
          <w:rFonts w:ascii="Arial" w:hAnsi="Arial" w:cs="Arial"/>
          <w:noProof/>
        </w:rPr>
        <w:t>br. Instruktáž v dentální hygieně</w:t>
      </w:r>
      <w:r w:rsidR="000138F9">
        <w:rPr>
          <w:rFonts w:ascii="Arial" w:hAnsi="Arial" w:cs="Arial"/>
          <w:noProof/>
        </w:rPr>
        <w:t xml:space="preserve"> </w:t>
      </w:r>
    </w:p>
    <w:p w:rsidR="00BC6730" w:rsidRDefault="00BC6730" w:rsidP="00BC6730">
      <w:pPr>
        <w:rPr>
          <w:noProof/>
        </w:rPr>
      </w:pPr>
      <w:r>
        <w:rPr>
          <w:noProof/>
        </w:rPr>
        <w:t xml:space="preserve">                    </w:t>
      </w:r>
      <w:r w:rsidR="00631417">
        <w:rPr>
          <w:noProof/>
        </w:rPr>
        <w:drawing>
          <wp:inline distT="0" distB="0" distL="0" distR="0" wp14:anchorId="78932889" wp14:editId="40870003">
            <wp:extent cx="2219325" cy="1466850"/>
            <wp:effectExtent l="0" t="0" r="9525" b="0"/>
            <wp:docPr id="38" name="Obrázek 10" descr="U:\Fotografie\2012-2013\Den projektů\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U:\Fotografie\2012-2013\Den projektů\IMG_262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inline>
        </w:drawing>
      </w:r>
      <w:r>
        <w:rPr>
          <w:noProof/>
        </w:rPr>
        <w:t xml:space="preserve">  </w:t>
      </w:r>
      <w:r w:rsidR="00631417">
        <w:rPr>
          <w:noProof/>
        </w:rPr>
        <w:drawing>
          <wp:inline distT="0" distB="0" distL="0" distR="0" wp14:anchorId="161850D4" wp14:editId="3DE19169">
            <wp:extent cx="2228850" cy="1476375"/>
            <wp:effectExtent l="0" t="0" r="0" b="9525"/>
            <wp:docPr id="39" name="Obrázek 6" descr="U:\Fotografie\2012-2013\Den projektů\IMG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U:\Fotografie\2012-2013\Den projektů\IMG_253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28850" cy="1476375"/>
                    </a:xfrm>
                    <a:prstGeom prst="rect">
                      <a:avLst/>
                    </a:prstGeom>
                    <a:noFill/>
                    <a:ln>
                      <a:noFill/>
                    </a:ln>
                  </pic:spPr>
                </pic:pic>
              </a:graphicData>
            </a:graphic>
          </wp:inline>
        </w:drawing>
      </w:r>
    </w:p>
    <w:p w:rsidR="00BC6730" w:rsidRPr="00BC6730" w:rsidRDefault="00BC6730" w:rsidP="00BC6730">
      <w:pPr>
        <w:rPr>
          <w:rFonts w:ascii="Arial" w:hAnsi="Arial" w:cs="Arial"/>
          <w:noProof/>
        </w:rPr>
      </w:pPr>
      <w:r>
        <w:rPr>
          <w:noProof/>
        </w:rPr>
        <w:t xml:space="preserve">              </w:t>
      </w:r>
      <w:r w:rsidRPr="00BC6730">
        <w:rPr>
          <w:rFonts w:ascii="Arial" w:hAnsi="Arial" w:cs="Arial"/>
          <w:noProof/>
        </w:rPr>
        <w:t xml:space="preserve"> </w:t>
      </w:r>
      <w:r w:rsidR="000138F9">
        <w:rPr>
          <w:rFonts w:ascii="Arial" w:hAnsi="Arial" w:cs="Arial"/>
          <w:noProof/>
        </w:rPr>
        <w:t xml:space="preserve">  </w:t>
      </w:r>
      <w:r w:rsidRPr="00BC6730">
        <w:rPr>
          <w:rFonts w:ascii="Arial" w:hAnsi="Arial" w:cs="Arial"/>
          <w:noProof/>
        </w:rPr>
        <w:t xml:space="preserve"> Obr. Plastový model – </w:t>
      </w:r>
      <w:r w:rsidR="000138F9">
        <w:rPr>
          <w:rFonts w:ascii="Arial" w:hAnsi="Arial" w:cs="Arial"/>
          <w:noProof/>
        </w:rPr>
        <w:t>as.</w:t>
      </w:r>
      <w:r w:rsidRPr="00BC6730">
        <w:rPr>
          <w:rFonts w:ascii="Arial" w:hAnsi="Arial" w:cs="Arial"/>
          <w:noProof/>
        </w:rPr>
        <w:t xml:space="preserve"> </w:t>
      </w:r>
      <w:r w:rsidR="000138F9">
        <w:rPr>
          <w:rFonts w:ascii="Arial" w:hAnsi="Arial" w:cs="Arial"/>
          <w:noProof/>
        </w:rPr>
        <w:t>zubního technika</w:t>
      </w:r>
      <w:r>
        <w:rPr>
          <w:rFonts w:ascii="Arial" w:hAnsi="Arial" w:cs="Arial"/>
          <w:noProof/>
        </w:rPr>
        <w:t xml:space="preserve"> Obr. </w:t>
      </w:r>
      <w:r w:rsidR="000138F9">
        <w:rPr>
          <w:rFonts w:ascii="Arial" w:hAnsi="Arial" w:cs="Arial"/>
          <w:noProof/>
        </w:rPr>
        <w:t>Prezentace laborator</w:t>
      </w:r>
      <w:r w:rsidR="00B310C0">
        <w:rPr>
          <w:rFonts w:ascii="Arial" w:hAnsi="Arial" w:cs="Arial"/>
          <w:noProof/>
        </w:rPr>
        <w:t>.</w:t>
      </w:r>
      <w:r w:rsidR="000138F9">
        <w:rPr>
          <w:rFonts w:ascii="Arial" w:hAnsi="Arial" w:cs="Arial"/>
          <w:noProof/>
        </w:rPr>
        <w:t>vyšetření</w:t>
      </w:r>
    </w:p>
    <w:p w:rsidR="00BC6730" w:rsidRDefault="00BC6730" w:rsidP="00BC6730">
      <w:pPr>
        <w:rPr>
          <w:rFonts w:ascii="Arial" w:hAnsi="Arial" w:cs="Arial"/>
          <w:b/>
          <w:sz w:val="19"/>
          <w:szCs w:val="19"/>
        </w:rPr>
      </w:pPr>
      <w:r>
        <w:rPr>
          <w:noProof/>
        </w:rPr>
        <w:t xml:space="preserve">                    </w:t>
      </w:r>
      <w:r w:rsidR="00631417">
        <w:rPr>
          <w:noProof/>
        </w:rPr>
        <w:drawing>
          <wp:inline distT="0" distB="0" distL="0" distR="0" wp14:anchorId="11942C0F" wp14:editId="7C6AF6CA">
            <wp:extent cx="2190750" cy="1495425"/>
            <wp:effectExtent l="0" t="0" r="0" b="9525"/>
            <wp:docPr id="40" name="Obrázek 7" descr="U:\Fotografie\2012-2013\Den projektů\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U:\Fotografie\2012-2013\Den projektů\IMG_25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0750" cy="1495425"/>
                    </a:xfrm>
                    <a:prstGeom prst="rect">
                      <a:avLst/>
                    </a:prstGeom>
                    <a:noFill/>
                    <a:ln>
                      <a:noFill/>
                    </a:ln>
                  </pic:spPr>
                </pic:pic>
              </a:graphicData>
            </a:graphic>
          </wp:inline>
        </w:drawing>
      </w:r>
      <w:r w:rsidR="00B310C0">
        <w:rPr>
          <w:noProof/>
        </w:rPr>
        <w:t xml:space="preserve"> </w:t>
      </w:r>
      <w:r w:rsidR="000138F9">
        <w:rPr>
          <w:noProof/>
        </w:rPr>
        <w:t xml:space="preserve"> </w:t>
      </w:r>
      <w:r w:rsidR="00631417">
        <w:rPr>
          <w:noProof/>
        </w:rPr>
        <w:drawing>
          <wp:inline distT="0" distB="0" distL="0" distR="0" wp14:anchorId="2E8A9E31" wp14:editId="16E38C8E">
            <wp:extent cx="2219325" cy="1514475"/>
            <wp:effectExtent l="0" t="0" r="9525" b="9525"/>
            <wp:docPr id="41" name="Obrázek 5" descr="U:\Fotografie\2012-2013\Den projektů\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U:\Fotografie\2012-2013\Den projektů\IMG_172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19325" cy="1514475"/>
                    </a:xfrm>
                    <a:prstGeom prst="rect">
                      <a:avLst/>
                    </a:prstGeom>
                    <a:noFill/>
                    <a:ln>
                      <a:noFill/>
                    </a:ln>
                  </pic:spPr>
                </pic:pic>
              </a:graphicData>
            </a:graphic>
          </wp:inline>
        </w:drawing>
      </w:r>
    </w:p>
    <w:p w:rsidR="00395955" w:rsidRDefault="000138F9">
      <w:pPr>
        <w:jc w:val="both"/>
        <w:rPr>
          <w:rFonts w:ascii="Arial" w:hAnsi="Arial" w:cs="Arial"/>
          <w:sz w:val="19"/>
          <w:szCs w:val="19"/>
        </w:rPr>
      </w:pPr>
      <w:r>
        <w:rPr>
          <w:rFonts w:ascii="Arial" w:hAnsi="Arial" w:cs="Arial"/>
          <w:sz w:val="19"/>
          <w:szCs w:val="19"/>
        </w:rPr>
        <w:t xml:space="preserve">                       </w:t>
      </w:r>
      <w:r w:rsidR="00BC6730" w:rsidRPr="000138F9">
        <w:rPr>
          <w:rFonts w:ascii="Arial" w:hAnsi="Arial" w:cs="Arial"/>
          <w:sz w:val="19"/>
          <w:szCs w:val="19"/>
        </w:rPr>
        <w:t xml:space="preserve">Obr. </w:t>
      </w:r>
      <w:r>
        <w:rPr>
          <w:rFonts w:ascii="Arial" w:hAnsi="Arial" w:cs="Arial"/>
          <w:sz w:val="19"/>
          <w:szCs w:val="19"/>
        </w:rPr>
        <w:t>Farmaceutické prezentace</w:t>
      </w:r>
      <w:r w:rsidR="00BC6730" w:rsidRPr="000138F9">
        <w:rPr>
          <w:rFonts w:ascii="Arial" w:hAnsi="Arial" w:cs="Arial"/>
          <w:sz w:val="19"/>
          <w:szCs w:val="19"/>
        </w:rPr>
        <w:t xml:space="preserve"> </w:t>
      </w:r>
      <w:r>
        <w:rPr>
          <w:rFonts w:ascii="Arial" w:hAnsi="Arial" w:cs="Arial"/>
          <w:sz w:val="19"/>
          <w:szCs w:val="19"/>
        </w:rPr>
        <w:t xml:space="preserve">          Obr. Anglické divadelní představení</w:t>
      </w:r>
    </w:p>
    <w:p w:rsidR="000138F9" w:rsidRDefault="00B310C0">
      <w:pPr>
        <w:jc w:val="both"/>
        <w:rPr>
          <w:noProof/>
        </w:rPr>
      </w:pPr>
      <w:r>
        <w:rPr>
          <w:noProof/>
        </w:rPr>
        <w:t xml:space="preserve">                    </w:t>
      </w:r>
      <w:r w:rsidR="00631417">
        <w:rPr>
          <w:noProof/>
        </w:rPr>
        <w:drawing>
          <wp:inline distT="0" distB="0" distL="0" distR="0" wp14:anchorId="3293D364" wp14:editId="6C2178D2">
            <wp:extent cx="2162175" cy="1476375"/>
            <wp:effectExtent l="0" t="0" r="9525" b="9525"/>
            <wp:docPr id="42" name="Obrázek 9" descr="U:\Fotografie\2012-2013\Den projektů\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U:\Fotografie\2012-2013\Den projektů\IMG_259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2175" cy="1476375"/>
                    </a:xfrm>
                    <a:prstGeom prst="rect">
                      <a:avLst/>
                    </a:prstGeom>
                    <a:noFill/>
                    <a:ln>
                      <a:noFill/>
                    </a:ln>
                  </pic:spPr>
                </pic:pic>
              </a:graphicData>
            </a:graphic>
          </wp:inline>
        </w:drawing>
      </w:r>
      <w:r>
        <w:rPr>
          <w:noProof/>
        </w:rPr>
        <w:t xml:space="preserve">  </w:t>
      </w:r>
      <w:r w:rsidR="00631417">
        <w:rPr>
          <w:noProof/>
        </w:rPr>
        <w:drawing>
          <wp:inline distT="0" distB="0" distL="0" distR="0" wp14:anchorId="5B24F3CB" wp14:editId="33A994FA">
            <wp:extent cx="2247900" cy="1476375"/>
            <wp:effectExtent l="0" t="0" r="0" b="9525"/>
            <wp:docPr id="43" name="Obrázek 8" descr="U:\Fotografie\2012-2013\Den projektů\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U:\Fotografie\2012-2013\Den projektů\IMG_256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p w:rsidR="00B310C0" w:rsidRPr="00B310C0" w:rsidRDefault="00B310C0">
      <w:pPr>
        <w:jc w:val="both"/>
        <w:rPr>
          <w:rFonts w:ascii="Arial" w:hAnsi="Arial" w:cs="Arial"/>
          <w:sz w:val="19"/>
          <w:szCs w:val="19"/>
        </w:rPr>
      </w:pPr>
      <w:r>
        <w:rPr>
          <w:noProof/>
        </w:rPr>
        <w:t xml:space="preserve">                               </w:t>
      </w:r>
      <w:r w:rsidRPr="00B310C0">
        <w:rPr>
          <w:rFonts w:ascii="Arial" w:hAnsi="Arial" w:cs="Arial"/>
          <w:noProof/>
        </w:rPr>
        <w:t>Obr. Taneční vystoupení                           Obr. Středověký voják</w:t>
      </w:r>
    </w:p>
    <w:p w:rsidR="000138F9" w:rsidRPr="000138F9" w:rsidRDefault="000138F9">
      <w:pPr>
        <w:jc w:val="both"/>
        <w:rPr>
          <w:rFonts w:ascii="Arial" w:hAnsi="Arial" w:cs="Arial"/>
          <w:sz w:val="19"/>
          <w:szCs w:val="19"/>
        </w:rPr>
      </w:pPr>
    </w:p>
    <w:p w:rsidR="0024541D" w:rsidRPr="0005444A" w:rsidRDefault="0024541D" w:rsidP="0024541D">
      <w:pPr>
        <w:pStyle w:val="Odstavecseseznamem1"/>
        <w:spacing w:after="0" w:line="240" w:lineRule="auto"/>
        <w:ind w:left="0"/>
        <w:jc w:val="center"/>
        <w:rPr>
          <w:rFonts w:ascii="Arial" w:hAnsi="Arial" w:cs="Arial"/>
          <w:sz w:val="20"/>
          <w:szCs w:val="20"/>
        </w:rPr>
      </w:pPr>
      <w:r>
        <w:rPr>
          <w:rFonts w:ascii="Arial" w:hAnsi="Arial" w:cs="Arial"/>
          <w:sz w:val="19"/>
          <w:szCs w:val="19"/>
        </w:rPr>
        <w:t>Den projektů ve škole</w:t>
      </w:r>
    </w:p>
    <w:p w:rsidR="0024541D" w:rsidRDefault="0024541D" w:rsidP="0024541D">
      <w:pPr>
        <w:pStyle w:val="Normlnweb"/>
        <w:numPr>
          <w:ilvl w:val="0"/>
          <w:numId w:val="34"/>
        </w:numPr>
        <w:spacing w:before="0" w:beforeAutospacing="0" w:after="0" w:afterAutospacing="0"/>
        <w:ind w:left="284" w:hanging="284"/>
        <w:jc w:val="both"/>
        <w:rPr>
          <w:rFonts w:ascii="Arial" w:hAnsi="Arial" w:cs="Arial"/>
          <w:b/>
          <w:i/>
          <w:sz w:val="19"/>
          <w:szCs w:val="19"/>
        </w:rPr>
      </w:pPr>
      <w:r>
        <w:rPr>
          <w:rFonts w:ascii="Arial" w:hAnsi="Arial" w:cs="Arial"/>
          <w:b/>
          <w:i/>
          <w:sz w:val="19"/>
          <w:szCs w:val="19"/>
        </w:rPr>
        <w:t>Neviditelná výstava</w:t>
      </w:r>
    </w:p>
    <w:p w:rsidR="0024541D" w:rsidRDefault="0024541D" w:rsidP="0024541D">
      <w:pPr>
        <w:pStyle w:val="Normlnweb"/>
        <w:spacing w:before="0" w:beforeAutospacing="0" w:after="0" w:afterAutospacing="0"/>
        <w:jc w:val="both"/>
        <w:rPr>
          <w:sz w:val="20"/>
          <w:szCs w:val="20"/>
        </w:rPr>
      </w:pPr>
      <w:r>
        <w:rPr>
          <w:rFonts w:ascii="Arial" w:hAnsi="Arial" w:cs="Arial"/>
          <w:sz w:val="19"/>
          <w:szCs w:val="19"/>
        </w:rPr>
        <w:t xml:space="preserve">Žáci oboru oční optik a diplomovaný oční optik si i tento školní rok vyzkoušeli, jaké je to žít a nevidět. </w:t>
      </w:r>
      <w:r w:rsidRPr="009A086E">
        <w:rPr>
          <w:rFonts w:ascii="Arial" w:hAnsi="Arial" w:cs="Arial"/>
          <w:bCs/>
          <w:sz w:val="20"/>
          <w:szCs w:val="20"/>
        </w:rPr>
        <w:t>Neviditelná výstava Praha</w:t>
      </w:r>
      <w:r w:rsidRPr="009A086E">
        <w:rPr>
          <w:rFonts w:ascii="Arial" w:hAnsi="Arial" w:cs="Arial"/>
          <w:sz w:val="20"/>
          <w:szCs w:val="20"/>
        </w:rPr>
        <w:t xml:space="preserve"> se snaží ukázat reálný svět nevidomých lid</w:t>
      </w:r>
      <w:r>
        <w:rPr>
          <w:rFonts w:ascii="Arial" w:hAnsi="Arial" w:cs="Arial"/>
          <w:sz w:val="20"/>
          <w:szCs w:val="20"/>
        </w:rPr>
        <w:t>í, lidé mají možnost jim porozumět a také pomoci.</w:t>
      </w:r>
      <w:r w:rsidRPr="009A086E">
        <w:rPr>
          <w:rFonts w:ascii="Arial" w:hAnsi="Arial" w:cs="Arial"/>
          <w:sz w:val="19"/>
          <w:szCs w:val="19"/>
        </w:rPr>
        <w:t xml:space="preserve"> </w:t>
      </w:r>
      <w:r>
        <w:rPr>
          <w:rFonts w:ascii="Arial" w:hAnsi="Arial" w:cs="Arial"/>
          <w:sz w:val="19"/>
          <w:szCs w:val="19"/>
        </w:rPr>
        <w:t>Výstavou prováděli nevidomí nebo slabozrací občané.</w:t>
      </w:r>
    </w:p>
    <w:p w:rsidR="00564E8C" w:rsidRDefault="00564E8C">
      <w:pPr>
        <w:jc w:val="both"/>
        <w:rPr>
          <w:rFonts w:ascii="Arial" w:hAnsi="Arial" w:cs="Arial"/>
          <w:b/>
          <w:sz w:val="19"/>
          <w:szCs w:val="19"/>
        </w:rPr>
      </w:pPr>
    </w:p>
    <w:p w:rsidR="00702EA4" w:rsidRDefault="00702EA4">
      <w:pPr>
        <w:jc w:val="both"/>
        <w:rPr>
          <w:rFonts w:ascii="Arial" w:hAnsi="Arial" w:cs="Arial"/>
          <w:b/>
          <w:sz w:val="19"/>
          <w:szCs w:val="19"/>
        </w:rPr>
      </w:pPr>
    </w:p>
    <w:p w:rsidR="00395955" w:rsidRDefault="00395955">
      <w:pPr>
        <w:jc w:val="both"/>
        <w:rPr>
          <w:rFonts w:ascii="Arial" w:hAnsi="Arial" w:cs="Arial"/>
          <w:b/>
          <w:sz w:val="19"/>
          <w:szCs w:val="19"/>
        </w:rPr>
      </w:pPr>
      <w:r>
        <w:rPr>
          <w:rFonts w:ascii="Arial" w:hAnsi="Arial" w:cs="Arial"/>
          <w:b/>
          <w:sz w:val="19"/>
          <w:szCs w:val="19"/>
        </w:rPr>
        <w:t>Autoevaluace školy</w:t>
      </w:r>
    </w:p>
    <w:p w:rsidR="00395955" w:rsidRDefault="00395955">
      <w:pPr>
        <w:jc w:val="both"/>
        <w:rPr>
          <w:rFonts w:ascii="Arial" w:hAnsi="Arial" w:cs="Arial"/>
          <w:sz w:val="19"/>
          <w:szCs w:val="19"/>
        </w:rPr>
      </w:pPr>
    </w:p>
    <w:p w:rsidR="0031167D" w:rsidRPr="00E42515" w:rsidRDefault="0031167D" w:rsidP="0031167D">
      <w:pPr>
        <w:jc w:val="both"/>
        <w:rPr>
          <w:rFonts w:ascii="Arial" w:hAnsi="Arial" w:cs="Arial"/>
        </w:rPr>
      </w:pPr>
      <w:r w:rsidRPr="00E42515">
        <w:rPr>
          <w:rFonts w:ascii="Arial" w:hAnsi="Arial" w:cs="Arial"/>
        </w:rPr>
        <w:t>Autoevaluační komise pracuje dle harmonogramu práce pro tříleté období. Vybrané podoblasti hodnocení v období 2010-2013 a úkoly byly rozděleny jednotlivým členům.</w:t>
      </w:r>
    </w:p>
    <w:p w:rsidR="0031167D" w:rsidRPr="00E42515" w:rsidRDefault="0031167D" w:rsidP="00702EA4">
      <w:pPr>
        <w:jc w:val="both"/>
        <w:rPr>
          <w:rFonts w:ascii="Arial" w:hAnsi="Arial" w:cs="Arial"/>
        </w:rPr>
      </w:pPr>
      <w:r w:rsidRPr="00E42515">
        <w:rPr>
          <w:rFonts w:ascii="Arial" w:hAnsi="Arial" w:cs="Arial"/>
        </w:rPr>
        <w:t>Na jaře roku 2013 proběhlo testování žáků druhých a čtvrtých ročníků SZŠ a třetích ročníků VOŠ.</w:t>
      </w:r>
      <w:r w:rsidR="00702EA4">
        <w:rPr>
          <w:rFonts w:ascii="Arial" w:hAnsi="Arial" w:cs="Arial"/>
        </w:rPr>
        <w:t xml:space="preserve"> </w:t>
      </w:r>
      <w:r w:rsidRPr="00E42515">
        <w:rPr>
          <w:rFonts w:ascii="Arial" w:hAnsi="Arial" w:cs="Arial"/>
        </w:rPr>
        <w:t xml:space="preserve">Testování proběhlo formou uzavřených i otevřených otázek zaměřených na následující oblasti: </w:t>
      </w:r>
      <w:r w:rsidR="00702EA4">
        <w:rPr>
          <w:rFonts w:ascii="Arial" w:hAnsi="Arial" w:cs="Arial"/>
        </w:rPr>
        <w:t xml:space="preserve">                     </w:t>
      </w:r>
      <w:r w:rsidRPr="00E42515">
        <w:rPr>
          <w:rFonts w:ascii="Arial" w:hAnsi="Arial" w:cs="Arial"/>
        </w:rPr>
        <w:t>- vyučovací předměty (pro žáky a studenty nejvíce x nejméně zajímavé, nejvíce x nejméně přínosné</w:t>
      </w:r>
      <w:r w:rsidR="00702EA4">
        <w:rPr>
          <w:rFonts w:ascii="Arial" w:hAnsi="Arial" w:cs="Arial"/>
        </w:rPr>
        <w:t xml:space="preserve"> </w:t>
      </w:r>
      <w:r w:rsidRPr="00E42515">
        <w:rPr>
          <w:rFonts w:ascii="Arial" w:hAnsi="Arial" w:cs="Arial"/>
        </w:rPr>
        <w:t xml:space="preserve"> pro praxi)</w:t>
      </w:r>
    </w:p>
    <w:p w:rsidR="0031167D" w:rsidRPr="00E42515" w:rsidRDefault="0031167D" w:rsidP="0031167D">
      <w:pPr>
        <w:jc w:val="both"/>
        <w:rPr>
          <w:rFonts w:ascii="Arial" w:hAnsi="Arial" w:cs="Arial"/>
        </w:rPr>
      </w:pPr>
      <w:r w:rsidRPr="00E42515">
        <w:rPr>
          <w:rFonts w:ascii="Arial" w:hAnsi="Arial" w:cs="Arial"/>
        </w:rPr>
        <w:t>- pozitivní x negativní zkušenosti s vyučujícími</w:t>
      </w:r>
    </w:p>
    <w:p w:rsidR="004F2B53" w:rsidRPr="00E42515" w:rsidRDefault="0031167D" w:rsidP="00325EE8">
      <w:pPr>
        <w:jc w:val="both"/>
        <w:rPr>
          <w:rFonts w:ascii="Arial" w:hAnsi="Arial" w:cs="Arial"/>
        </w:rPr>
      </w:pPr>
      <w:r w:rsidRPr="00E42515">
        <w:rPr>
          <w:rFonts w:ascii="Arial" w:hAnsi="Arial" w:cs="Arial"/>
        </w:rPr>
        <w:t>- formy domácí přípravy</w:t>
      </w:r>
    </w:p>
    <w:p w:rsidR="0031167D" w:rsidRPr="00E42515" w:rsidRDefault="0031167D" w:rsidP="0031167D">
      <w:pPr>
        <w:jc w:val="both"/>
        <w:rPr>
          <w:rFonts w:ascii="Arial" w:hAnsi="Arial" w:cs="Arial"/>
        </w:rPr>
      </w:pPr>
      <w:r w:rsidRPr="00E42515">
        <w:rPr>
          <w:rFonts w:ascii="Arial" w:hAnsi="Arial" w:cs="Arial"/>
        </w:rPr>
        <w:t>- hodnocení prostředí školy (hledisko sociální i estetické)</w:t>
      </w:r>
    </w:p>
    <w:p w:rsidR="004F2B53" w:rsidRPr="00E42515" w:rsidRDefault="0031167D" w:rsidP="00325EE8">
      <w:pPr>
        <w:jc w:val="both"/>
        <w:rPr>
          <w:rFonts w:ascii="Arial" w:hAnsi="Arial" w:cs="Arial"/>
        </w:rPr>
      </w:pPr>
      <w:r w:rsidRPr="00E42515">
        <w:rPr>
          <w:rFonts w:ascii="Arial" w:hAnsi="Arial" w:cs="Arial"/>
        </w:rPr>
        <w:t>- problematika návykových látek</w:t>
      </w:r>
    </w:p>
    <w:p w:rsidR="0031167D" w:rsidRPr="00E42515" w:rsidRDefault="0031167D" w:rsidP="0031167D">
      <w:pPr>
        <w:jc w:val="both"/>
        <w:rPr>
          <w:rFonts w:ascii="Arial" w:hAnsi="Arial" w:cs="Arial"/>
        </w:rPr>
      </w:pPr>
      <w:r w:rsidRPr="00E42515">
        <w:rPr>
          <w:rFonts w:ascii="Arial" w:hAnsi="Arial" w:cs="Arial"/>
        </w:rPr>
        <w:t>- výchovná role školy</w:t>
      </w:r>
    </w:p>
    <w:p w:rsidR="004F2B53" w:rsidRPr="00E42515" w:rsidRDefault="0031167D" w:rsidP="00325EE8">
      <w:pPr>
        <w:jc w:val="both"/>
        <w:rPr>
          <w:rFonts w:ascii="Arial" w:hAnsi="Arial" w:cs="Arial"/>
        </w:rPr>
      </w:pPr>
      <w:r w:rsidRPr="00E42515">
        <w:rPr>
          <w:rFonts w:ascii="Arial" w:hAnsi="Arial" w:cs="Arial"/>
        </w:rPr>
        <w:t>- význam školního parlamentu</w:t>
      </w:r>
    </w:p>
    <w:p w:rsidR="0031167D" w:rsidRPr="00E42515" w:rsidRDefault="0031167D" w:rsidP="0031167D">
      <w:pPr>
        <w:jc w:val="both"/>
        <w:rPr>
          <w:rFonts w:ascii="Arial" w:hAnsi="Arial" w:cs="Arial"/>
        </w:rPr>
      </w:pPr>
      <w:r w:rsidRPr="00E42515">
        <w:rPr>
          <w:rFonts w:ascii="Arial" w:hAnsi="Arial" w:cs="Arial"/>
        </w:rPr>
        <w:t>- míra podpory ze strany vyučujících, třídních profesorů</w:t>
      </w:r>
    </w:p>
    <w:p w:rsidR="004F2B53" w:rsidRPr="00E42515" w:rsidRDefault="0031167D" w:rsidP="00325EE8">
      <w:pPr>
        <w:jc w:val="both"/>
        <w:rPr>
          <w:rFonts w:ascii="Arial" w:hAnsi="Arial" w:cs="Arial"/>
        </w:rPr>
      </w:pPr>
      <w:r w:rsidRPr="00E42515">
        <w:rPr>
          <w:rFonts w:ascii="Arial" w:hAnsi="Arial" w:cs="Arial"/>
        </w:rPr>
        <w:t>- způsoby hodnocení, náročnost studia</w:t>
      </w:r>
    </w:p>
    <w:p w:rsidR="0031167D" w:rsidRDefault="0031167D" w:rsidP="0031167D">
      <w:pPr>
        <w:jc w:val="both"/>
        <w:rPr>
          <w:rFonts w:ascii="Arial" w:hAnsi="Arial" w:cs="Arial"/>
        </w:rPr>
      </w:pPr>
      <w:r w:rsidRPr="00E42515">
        <w:rPr>
          <w:rFonts w:ascii="Arial" w:hAnsi="Arial" w:cs="Arial"/>
        </w:rPr>
        <w:t>- úroveň získaných znalostí, dovedností, komunikačních schopností</w:t>
      </w:r>
    </w:p>
    <w:p w:rsidR="00325EE8" w:rsidRDefault="00325EE8" w:rsidP="0031167D">
      <w:pPr>
        <w:jc w:val="both"/>
        <w:rPr>
          <w:rFonts w:ascii="Arial" w:hAnsi="Arial" w:cs="Arial"/>
        </w:rPr>
      </w:pPr>
    </w:p>
    <w:p w:rsidR="00325EE8" w:rsidRDefault="00325EE8" w:rsidP="0031167D">
      <w:pPr>
        <w:jc w:val="both"/>
        <w:rPr>
          <w:rFonts w:ascii="Arial" w:hAnsi="Arial" w:cs="Arial"/>
        </w:rPr>
      </w:pPr>
    </w:p>
    <w:p w:rsidR="00325EE8" w:rsidRDefault="00631417" w:rsidP="00325EE8">
      <w:pPr>
        <w:jc w:val="center"/>
        <w:rPr>
          <w:noProof/>
        </w:rPr>
      </w:pPr>
      <w:r>
        <w:rPr>
          <w:noProof/>
        </w:rPr>
        <w:drawing>
          <wp:inline distT="0" distB="0" distL="0" distR="0">
            <wp:extent cx="2647950" cy="1590675"/>
            <wp:effectExtent l="0" t="0" r="0" b="9525"/>
            <wp:docPr id="4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47950" cy="1590675"/>
                    </a:xfrm>
                    <a:prstGeom prst="rect">
                      <a:avLst/>
                    </a:prstGeom>
                    <a:noFill/>
                    <a:ln>
                      <a:noFill/>
                    </a:ln>
                  </pic:spPr>
                </pic:pic>
              </a:graphicData>
            </a:graphic>
          </wp:inline>
        </w:drawing>
      </w:r>
      <w:r w:rsidR="00325EE8">
        <w:rPr>
          <w:noProof/>
        </w:rPr>
        <w:t xml:space="preserve"> </w:t>
      </w:r>
      <w:r>
        <w:rPr>
          <w:noProof/>
        </w:rPr>
        <w:drawing>
          <wp:inline distT="0" distB="0" distL="0" distR="0">
            <wp:extent cx="2657475" cy="1600200"/>
            <wp:effectExtent l="0" t="0" r="9525" b="0"/>
            <wp:docPr id="4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7475" cy="1600200"/>
                    </a:xfrm>
                    <a:prstGeom prst="rect">
                      <a:avLst/>
                    </a:prstGeom>
                    <a:noFill/>
                    <a:ln>
                      <a:noFill/>
                    </a:ln>
                  </pic:spPr>
                </pic:pic>
              </a:graphicData>
            </a:graphic>
          </wp:inline>
        </w:drawing>
      </w:r>
    </w:p>
    <w:p w:rsidR="00325EE8" w:rsidRDefault="00325EE8" w:rsidP="0031167D">
      <w:pPr>
        <w:jc w:val="both"/>
        <w:rPr>
          <w:noProof/>
        </w:rPr>
      </w:pPr>
    </w:p>
    <w:p w:rsidR="00325EE8" w:rsidRDefault="00631417" w:rsidP="00325EE8">
      <w:pPr>
        <w:jc w:val="center"/>
        <w:rPr>
          <w:rFonts w:ascii="Arial" w:hAnsi="Arial" w:cs="Arial"/>
        </w:rPr>
      </w:pPr>
      <w:r>
        <w:rPr>
          <w:noProof/>
        </w:rPr>
        <w:drawing>
          <wp:inline distT="0" distB="0" distL="0" distR="0">
            <wp:extent cx="2705100" cy="1609725"/>
            <wp:effectExtent l="0" t="0" r="0" b="9525"/>
            <wp:docPr id="4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5100" cy="1609725"/>
                    </a:xfrm>
                    <a:prstGeom prst="rect">
                      <a:avLst/>
                    </a:prstGeom>
                    <a:noFill/>
                    <a:ln>
                      <a:noFill/>
                    </a:ln>
                  </pic:spPr>
                </pic:pic>
              </a:graphicData>
            </a:graphic>
          </wp:inline>
        </w:drawing>
      </w:r>
      <w:r w:rsidR="00325EE8">
        <w:rPr>
          <w:noProof/>
        </w:rPr>
        <w:t xml:space="preserve"> </w:t>
      </w:r>
      <w:r>
        <w:rPr>
          <w:noProof/>
        </w:rPr>
        <w:drawing>
          <wp:inline distT="0" distB="0" distL="0" distR="0">
            <wp:extent cx="2657475" cy="1600200"/>
            <wp:effectExtent l="0" t="0" r="9525" b="0"/>
            <wp:docPr id="4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57475" cy="1600200"/>
                    </a:xfrm>
                    <a:prstGeom prst="rect">
                      <a:avLst/>
                    </a:prstGeom>
                    <a:noFill/>
                    <a:ln>
                      <a:noFill/>
                    </a:ln>
                  </pic:spPr>
                </pic:pic>
              </a:graphicData>
            </a:graphic>
          </wp:inline>
        </w:drawing>
      </w:r>
    </w:p>
    <w:p w:rsidR="00325EE8" w:rsidRPr="00E42515" w:rsidRDefault="00325EE8" w:rsidP="0031167D">
      <w:pPr>
        <w:jc w:val="both"/>
        <w:rPr>
          <w:rFonts w:ascii="Arial" w:hAnsi="Arial" w:cs="Arial"/>
        </w:rPr>
      </w:pPr>
    </w:p>
    <w:p w:rsidR="001924F0" w:rsidRDefault="001924F0" w:rsidP="0031167D">
      <w:pPr>
        <w:jc w:val="both"/>
        <w:rPr>
          <w:rFonts w:ascii="Arial" w:hAnsi="Arial" w:cs="Arial"/>
        </w:rPr>
      </w:pPr>
    </w:p>
    <w:p w:rsidR="0031167D" w:rsidRPr="00E42515" w:rsidRDefault="0031167D" w:rsidP="0031167D">
      <w:pPr>
        <w:jc w:val="both"/>
        <w:rPr>
          <w:rFonts w:ascii="Arial" w:hAnsi="Arial" w:cs="Arial"/>
        </w:rPr>
      </w:pPr>
      <w:r w:rsidRPr="00E42515">
        <w:rPr>
          <w:rFonts w:ascii="Arial" w:hAnsi="Arial" w:cs="Arial"/>
        </w:rPr>
        <w:t xml:space="preserve">Po vyhodnocení odpovědí se potvrdila správnost volby individuálního přístupu v pedagogickém procesu a odklon od přístupu kolektivního. Ve vyučovacím procesu na SŠ je žádoucí členit učivo </w:t>
      </w:r>
      <w:r>
        <w:rPr>
          <w:rFonts w:ascii="Arial" w:hAnsi="Arial" w:cs="Arial"/>
        </w:rPr>
        <w:t xml:space="preserve">                 </w:t>
      </w:r>
      <w:r w:rsidRPr="00E42515">
        <w:rPr>
          <w:rFonts w:ascii="Arial" w:hAnsi="Arial" w:cs="Arial"/>
        </w:rPr>
        <w:t>do menších tematických celků, zadávat často domácí úkoly a důsledně vyžadovat jejich plnění. Velmi důležité je poskytování zpětné vazby. Žáci i studenti si uvědomují stěžejní význam maturitních předmětů, v oblíbenosti u nich většinou převládají odborné předměty, u kterých si lépe uvědomují jejich nezbytnost pro praxi. U předmětů všeobecně vzdělávacích je míra tohoto uvědomění nižší, jejich oblíbenost je zpravidla navázána na oblíbenost příslušného vyučujícího. Z odpovědí na otázky zaměřené na prostředí školy vyplynulo, že žáky a studenty je nutné nejen vzdělávat</w:t>
      </w:r>
      <w:r w:rsidR="00D85BDE">
        <w:rPr>
          <w:rFonts w:ascii="Arial" w:hAnsi="Arial" w:cs="Arial"/>
        </w:rPr>
        <w:t>,</w:t>
      </w:r>
      <w:r w:rsidRPr="00E42515">
        <w:rPr>
          <w:rFonts w:ascii="Arial" w:hAnsi="Arial" w:cs="Arial"/>
        </w:rPr>
        <w:t xml:space="preserve"> ale i vychovávat</w:t>
      </w:r>
      <w:r w:rsidR="00767FBE">
        <w:rPr>
          <w:rFonts w:ascii="Arial" w:hAnsi="Arial" w:cs="Arial"/>
        </w:rPr>
        <w:t>.                T</w:t>
      </w:r>
      <w:r w:rsidRPr="00E42515">
        <w:rPr>
          <w:rFonts w:ascii="Arial" w:hAnsi="Arial" w:cs="Arial"/>
        </w:rPr>
        <w:t>ento fakt si uvědomují především studenti VOŠ ve vztahu k žákům SOŠ.</w:t>
      </w:r>
    </w:p>
    <w:p w:rsidR="006A3183" w:rsidRDefault="0031167D" w:rsidP="0031167D">
      <w:pPr>
        <w:jc w:val="both"/>
        <w:rPr>
          <w:rFonts w:ascii="Arial" w:hAnsi="Arial" w:cs="Arial"/>
        </w:rPr>
      </w:pPr>
      <w:r w:rsidRPr="00E42515">
        <w:rPr>
          <w:rFonts w:ascii="Arial" w:hAnsi="Arial" w:cs="Arial"/>
        </w:rPr>
        <w:t xml:space="preserve">V oblasti studijních materiálů roste význam studijního portálu na webových stránkách školy. </w:t>
      </w:r>
    </w:p>
    <w:p w:rsidR="006A3183" w:rsidRDefault="006A3183" w:rsidP="0031167D">
      <w:pPr>
        <w:jc w:val="both"/>
        <w:rPr>
          <w:rFonts w:ascii="Arial" w:hAnsi="Arial" w:cs="Arial"/>
        </w:rPr>
      </w:pPr>
    </w:p>
    <w:p w:rsidR="006A3183" w:rsidRDefault="00631417" w:rsidP="006A3183">
      <w:pPr>
        <w:jc w:val="center"/>
        <w:rPr>
          <w:rFonts w:ascii="Arial" w:hAnsi="Arial" w:cs="Arial"/>
        </w:rPr>
      </w:pPr>
      <w:r>
        <w:rPr>
          <w:rFonts w:ascii="Arial" w:hAnsi="Arial" w:cs="Arial"/>
          <w:noProof/>
        </w:rPr>
        <w:drawing>
          <wp:inline distT="0" distB="0" distL="0" distR="0">
            <wp:extent cx="2476500" cy="1772758"/>
            <wp:effectExtent l="0" t="0" r="0" b="0"/>
            <wp:docPr id="48" name="obrázek 48" descr="IMG_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159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9226" cy="1774709"/>
                    </a:xfrm>
                    <a:prstGeom prst="rect">
                      <a:avLst/>
                    </a:prstGeom>
                    <a:noFill/>
                    <a:ln>
                      <a:noFill/>
                    </a:ln>
                  </pic:spPr>
                </pic:pic>
              </a:graphicData>
            </a:graphic>
          </wp:inline>
        </w:drawing>
      </w:r>
      <w:r w:rsidR="006A3183">
        <w:rPr>
          <w:rFonts w:ascii="Arial" w:hAnsi="Arial" w:cs="Arial"/>
        </w:rPr>
        <w:t xml:space="preserve">  </w:t>
      </w:r>
      <w:r>
        <w:rPr>
          <w:rFonts w:ascii="Arial" w:hAnsi="Arial" w:cs="Arial"/>
          <w:noProof/>
        </w:rPr>
        <w:drawing>
          <wp:inline distT="0" distB="0" distL="0" distR="0">
            <wp:extent cx="2431677" cy="1771650"/>
            <wp:effectExtent l="0" t="0" r="6985" b="0"/>
            <wp:docPr id="49" name="obrázek 49" descr="IMG_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16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2576" cy="1772305"/>
                    </a:xfrm>
                    <a:prstGeom prst="rect">
                      <a:avLst/>
                    </a:prstGeom>
                    <a:noFill/>
                    <a:ln>
                      <a:noFill/>
                    </a:ln>
                  </pic:spPr>
                </pic:pic>
              </a:graphicData>
            </a:graphic>
          </wp:inline>
        </w:drawing>
      </w:r>
    </w:p>
    <w:p w:rsidR="006A3183" w:rsidRDefault="006A3183" w:rsidP="006A3183">
      <w:pPr>
        <w:jc w:val="center"/>
        <w:rPr>
          <w:rFonts w:ascii="Arial" w:hAnsi="Arial" w:cs="Arial"/>
        </w:rPr>
      </w:pPr>
    </w:p>
    <w:p w:rsidR="006A3183" w:rsidRDefault="006A3183" w:rsidP="006A3183">
      <w:pPr>
        <w:jc w:val="center"/>
        <w:rPr>
          <w:rFonts w:ascii="Arial" w:hAnsi="Arial" w:cs="Arial"/>
        </w:rPr>
      </w:pPr>
      <w:r>
        <w:rPr>
          <w:rFonts w:ascii="Arial" w:hAnsi="Arial" w:cs="Arial"/>
        </w:rPr>
        <w:t>Obr. Závěrečná konference studijního portálu</w:t>
      </w:r>
    </w:p>
    <w:p w:rsidR="006A3183" w:rsidRDefault="006A3183" w:rsidP="006A3183">
      <w:pPr>
        <w:jc w:val="center"/>
        <w:rPr>
          <w:rFonts w:ascii="Arial" w:hAnsi="Arial" w:cs="Arial"/>
        </w:rPr>
      </w:pPr>
    </w:p>
    <w:p w:rsidR="0031167D" w:rsidRPr="00E42515" w:rsidRDefault="0031167D" w:rsidP="0031167D">
      <w:pPr>
        <w:jc w:val="both"/>
        <w:rPr>
          <w:rFonts w:ascii="Arial" w:hAnsi="Arial" w:cs="Arial"/>
        </w:rPr>
      </w:pPr>
      <w:r w:rsidRPr="00E42515">
        <w:rPr>
          <w:rFonts w:ascii="Arial" w:hAnsi="Arial" w:cs="Arial"/>
        </w:rPr>
        <w:t xml:space="preserve">Pro zlepšení výsledků vzdělání je na škole realizováno srovnávací testování prvních ročníků na začátku a konci školního roku z vybraných všeobecně vzdělávacích předmětů (matematika, anglický jazyk, chemie). </w:t>
      </w:r>
    </w:p>
    <w:p w:rsidR="001868D2" w:rsidRDefault="001868D2" w:rsidP="0031167D">
      <w:pPr>
        <w:jc w:val="both"/>
        <w:rPr>
          <w:rFonts w:ascii="Arial" w:hAnsi="Arial" w:cs="Arial"/>
          <w:b/>
          <w:u w:val="single"/>
        </w:rPr>
      </w:pPr>
    </w:p>
    <w:p w:rsidR="00872E0A" w:rsidRDefault="00872E0A" w:rsidP="0031167D">
      <w:pPr>
        <w:jc w:val="both"/>
        <w:rPr>
          <w:rFonts w:ascii="Arial" w:hAnsi="Arial" w:cs="Arial"/>
          <w:b/>
          <w:u w:val="single"/>
        </w:rPr>
      </w:pPr>
    </w:p>
    <w:p w:rsidR="00395955" w:rsidRDefault="00395955">
      <w:pPr>
        <w:numPr>
          <w:ilvl w:val="0"/>
          <w:numId w:val="6"/>
        </w:numPr>
        <w:jc w:val="both"/>
        <w:rPr>
          <w:rFonts w:ascii="Arial" w:hAnsi="Arial" w:cs="Arial"/>
          <w:b/>
          <w:sz w:val="19"/>
          <w:szCs w:val="19"/>
        </w:rPr>
      </w:pPr>
      <w:r>
        <w:rPr>
          <w:rFonts w:ascii="Arial" w:hAnsi="Arial" w:cs="Arial"/>
          <w:b/>
          <w:sz w:val="19"/>
          <w:szCs w:val="19"/>
        </w:rPr>
        <w:t>Využití školských zařízení, jejichž činnost právnická osoba vykonává v době školních prázdnin</w:t>
      </w:r>
    </w:p>
    <w:p w:rsidR="00395955" w:rsidRDefault="00395955">
      <w:pPr>
        <w:jc w:val="both"/>
        <w:rPr>
          <w:rFonts w:ascii="Arial" w:hAnsi="Arial" w:cs="Arial"/>
          <w:sz w:val="19"/>
          <w:szCs w:val="19"/>
        </w:rPr>
      </w:pPr>
    </w:p>
    <w:p w:rsidR="00060F64" w:rsidRDefault="00395955" w:rsidP="008A7EA2">
      <w:pPr>
        <w:jc w:val="both"/>
        <w:rPr>
          <w:rFonts w:ascii="Arial" w:hAnsi="Arial" w:cs="Arial"/>
          <w:sz w:val="19"/>
          <w:szCs w:val="19"/>
        </w:rPr>
      </w:pPr>
      <w:r>
        <w:rPr>
          <w:rFonts w:ascii="Arial" w:hAnsi="Arial" w:cs="Arial"/>
          <w:sz w:val="19"/>
          <w:szCs w:val="19"/>
        </w:rPr>
        <w:t>V době hlavních prázdnin 2012 b</w:t>
      </w:r>
      <w:r w:rsidR="00060F64">
        <w:rPr>
          <w:rFonts w:ascii="Arial" w:hAnsi="Arial" w:cs="Arial"/>
          <w:sz w:val="19"/>
          <w:szCs w:val="19"/>
        </w:rPr>
        <w:t>yla zahájena</w:t>
      </w:r>
      <w:r>
        <w:rPr>
          <w:rFonts w:ascii="Arial" w:hAnsi="Arial" w:cs="Arial"/>
          <w:sz w:val="19"/>
          <w:szCs w:val="19"/>
        </w:rPr>
        <w:t xml:space="preserve"> stavba výtahu v zadním traktu budovy školy</w:t>
      </w:r>
      <w:r w:rsidR="00564E8C">
        <w:rPr>
          <w:rFonts w:ascii="Arial" w:hAnsi="Arial" w:cs="Arial"/>
          <w:sz w:val="19"/>
          <w:szCs w:val="19"/>
        </w:rPr>
        <w:t>.</w:t>
      </w:r>
    </w:p>
    <w:p w:rsidR="00564E8C" w:rsidRDefault="00564E8C" w:rsidP="008A7EA2">
      <w:pPr>
        <w:jc w:val="both"/>
        <w:rPr>
          <w:rFonts w:ascii="Arial" w:hAnsi="Arial" w:cs="Arial"/>
          <w:sz w:val="19"/>
          <w:szCs w:val="19"/>
        </w:rPr>
      </w:pPr>
    </w:p>
    <w:p w:rsidR="00060F64" w:rsidRDefault="00631417" w:rsidP="004F2B53">
      <w:pPr>
        <w:jc w:val="center"/>
        <w:rPr>
          <w:rFonts w:ascii="Arial" w:hAnsi="Arial" w:cs="Arial"/>
          <w:sz w:val="19"/>
          <w:szCs w:val="19"/>
        </w:rPr>
      </w:pPr>
      <w:r>
        <w:rPr>
          <w:rFonts w:ascii="Arial" w:hAnsi="Arial" w:cs="Arial"/>
          <w:noProof/>
          <w:sz w:val="19"/>
          <w:szCs w:val="19"/>
        </w:rPr>
        <w:drawing>
          <wp:inline distT="0" distB="0" distL="0" distR="0" wp14:anchorId="3C20734F" wp14:editId="43F475E4">
            <wp:extent cx="2394173" cy="1800000"/>
            <wp:effectExtent l="0" t="0" r="6350" b="0"/>
            <wp:docPr id="50" name="obrázek 50" descr="IMG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110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94173" cy="1800000"/>
                    </a:xfrm>
                    <a:prstGeom prst="rect">
                      <a:avLst/>
                    </a:prstGeom>
                    <a:noFill/>
                    <a:ln>
                      <a:noFill/>
                    </a:ln>
                  </pic:spPr>
                </pic:pic>
              </a:graphicData>
            </a:graphic>
          </wp:inline>
        </w:drawing>
      </w:r>
      <w:r w:rsidR="00060F64">
        <w:rPr>
          <w:rFonts w:ascii="Arial" w:hAnsi="Arial" w:cs="Arial"/>
          <w:sz w:val="19"/>
          <w:szCs w:val="19"/>
        </w:rPr>
        <w:t xml:space="preserve">  </w:t>
      </w:r>
      <w:r>
        <w:rPr>
          <w:rFonts w:ascii="Arial" w:hAnsi="Arial" w:cs="Arial"/>
          <w:noProof/>
          <w:sz w:val="19"/>
          <w:szCs w:val="19"/>
        </w:rPr>
        <w:drawing>
          <wp:inline distT="0" distB="0" distL="0" distR="0" wp14:anchorId="145B7DA7" wp14:editId="14F030A2">
            <wp:extent cx="2411821" cy="1800000"/>
            <wp:effectExtent l="0" t="0" r="7620" b="0"/>
            <wp:docPr id="51" name="obrázek 51" descr="IMG_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118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1821" cy="1800000"/>
                    </a:xfrm>
                    <a:prstGeom prst="rect">
                      <a:avLst/>
                    </a:prstGeom>
                    <a:noFill/>
                    <a:ln>
                      <a:noFill/>
                    </a:ln>
                  </pic:spPr>
                </pic:pic>
              </a:graphicData>
            </a:graphic>
          </wp:inline>
        </w:drawing>
      </w:r>
    </w:p>
    <w:p w:rsidR="007B7557" w:rsidRDefault="007B7557" w:rsidP="007B7557">
      <w:pPr>
        <w:jc w:val="center"/>
        <w:rPr>
          <w:rFonts w:ascii="Arial" w:hAnsi="Arial" w:cs="Arial"/>
          <w:sz w:val="19"/>
          <w:szCs w:val="19"/>
        </w:rPr>
      </w:pPr>
    </w:p>
    <w:p w:rsidR="007B7557" w:rsidRDefault="007B7557" w:rsidP="007B7557">
      <w:pPr>
        <w:jc w:val="center"/>
        <w:rPr>
          <w:rFonts w:ascii="Arial" w:hAnsi="Arial" w:cs="Arial"/>
          <w:sz w:val="19"/>
          <w:szCs w:val="19"/>
        </w:rPr>
      </w:pPr>
      <w:r>
        <w:rPr>
          <w:rFonts w:ascii="Arial" w:hAnsi="Arial" w:cs="Arial"/>
          <w:sz w:val="19"/>
          <w:szCs w:val="19"/>
        </w:rPr>
        <w:t xml:space="preserve">Obr. Stavba výtahu </w:t>
      </w:r>
    </w:p>
    <w:p w:rsidR="007B7557" w:rsidRDefault="007B7557" w:rsidP="00564E8C">
      <w:pPr>
        <w:jc w:val="both"/>
        <w:rPr>
          <w:rFonts w:ascii="Arial" w:hAnsi="Arial" w:cs="Arial"/>
          <w:sz w:val="19"/>
          <w:szCs w:val="19"/>
        </w:rPr>
      </w:pPr>
    </w:p>
    <w:p w:rsidR="00564E8C" w:rsidRDefault="00564E8C" w:rsidP="00564E8C">
      <w:pPr>
        <w:jc w:val="both"/>
        <w:rPr>
          <w:rFonts w:ascii="Arial" w:hAnsi="Arial" w:cs="Arial"/>
        </w:rPr>
      </w:pPr>
      <w:r w:rsidRPr="00A668E5">
        <w:rPr>
          <w:rFonts w:ascii="Arial" w:hAnsi="Arial" w:cs="Arial"/>
        </w:rPr>
        <w:t xml:space="preserve">Během </w:t>
      </w:r>
      <w:r>
        <w:rPr>
          <w:rFonts w:ascii="Arial" w:hAnsi="Arial" w:cs="Arial"/>
        </w:rPr>
        <w:t>hlavních prázdnin</w:t>
      </w:r>
      <w:r w:rsidRPr="00A668E5">
        <w:rPr>
          <w:rFonts w:ascii="Arial" w:hAnsi="Arial" w:cs="Arial"/>
        </w:rPr>
        <w:t xml:space="preserve"> </w:t>
      </w:r>
      <w:r>
        <w:rPr>
          <w:rFonts w:ascii="Arial" w:hAnsi="Arial" w:cs="Arial"/>
        </w:rPr>
        <w:t xml:space="preserve">2013 </w:t>
      </w:r>
      <w:r w:rsidRPr="00A668E5">
        <w:rPr>
          <w:rFonts w:ascii="Arial" w:hAnsi="Arial" w:cs="Arial"/>
        </w:rPr>
        <w:t>proběhla úprava chodby a haly ve vstupní části z Křižovnické ulice spočívající v rozšíření schodiště směrem do suterénu,  položení  nové terazzo dlažby, opálení linkrust, opravy omítek, nanesení vhodnějšího</w:t>
      </w:r>
      <w:r>
        <w:rPr>
          <w:rFonts w:ascii="Arial" w:hAnsi="Arial" w:cs="Arial"/>
        </w:rPr>
        <w:t xml:space="preserve"> </w:t>
      </w:r>
      <w:r w:rsidRPr="00A668E5">
        <w:rPr>
          <w:rFonts w:ascii="Arial" w:hAnsi="Arial" w:cs="Arial"/>
        </w:rPr>
        <w:t xml:space="preserve">typu nátěrové hmoty a barevného sladění celého prostoru.   </w:t>
      </w:r>
    </w:p>
    <w:p w:rsidR="00872E0A" w:rsidRDefault="00872E0A" w:rsidP="004F2B53">
      <w:pPr>
        <w:jc w:val="center"/>
        <w:rPr>
          <w:rFonts w:ascii="Arial" w:hAnsi="Arial" w:cs="Arial"/>
          <w:sz w:val="19"/>
          <w:szCs w:val="19"/>
        </w:rPr>
      </w:pPr>
    </w:p>
    <w:p w:rsidR="008A6BE3" w:rsidRDefault="00564E8C" w:rsidP="00564E8C">
      <w:pPr>
        <w:rPr>
          <w:rFonts w:ascii="Arial" w:hAnsi="Arial" w:cs="Arial"/>
          <w:sz w:val="19"/>
          <w:szCs w:val="19"/>
        </w:rPr>
      </w:pPr>
      <w:r>
        <w:rPr>
          <w:rFonts w:ascii="Arial" w:hAnsi="Arial" w:cs="Arial"/>
          <w:sz w:val="19"/>
          <w:szCs w:val="19"/>
        </w:rPr>
        <w:t xml:space="preserve">              </w:t>
      </w:r>
      <w:r w:rsidR="008A6BE3">
        <w:rPr>
          <w:rFonts w:ascii="Arial" w:hAnsi="Arial" w:cs="Arial"/>
          <w:sz w:val="19"/>
          <w:szCs w:val="19"/>
        </w:rPr>
        <w:t xml:space="preserve"> </w:t>
      </w:r>
      <w:r>
        <w:rPr>
          <w:rFonts w:ascii="Arial" w:hAnsi="Arial" w:cs="Arial"/>
          <w:sz w:val="19"/>
          <w:szCs w:val="19"/>
        </w:rPr>
        <w:t xml:space="preserve">  </w:t>
      </w:r>
      <w:r>
        <w:rPr>
          <w:rFonts w:ascii="Arial" w:hAnsi="Arial" w:cs="Arial"/>
          <w:noProof/>
          <w:sz w:val="19"/>
          <w:szCs w:val="19"/>
        </w:rPr>
        <w:drawing>
          <wp:inline distT="0" distB="0" distL="0" distR="0" wp14:anchorId="41C81C99" wp14:editId="34FDE6C2">
            <wp:extent cx="1390650" cy="1852251"/>
            <wp:effectExtent l="0" t="0" r="0" b="0"/>
            <wp:docPr id="52" name="obrázek 52" descr="IMG_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13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4090" cy="1856833"/>
                    </a:xfrm>
                    <a:prstGeom prst="rect">
                      <a:avLst/>
                    </a:prstGeom>
                    <a:noFill/>
                    <a:ln>
                      <a:noFill/>
                    </a:ln>
                  </pic:spPr>
                </pic:pic>
              </a:graphicData>
            </a:graphic>
          </wp:inline>
        </w:drawing>
      </w:r>
      <w:r>
        <w:rPr>
          <w:rFonts w:ascii="Arial" w:hAnsi="Arial" w:cs="Arial"/>
          <w:sz w:val="19"/>
          <w:szCs w:val="19"/>
        </w:rPr>
        <w:t xml:space="preserve">  </w:t>
      </w:r>
      <w:r>
        <w:rPr>
          <w:noProof/>
        </w:rPr>
        <w:drawing>
          <wp:inline distT="0" distB="0" distL="0" distR="0" wp14:anchorId="0B8A7DC4" wp14:editId="5B078126">
            <wp:extent cx="3248025" cy="1823842"/>
            <wp:effectExtent l="0" t="0" r="0" b="5080"/>
            <wp:docPr id="63" name="Obrázek 63" descr="C:\Users\Bleskova\AppData\Local\Microsoft\Windows\Temporary Internet Files\Content.Word\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skova\AppData\Local\Microsoft\Windows\Temporary Internet Files\Content.Word\IMG_23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54737" cy="1827611"/>
                    </a:xfrm>
                    <a:prstGeom prst="rect">
                      <a:avLst/>
                    </a:prstGeom>
                    <a:noFill/>
                    <a:ln>
                      <a:noFill/>
                    </a:ln>
                  </pic:spPr>
                </pic:pic>
              </a:graphicData>
            </a:graphic>
          </wp:inline>
        </w:drawing>
      </w:r>
      <w:r>
        <w:rPr>
          <w:rFonts w:ascii="Arial" w:hAnsi="Arial" w:cs="Arial"/>
          <w:sz w:val="19"/>
          <w:szCs w:val="19"/>
        </w:rPr>
        <w:t xml:space="preserve">    </w:t>
      </w:r>
      <w:r w:rsidR="008A6BE3">
        <w:rPr>
          <w:rFonts w:ascii="Arial" w:hAnsi="Arial" w:cs="Arial"/>
          <w:sz w:val="19"/>
          <w:szCs w:val="19"/>
        </w:rPr>
        <w:t xml:space="preserve"> </w:t>
      </w:r>
    </w:p>
    <w:p w:rsidR="008A6BE3" w:rsidRDefault="008A6BE3" w:rsidP="00872E0A">
      <w:pPr>
        <w:jc w:val="center"/>
        <w:rPr>
          <w:rFonts w:ascii="Arial" w:hAnsi="Arial" w:cs="Arial"/>
          <w:sz w:val="19"/>
          <w:szCs w:val="19"/>
        </w:rPr>
      </w:pPr>
    </w:p>
    <w:p w:rsidR="00872E0A" w:rsidRDefault="00872E0A" w:rsidP="004F2B53">
      <w:pPr>
        <w:jc w:val="center"/>
        <w:rPr>
          <w:rFonts w:ascii="Arial" w:hAnsi="Arial" w:cs="Arial"/>
          <w:sz w:val="19"/>
          <w:szCs w:val="19"/>
        </w:rPr>
      </w:pPr>
    </w:p>
    <w:p w:rsidR="004F2B53" w:rsidRDefault="004F2B53" w:rsidP="004F2B53">
      <w:pPr>
        <w:jc w:val="center"/>
        <w:rPr>
          <w:rFonts w:ascii="Arial" w:hAnsi="Arial" w:cs="Arial"/>
          <w:sz w:val="19"/>
          <w:szCs w:val="19"/>
        </w:rPr>
      </w:pPr>
      <w:r>
        <w:rPr>
          <w:rFonts w:ascii="Arial" w:hAnsi="Arial" w:cs="Arial"/>
          <w:sz w:val="19"/>
          <w:szCs w:val="19"/>
        </w:rPr>
        <w:t xml:space="preserve">Obr. </w:t>
      </w:r>
      <w:r w:rsidR="007B7557">
        <w:rPr>
          <w:rFonts w:ascii="Arial" w:hAnsi="Arial" w:cs="Arial"/>
          <w:sz w:val="19"/>
          <w:szCs w:val="19"/>
        </w:rPr>
        <w:t>Ú</w:t>
      </w:r>
      <w:r w:rsidR="00A11652">
        <w:rPr>
          <w:rFonts w:ascii="Arial" w:hAnsi="Arial" w:cs="Arial"/>
          <w:sz w:val="19"/>
          <w:szCs w:val="19"/>
        </w:rPr>
        <w:t xml:space="preserve">prava </w:t>
      </w:r>
      <w:r w:rsidR="00564E8C">
        <w:rPr>
          <w:rFonts w:ascii="Arial" w:hAnsi="Arial" w:cs="Arial"/>
          <w:sz w:val="19"/>
          <w:szCs w:val="19"/>
        </w:rPr>
        <w:t xml:space="preserve">chodby a </w:t>
      </w:r>
      <w:r w:rsidR="00A11652">
        <w:rPr>
          <w:rFonts w:ascii="Arial" w:hAnsi="Arial" w:cs="Arial"/>
          <w:sz w:val="19"/>
          <w:szCs w:val="19"/>
        </w:rPr>
        <w:t>vstupní</w:t>
      </w:r>
      <w:r w:rsidR="00564E8C">
        <w:rPr>
          <w:rFonts w:ascii="Arial" w:hAnsi="Arial" w:cs="Arial"/>
          <w:sz w:val="19"/>
          <w:szCs w:val="19"/>
        </w:rPr>
        <w:t xml:space="preserve"> haly </w:t>
      </w:r>
    </w:p>
    <w:p w:rsidR="00767FBE" w:rsidRDefault="00767FBE" w:rsidP="004F2B53">
      <w:pPr>
        <w:jc w:val="center"/>
        <w:rPr>
          <w:rFonts w:ascii="Arial" w:hAnsi="Arial" w:cs="Arial"/>
          <w:sz w:val="19"/>
          <w:szCs w:val="19"/>
        </w:rPr>
      </w:pPr>
    </w:p>
    <w:p w:rsidR="00395955" w:rsidRDefault="00395955">
      <w:pPr>
        <w:jc w:val="center"/>
        <w:rPr>
          <w:rFonts w:ascii="Arial" w:hAnsi="Arial" w:cs="Arial"/>
          <w:b/>
          <w:bCs/>
          <w:sz w:val="27"/>
          <w:szCs w:val="27"/>
        </w:rPr>
      </w:pPr>
      <w:r>
        <w:rPr>
          <w:rFonts w:ascii="Arial" w:hAnsi="Arial" w:cs="Arial"/>
          <w:b/>
          <w:bCs/>
          <w:sz w:val="27"/>
          <w:szCs w:val="27"/>
        </w:rPr>
        <w:t>V.</w:t>
      </w:r>
    </w:p>
    <w:p w:rsidR="00395955" w:rsidRDefault="00395955" w:rsidP="00302F68">
      <w:pPr>
        <w:pStyle w:val="Nadpis1"/>
        <w:rPr>
          <w:u w:val="none"/>
        </w:rPr>
      </w:pPr>
      <w:bookmarkStart w:id="9" w:name="_Toc303581531"/>
      <w:bookmarkStart w:id="10" w:name="_Toc369698679"/>
      <w:r>
        <w:rPr>
          <w:u w:val="none"/>
        </w:rPr>
        <w:t>Údaje o výsledcích inspekční činnosti ČŠI a výsledcích kontrol</w:t>
      </w:r>
      <w:bookmarkEnd w:id="9"/>
      <w:bookmarkEnd w:id="10"/>
    </w:p>
    <w:p w:rsidR="00395955" w:rsidRDefault="00395955">
      <w:pPr>
        <w:jc w:val="both"/>
      </w:pPr>
    </w:p>
    <w:p w:rsidR="004040D5" w:rsidRDefault="004040D5">
      <w:pPr>
        <w:jc w:val="both"/>
      </w:pPr>
    </w:p>
    <w:p w:rsidR="004040D5" w:rsidRDefault="004040D5">
      <w:pPr>
        <w:jc w:val="both"/>
      </w:pPr>
    </w:p>
    <w:p w:rsidR="00395955" w:rsidRPr="00A5321F" w:rsidRDefault="00395955">
      <w:pPr>
        <w:numPr>
          <w:ilvl w:val="0"/>
          <w:numId w:val="7"/>
        </w:numPr>
        <w:shd w:val="clear" w:color="auto" w:fill="FFFFFF"/>
        <w:jc w:val="both"/>
        <w:rPr>
          <w:rFonts w:ascii="Arial" w:hAnsi="Arial" w:cs="Arial"/>
          <w:u w:val="single"/>
        </w:rPr>
      </w:pPr>
      <w:r w:rsidRPr="00A5321F">
        <w:rPr>
          <w:rFonts w:ascii="Arial" w:hAnsi="Arial" w:cs="Arial"/>
          <w:u w:val="single"/>
        </w:rPr>
        <w:t>Výsledky inspekční činnosti provedené Českou školní inspekcí</w:t>
      </w:r>
    </w:p>
    <w:p w:rsidR="00395955" w:rsidRDefault="00395955">
      <w:pPr>
        <w:shd w:val="clear" w:color="auto" w:fill="FFFFFF"/>
        <w:ind w:firstLine="454"/>
        <w:jc w:val="both"/>
        <w:rPr>
          <w:rFonts w:ascii="Arial" w:hAnsi="Arial" w:cs="Arial"/>
        </w:rPr>
      </w:pPr>
      <w:r w:rsidRPr="00C45621">
        <w:rPr>
          <w:rFonts w:ascii="Arial" w:hAnsi="Arial" w:cs="Arial"/>
        </w:rPr>
        <w:t>Ve škole nebyla provedena žádná kontrola ČŠI.</w:t>
      </w:r>
    </w:p>
    <w:p w:rsidR="006E07C4" w:rsidRDefault="006E07C4">
      <w:pPr>
        <w:shd w:val="clear" w:color="auto" w:fill="FFFFFF"/>
        <w:ind w:firstLine="454"/>
        <w:jc w:val="both"/>
        <w:rPr>
          <w:rFonts w:ascii="Arial" w:hAnsi="Arial" w:cs="Arial"/>
        </w:rPr>
      </w:pPr>
    </w:p>
    <w:p w:rsidR="006E07C4" w:rsidRDefault="006E07C4" w:rsidP="006E07C4">
      <w:pPr>
        <w:jc w:val="both"/>
        <w:rPr>
          <w:rFonts w:ascii="Arial" w:hAnsi="Arial" w:cs="Arial"/>
        </w:rPr>
      </w:pPr>
      <w:r w:rsidRPr="006E07C4">
        <w:rPr>
          <w:rFonts w:ascii="Arial" w:hAnsi="Arial" w:cs="Arial"/>
        </w:rPr>
        <w:t xml:space="preserve">V rámci uskutečnění mezinárodní konference pro odborníky ve vzdělávání jsme přivítali na naší škole 11. října </w:t>
      </w:r>
      <w:r>
        <w:rPr>
          <w:rFonts w:ascii="Arial" w:hAnsi="Arial" w:cs="Arial"/>
        </w:rPr>
        <w:t xml:space="preserve">2013 </w:t>
      </w:r>
      <w:r w:rsidRPr="006E07C4">
        <w:rPr>
          <w:rFonts w:ascii="Arial" w:hAnsi="Arial" w:cs="Arial"/>
        </w:rPr>
        <w:t xml:space="preserve">zahraniční inspektory. </w:t>
      </w:r>
      <w:r w:rsidR="004C688B">
        <w:rPr>
          <w:rFonts w:ascii="Arial" w:hAnsi="Arial" w:cs="Arial"/>
        </w:rPr>
        <w:t>I</w:t>
      </w:r>
      <w:r w:rsidR="00FC11A9">
        <w:rPr>
          <w:rFonts w:ascii="Arial" w:hAnsi="Arial" w:cs="Arial"/>
        </w:rPr>
        <w:t>nspektoři byli</w:t>
      </w:r>
      <w:r>
        <w:rPr>
          <w:rFonts w:ascii="Arial" w:hAnsi="Arial" w:cs="Arial"/>
        </w:rPr>
        <w:t xml:space="preserve"> seznámeni</w:t>
      </w:r>
      <w:r w:rsidRPr="006E07C4">
        <w:rPr>
          <w:rFonts w:ascii="Arial" w:hAnsi="Arial" w:cs="Arial"/>
        </w:rPr>
        <w:t xml:space="preserve"> s</w:t>
      </w:r>
      <w:r w:rsidR="004C688B">
        <w:rPr>
          <w:rFonts w:ascii="Arial" w:hAnsi="Arial" w:cs="Arial"/>
        </w:rPr>
        <w:t xml:space="preserve"> jednotlivými </w:t>
      </w:r>
      <w:r w:rsidRPr="006E07C4">
        <w:rPr>
          <w:rFonts w:ascii="Arial" w:hAnsi="Arial" w:cs="Arial"/>
        </w:rPr>
        <w:t>obor</w:t>
      </w:r>
      <w:r w:rsidR="004C688B">
        <w:rPr>
          <w:rFonts w:ascii="Arial" w:hAnsi="Arial" w:cs="Arial"/>
        </w:rPr>
        <w:t>y vzdělání</w:t>
      </w:r>
      <w:r w:rsidRPr="006E07C4">
        <w:rPr>
          <w:rFonts w:ascii="Arial" w:hAnsi="Arial" w:cs="Arial"/>
        </w:rPr>
        <w:t xml:space="preserve">, </w:t>
      </w:r>
      <w:r w:rsidR="004C688B">
        <w:rPr>
          <w:rFonts w:ascii="Arial" w:hAnsi="Arial" w:cs="Arial"/>
        </w:rPr>
        <w:t xml:space="preserve">                         s předměty </w:t>
      </w:r>
      <w:r w:rsidRPr="006E07C4">
        <w:rPr>
          <w:rFonts w:ascii="Arial" w:hAnsi="Arial" w:cs="Arial"/>
        </w:rPr>
        <w:t>a je</w:t>
      </w:r>
      <w:r w:rsidR="004C688B">
        <w:rPr>
          <w:rFonts w:ascii="Arial" w:hAnsi="Arial" w:cs="Arial"/>
        </w:rPr>
        <w:t xml:space="preserve">jich </w:t>
      </w:r>
      <w:r w:rsidRPr="006E07C4">
        <w:rPr>
          <w:rFonts w:ascii="Arial" w:hAnsi="Arial" w:cs="Arial"/>
        </w:rPr>
        <w:t xml:space="preserve">významem pro obor, </w:t>
      </w:r>
      <w:r>
        <w:rPr>
          <w:rFonts w:ascii="Arial" w:hAnsi="Arial" w:cs="Arial"/>
        </w:rPr>
        <w:t xml:space="preserve">s </w:t>
      </w:r>
      <w:r w:rsidRPr="006E07C4">
        <w:rPr>
          <w:rFonts w:ascii="Arial" w:hAnsi="Arial" w:cs="Arial"/>
        </w:rPr>
        <w:t>tématem hodiny</w:t>
      </w:r>
      <w:r w:rsidR="004C688B">
        <w:rPr>
          <w:rFonts w:ascii="Arial" w:hAnsi="Arial" w:cs="Arial"/>
        </w:rPr>
        <w:t>,</w:t>
      </w:r>
      <w:r w:rsidRPr="006E07C4">
        <w:rPr>
          <w:rFonts w:ascii="Arial" w:hAnsi="Arial" w:cs="Arial"/>
        </w:rPr>
        <w:t xml:space="preserve"> </w:t>
      </w:r>
      <w:r w:rsidR="004C688B">
        <w:rPr>
          <w:rFonts w:ascii="Arial" w:hAnsi="Arial" w:cs="Arial"/>
        </w:rPr>
        <w:t xml:space="preserve">se </w:t>
      </w:r>
      <w:r w:rsidRPr="006E07C4">
        <w:rPr>
          <w:rFonts w:ascii="Arial" w:hAnsi="Arial" w:cs="Arial"/>
        </w:rPr>
        <w:t xml:space="preserve">zvolenými postupy a </w:t>
      </w:r>
      <w:r>
        <w:rPr>
          <w:rFonts w:ascii="Arial" w:hAnsi="Arial" w:cs="Arial"/>
        </w:rPr>
        <w:t xml:space="preserve">s </w:t>
      </w:r>
      <w:r w:rsidRPr="006E07C4">
        <w:rPr>
          <w:rFonts w:ascii="Arial" w:hAnsi="Arial" w:cs="Arial"/>
        </w:rPr>
        <w:t xml:space="preserve">organizací </w:t>
      </w:r>
      <w:r>
        <w:rPr>
          <w:rFonts w:ascii="Arial" w:hAnsi="Arial" w:cs="Arial"/>
        </w:rPr>
        <w:t xml:space="preserve">vyučovací </w:t>
      </w:r>
      <w:r w:rsidRPr="006E07C4">
        <w:rPr>
          <w:rFonts w:ascii="Arial" w:hAnsi="Arial" w:cs="Arial"/>
        </w:rPr>
        <w:t>hodiny.</w:t>
      </w:r>
      <w:r w:rsidR="004C688B">
        <w:rPr>
          <w:rFonts w:ascii="Arial" w:hAnsi="Arial" w:cs="Arial"/>
        </w:rPr>
        <w:t xml:space="preserve"> </w:t>
      </w:r>
      <w:r>
        <w:rPr>
          <w:rFonts w:ascii="Arial" w:hAnsi="Arial" w:cs="Arial"/>
        </w:rPr>
        <w:t xml:space="preserve">Hodnocení zahraničních inspektorů bylo </w:t>
      </w:r>
      <w:r w:rsidR="00FC11A9">
        <w:rPr>
          <w:rFonts w:ascii="Arial" w:hAnsi="Arial" w:cs="Arial"/>
        </w:rPr>
        <w:t xml:space="preserve">dle ČŠI </w:t>
      </w:r>
      <w:r>
        <w:rPr>
          <w:rFonts w:ascii="Arial" w:hAnsi="Arial" w:cs="Arial"/>
        </w:rPr>
        <w:t xml:space="preserve">velmi </w:t>
      </w:r>
      <w:r w:rsidR="00FC11A9">
        <w:rPr>
          <w:rFonts w:ascii="Arial" w:hAnsi="Arial" w:cs="Arial"/>
        </w:rPr>
        <w:t>uspokojivé.</w:t>
      </w:r>
    </w:p>
    <w:p w:rsidR="00FC11A9" w:rsidRDefault="00FC11A9" w:rsidP="006E07C4">
      <w:pPr>
        <w:jc w:val="both"/>
        <w:rPr>
          <w:rFonts w:ascii="Arial" w:hAnsi="Arial" w:cs="Arial"/>
        </w:rPr>
      </w:pPr>
    </w:p>
    <w:p w:rsidR="004C688B" w:rsidRPr="006E07C4" w:rsidRDefault="004C688B" w:rsidP="006E07C4">
      <w:pPr>
        <w:jc w:val="both"/>
        <w:rPr>
          <w:rFonts w:ascii="Arial" w:hAnsi="Arial" w:cs="Arial"/>
        </w:rPr>
      </w:pPr>
    </w:p>
    <w:p w:rsidR="006E07C4" w:rsidRDefault="00631417">
      <w:pPr>
        <w:shd w:val="clear" w:color="auto" w:fill="FFFFFF"/>
        <w:ind w:firstLine="454"/>
        <w:jc w:val="both"/>
        <w:rPr>
          <w:rFonts w:ascii="Arial" w:hAnsi="Arial" w:cs="Arial"/>
        </w:rPr>
      </w:pPr>
      <w:r>
        <w:rPr>
          <w:rFonts w:ascii="Arial" w:hAnsi="Arial" w:cs="Arial"/>
          <w:noProof/>
        </w:rPr>
        <w:drawing>
          <wp:inline distT="0" distB="0" distL="0" distR="0">
            <wp:extent cx="2447925" cy="1838325"/>
            <wp:effectExtent l="0" t="0" r="9525" b="9525"/>
            <wp:docPr id="53" name="obrázek 53" descr="IMG_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13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r w:rsidR="00FC11A9">
        <w:rPr>
          <w:rFonts w:ascii="Arial" w:hAnsi="Arial" w:cs="Arial"/>
        </w:rPr>
        <w:t xml:space="preserve"> </w:t>
      </w:r>
      <w:r>
        <w:rPr>
          <w:rFonts w:ascii="Arial" w:hAnsi="Arial" w:cs="Arial"/>
          <w:noProof/>
        </w:rPr>
        <w:drawing>
          <wp:inline distT="0" distB="0" distL="0" distR="0">
            <wp:extent cx="2486025" cy="1847850"/>
            <wp:effectExtent l="0" t="0" r="9525" b="0"/>
            <wp:docPr id="54" name="obrázek 54" descr="IMG_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13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p>
    <w:p w:rsidR="004C688B" w:rsidRDefault="004C688B">
      <w:pPr>
        <w:shd w:val="clear" w:color="auto" w:fill="FFFFFF"/>
        <w:ind w:firstLine="454"/>
        <w:jc w:val="both"/>
        <w:rPr>
          <w:rFonts w:ascii="Arial" w:hAnsi="Arial" w:cs="Arial"/>
        </w:rPr>
      </w:pPr>
    </w:p>
    <w:p w:rsidR="00FC11A9" w:rsidRDefault="00631417">
      <w:pPr>
        <w:shd w:val="clear" w:color="auto" w:fill="FFFFFF"/>
        <w:ind w:firstLine="454"/>
        <w:jc w:val="both"/>
        <w:rPr>
          <w:rFonts w:ascii="Arial" w:hAnsi="Arial" w:cs="Arial"/>
        </w:rPr>
      </w:pPr>
      <w:r>
        <w:rPr>
          <w:rFonts w:ascii="Arial" w:hAnsi="Arial" w:cs="Arial"/>
          <w:noProof/>
        </w:rPr>
        <w:drawing>
          <wp:inline distT="0" distB="0" distL="0" distR="0">
            <wp:extent cx="2447925" cy="1838325"/>
            <wp:effectExtent l="0" t="0" r="9525" b="9525"/>
            <wp:docPr id="55" name="obrázek 55" descr="IMG_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13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r w:rsidR="00FC11A9">
        <w:rPr>
          <w:rFonts w:ascii="Arial" w:hAnsi="Arial" w:cs="Arial"/>
        </w:rPr>
        <w:t xml:space="preserve"> </w:t>
      </w:r>
      <w:r>
        <w:rPr>
          <w:rFonts w:ascii="Arial" w:hAnsi="Arial" w:cs="Arial"/>
          <w:noProof/>
        </w:rPr>
        <w:drawing>
          <wp:inline distT="0" distB="0" distL="0" distR="0">
            <wp:extent cx="2486025" cy="1847850"/>
            <wp:effectExtent l="0" t="0" r="9525" b="0"/>
            <wp:docPr id="56" name="obrázek 56" descr="IMG_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13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p>
    <w:p w:rsidR="004C688B" w:rsidRDefault="004C688B">
      <w:pPr>
        <w:shd w:val="clear" w:color="auto" w:fill="FFFFFF"/>
        <w:ind w:firstLine="454"/>
        <w:jc w:val="both"/>
        <w:rPr>
          <w:rFonts w:ascii="Arial" w:hAnsi="Arial" w:cs="Arial"/>
        </w:rPr>
      </w:pPr>
    </w:p>
    <w:p w:rsidR="004C688B" w:rsidRPr="00C45621" w:rsidRDefault="00631417">
      <w:pPr>
        <w:shd w:val="clear" w:color="auto" w:fill="FFFFFF"/>
        <w:ind w:firstLine="454"/>
        <w:jc w:val="both"/>
        <w:rPr>
          <w:rFonts w:ascii="Arial" w:hAnsi="Arial" w:cs="Arial"/>
        </w:rPr>
      </w:pPr>
      <w:r>
        <w:rPr>
          <w:rFonts w:ascii="Arial" w:hAnsi="Arial" w:cs="Arial"/>
          <w:noProof/>
        </w:rPr>
        <w:drawing>
          <wp:inline distT="0" distB="0" distL="0" distR="0">
            <wp:extent cx="2447925" cy="1809750"/>
            <wp:effectExtent l="0" t="0" r="9525" b="0"/>
            <wp:docPr id="57" name="obrázek 57" descr="IMG_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13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1809750"/>
                    </a:xfrm>
                    <a:prstGeom prst="rect">
                      <a:avLst/>
                    </a:prstGeom>
                    <a:noFill/>
                    <a:ln>
                      <a:noFill/>
                    </a:ln>
                  </pic:spPr>
                </pic:pic>
              </a:graphicData>
            </a:graphic>
          </wp:inline>
        </w:drawing>
      </w:r>
      <w:r w:rsidR="004C688B">
        <w:rPr>
          <w:rFonts w:ascii="Arial" w:hAnsi="Arial" w:cs="Arial"/>
        </w:rPr>
        <w:t xml:space="preserve"> </w:t>
      </w:r>
      <w:r>
        <w:rPr>
          <w:rFonts w:ascii="Arial" w:hAnsi="Arial" w:cs="Arial"/>
          <w:noProof/>
        </w:rPr>
        <w:drawing>
          <wp:inline distT="0" distB="0" distL="0" distR="0">
            <wp:extent cx="2524125" cy="1809750"/>
            <wp:effectExtent l="0" t="0" r="9525" b="0"/>
            <wp:docPr id="58" name="obrázek 58" descr="IMG_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13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rsidR="00395955" w:rsidRDefault="00395955">
      <w:pPr>
        <w:shd w:val="clear" w:color="auto" w:fill="FFFFFF"/>
        <w:jc w:val="both"/>
        <w:rPr>
          <w:rFonts w:ascii="Arial" w:hAnsi="Arial" w:cs="Arial"/>
          <w:u w:val="single"/>
        </w:rPr>
      </w:pPr>
    </w:p>
    <w:p w:rsidR="004C688B" w:rsidRPr="004C688B" w:rsidRDefault="004C688B" w:rsidP="004C688B">
      <w:pPr>
        <w:shd w:val="clear" w:color="auto" w:fill="FFFFFF"/>
        <w:jc w:val="center"/>
        <w:rPr>
          <w:rFonts w:ascii="Arial" w:hAnsi="Arial" w:cs="Arial"/>
        </w:rPr>
      </w:pPr>
      <w:r>
        <w:rPr>
          <w:rFonts w:ascii="Arial" w:hAnsi="Arial" w:cs="Arial"/>
        </w:rPr>
        <w:t>obr. Mezinárodní inspekční návštěva na naší škole</w:t>
      </w:r>
    </w:p>
    <w:p w:rsidR="004C688B" w:rsidRDefault="004C688B" w:rsidP="004C688B">
      <w:pPr>
        <w:shd w:val="clear" w:color="auto" w:fill="FFFFFF"/>
        <w:jc w:val="center"/>
        <w:rPr>
          <w:rFonts w:ascii="Arial" w:hAnsi="Arial" w:cs="Arial"/>
          <w:u w:val="single"/>
        </w:rPr>
      </w:pPr>
    </w:p>
    <w:p w:rsidR="004C688B" w:rsidRDefault="004C688B" w:rsidP="004C688B">
      <w:pPr>
        <w:shd w:val="clear" w:color="auto" w:fill="FFFFFF"/>
        <w:jc w:val="center"/>
        <w:rPr>
          <w:rFonts w:ascii="Arial" w:hAnsi="Arial" w:cs="Arial"/>
          <w:u w:val="single"/>
        </w:rPr>
      </w:pPr>
    </w:p>
    <w:p w:rsidR="004C688B" w:rsidRDefault="004C688B">
      <w:pPr>
        <w:shd w:val="clear" w:color="auto" w:fill="FFFFFF"/>
        <w:jc w:val="both"/>
        <w:rPr>
          <w:rFonts w:ascii="Arial" w:hAnsi="Arial" w:cs="Arial"/>
          <w:u w:val="single"/>
        </w:rPr>
      </w:pPr>
    </w:p>
    <w:p w:rsidR="004C688B" w:rsidRDefault="004C688B">
      <w:pPr>
        <w:shd w:val="clear" w:color="auto" w:fill="FFFFFF"/>
        <w:jc w:val="both"/>
        <w:rPr>
          <w:rFonts w:ascii="Arial" w:hAnsi="Arial" w:cs="Arial"/>
          <w:u w:val="single"/>
        </w:rPr>
      </w:pPr>
    </w:p>
    <w:p w:rsidR="00395955" w:rsidRPr="00A5321F" w:rsidRDefault="00395955">
      <w:pPr>
        <w:numPr>
          <w:ilvl w:val="0"/>
          <w:numId w:val="7"/>
        </w:numPr>
        <w:shd w:val="clear" w:color="auto" w:fill="FFFFFF"/>
        <w:jc w:val="both"/>
        <w:rPr>
          <w:rFonts w:ascii="Arial" w:hAnsi="Arial" w:cs="Arial"/>
          <w:u w:val="single"/>
        </w:rPr>
      </w:pPr>
      <w:r w:rsidRPr="00A5321F">
        <w:rPr>
          <w:rFonts w:ascii="Arial" w:hAnsi="Arial" w:cs="Arial"/>
          <w:u w:val="single"/>
        </w:rPr>
        <w:t>Výsledky jiných inspekcí, kontrol a řízení</w:t>
      </w:r>
    </w:p>
    <w:p w:rsidR="00395955" w:rsidRPr="00C45621" w:rsidRDefault="00395955">
      <w:pPr>
        <w:shd w:val="clear" w:color="auto" w:fill="FFFFFF"/>
        <w:jc w:val="both"/>
        <w:rPr>
          <w:rFonts w:ascii="Arial" w:hAnsi="Arial" w:cs="Arial"/>
        </w:rPr>
      </w:pPr>
    </w:p>
    <w:p w:rsidR="00573154" w:rsidRDefault="00573154" w:rsidP="004040D5">
      <w:pPr>
        <w:numPr>
          <w:ilvl w:val="0"/>
          <w:numId w:val="35"/>
        </w:numPr>
        <w:ind w:left="142" w:right="-284" w:hanging="142"/>
        <w:jc w:val="both"/>
        <w:rPr>
          <w:b/>
        </w:rPr>
      </w:pPr>
      <w:r>
        <w:rPr>
          <w:rFonts w:ascii="Arial" w:hAnsi="Arial" w:cs="Arial"/>
          <w:b/>
          <w:sz w:val="19"/>
          <w:szCs w:val="19"/>
        </w:rPr>
        <w:t>Hlavní město Praha, Magistrát hl. města Prahy , odbor fondů EU</w:t>
      </w:r>
    </w:p>
    <w:p w:rsidR="00573154" w:rsidRDefault="00573154" w:rsidP="00573154">
      <w:pPr>
        <w:pStyle w:val="Zkladntextodsazen"/>
        <w:shd w:val="clear" w:color="auto" w:fill="FFFFFF"/>
        <w:ind w:left="0" w:hanging="28"/>
        <w:rPr>
          <w:sz w:val="19"/>
          <w:szCs w:val="19"/>
        </w:rPr>
      </w:pPr>
    </w:p>
    <w:p w:rsidR="00573154" w:rsidRDefault="00573154" w:rsidP="00573154">
      <w:pPr>
        <w:pStyle w:val="Zkladntextodsazen"/>
        <w:shd w:val="clear" w:color="auto" w:fill="FFFFFF"/>
        <w:ind w:left="0"/>
        <w:rPr>
          <w:sz w:val="19"/>
          <w:szCs w:val="19"/>
        </w:rPr>
      </w:pPr>
      <w:r>
        <w:rPr>
          <w:sz w:val="19"/>
          <w:szCs w:val="19"/>
        </w:rPr>
        <w:t xml:space="preserve">Předmět kontroly: </w:t>
      </w:r>
    </w:p>
    <w:p w:rsidR="00573154" w:rsidRDefault="00573154" w:rsidP="00573154">
      <w:pPr>
        <w:pStyle w:val="Zkladntextodsazen"/>
        <w:shd w:val="clear" w:color="auto" w:fill="FFFFFF"/>
        <w:ind w:left="0"/>
        <w:rPr>
          <w:sz w:val="19"/>
          <w:szCs w:val="19"/>
        </w:rPr>
      </w:pPr>
      <w:r>
        <w:rPr>
          <w:sz w:val="19"/>
          <w:szCs w:val="19"/>
        </w:rPr>
        <w:t>Procedurální, obsahová a finanční stránka projektu a průběh aktivit.</w:t>
      </w:r>
      <w:r w:rsidR="0065344D" w:rsidRPr="0065344D">
        <w:rPr>
          <w:sz w:val="19"/>
          <w:szCs w:val="19"/>
        </w:rPr>
        <w:t xml:space="preserve"> </w:t>
      </w:r>
    </w:p>
    <w:p w:rsidR="00573154" w:rsidRDefault="0065344D" w:rsidP="0065344D">
      <w:pPr>
        <w:pStyle w:val="Zkladntextodsazen"/>
        <w:shd w:val="clear" w:color="auto" w:fill="FFFFFF"/>
        <w:ind w:left="0"/>
        <w:jc w:val="left"/>
        <w:rPr>
          <w:sz w:val="19"/>
          <w:szCs w:val="19"/>
        </w:rPr>
      </w:pPr>
      <w:r>
        <w:rPr>
          <w:sz w:val="19"/>
          <w:szCs w:val="19"/>
        </w:rPr>
        <w:t xml:space="preserve">                                                                       </w:t>
      </w:r>
    </w:p>
    <w:p w:rsidR="00573154" w:rsidRDefault="00573154" w:rsidP="00573154">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t>9. 5. 2011 – červenec 2012</w:t>
      </w:r>
    </w:p>
    <w:p w:rsidR="00573154" w:rsidRDefault="00573154" w:rsidP="00573154">
      <w:pPr>
        <w:shd w:val="clear" w:color="auto" w:fill="FFFFFF"/>
        <w:jc w:val="both"/>
        <w:rPr>
          <w:rFonts w:ascii="Arial" w:hAnsi="Arial" w:cs="Arial"/>
          <w:sz w:val="19"/>
          <w:szCs w:val="19"/>
        </w:rPr>
      </w:pPr>
    </w:p>
    <w:p w:rsidR="00573154" w:rsidRDefault="00573154" w:rsidP="00573154">
      <w:pPr>
        <w:pStyle w:val="Zkladntextodsazen"/>
        <w:shd w:val="clear" w:color="auto" w:fill="FFFFFF"/>
        <w:tabs>
          <w:tab w:val="left" w:pos="1701"/>
          <w:tab w:val="left" w:pos="2835"/>
        </w:tabs>
        <w:ind w:left="0"/>
        <w:rPr>
          <w:sz w:val="19"/>
          <w:szCs w:val="19"/>
        </w:rPr>
      </w:pPr>
      <w:r>
        <w:rPr>
          <w:sz w:val="19"/>
          <w:szCs w:val="19"/>
        </w:rPr>
        <w:t xml:space="preserve">Výsledné hodnocení: </w:t>
      </w:r>
    </w:p>
    <w:p w:rsidR="00242D8A" w:rsidRDefault="00573154" w:rsidP="00573154">
      <w:pPr>
        <w:pStyle w:val="Zkladntextodsazen"/>
        <w:shd w:val="clear" w:color="auto" w:fill="FFFFFF"/>
        <w:ind w:left="0" w:hanging="28"/>
        <w:rPr>
          <w:sz w:val="19"/>
          <w:szCs w:val="19"/>
        </w:rPr>
      </w:pPr>
      <w:r>
        <w:rPr>
          <w:sz w:val="19"/>
          <w:szCs w:val="19"/>
        </w:rPr>
        <w:t>Výběrové řízení na kompletní dodávku ICT neproběhl</w:t>
      </w:r>
      <w:r w:rsidR="0065344D">
        <w:rPr>
          <w:sz w:val="19"/>
          <w:szCs w:val="19"/>
        </w:rPr>
        <w:t>o</w:t>
      </w:r>
      <w:r>
        <w:rPr>
          <w:sz w:val="19"/>
          <w:szCs w:val="19"/>
        </w:rPr>
        <w:t xml:space="preserve"> v souladu s pravidly OPPA pro výběr dodavatele (rozpor se závěry hodnotící komise). </w:t>
      </w:r>
      <w:r w:rsidR="00242D8A">
        <w:rPr>
          <w:sz w:val="19"/>
          <w:szCs w:val="19"/>
        </w:rPr>
        <w:t>Podány námitky proti protokolu.</w:t>
      </w:r>
    </w:p>
    <w:p w:rsidR="00573154" w:rsidRDefault="00242D8A" w:rsidP="00573154">
      <w:pPr>
        <w:pStyle w:val="Zkladntextodsazen"/>
        <w:shd w:val="clear" w:color="auto" w:fill="FFFFFF"/>
        <w:ind w:left="0" w:hanging="28"/>
        <w:rPr>
          <w:sz w:val="19"/>
          <w:szCs w:val="19"/>
        </w:rPr>
      </w:pPr>
      <w:r>
        <w:rPr>
          <w:sz w:val="19"/>
          <w:szCs w:val="19"/>
        </w:rPr>
        <w:t>Aktivity a řízení projektu</w:t>
      </w:r>
      <w:r w:rsidR="00573154">
        <w:rPr>
          <w:sz w:val="19"/>
          <w:szCs w:val="19"/>
        </w:rPr>
        <w:t xml:space="preserve"> </w:t>
      </w:r>
      <w:r>
        <w:rPr>
          <w:sz w:val="19"/>
          <w:szCs w:val="19"/>
        </w:rPr>
        <w:t>jsou realizovány v souladu s projektovou žádostí, grantovou smlouvou.</w:t>
      </w:r>
    </w:p>
    <w:p w:rsidR="00573154" w:rsidRDefault="00573154" w:rsidP="00573154">
      <w:pPr>
        <w:pStyle w:val="Zkladntextodsazen"/>
        <w:shd w:val="clear" w:color="auto" w:fill="FFFFFF"/>
        <w:ind w:left="0" w:hanging="28"/>
        <w:rPr>
          <w:sz w:val="19"/>
          <w:szCs w:val="19"/>
        </w:rPr>
      </w:pPr>
    </w:p>
    <w:p w:rsidR="0065344D" w:rsidRDefault="0065344D" w:rsidP="0065344D">
      <w:pPr>
        <w:pStyle w:val="Zkladntextodsazen"/>
        <w:shd w:val="clear" w:color="auto" w:fill="FFFFFF"/>
        <w:ind w:left="0" w:hanging="28"/>
        <w:jc w:val="center"/>
        <w:rPr>
          <w:sz w:val="19"/>
          <w:szCs w:val="19"/>
        </w:rPr>
      </w:pPr>
    </w:p>
    <w:p w:rsidR="00C87A31" w:rsidRPr="00C45621" w:rsidRDefault="00C87A31" w:rsidP="004040D5">
      <w:pPr>
        <w:numPr>
          <w:ilvl w:val="0"/>
          <w:numId w:val="35"/>
        </w:numPr>
        <w:ind w:left="142" w:right="-284" w:hanging="142"/>
        <w:jc w:val="both"/>
        <w:rPr>
          <w:b/>
        </w:rPr>
      </w:pPr>
      <w:r w:rsidRPr="00C45621">
        <w:rPr>
          <w:rFonts w:ascii="Arial" w:hAnsi="Arial" w:cs="Arial"/>
          <w:b/>
        </w:rPr>
        <w:t>Hlavní město Praha, Magistrát hl. města Prahy , odbor kontrolních činností</w:t>
      </w:r>
    </w:p>
    <w:p w:rsidR="00C87A31" w:rsidRPr="00C45621" w:rsidRDefault="00C87A31" w:rsidP="00C87A31">
      <w:pPr>
        <w:pStyle w:val="Zkladntextodsazen"/>
        <w:shd w:val="clear" w:color="auto" w:fill="FFFFFF"/>
        <w:ind w:left="0" w:hanging="28"/>
        <w:rPr>
          <w:sz w:val="20"/>
        </w:rPr>
      </w:pPr>
    </w:p>
    <w:p w:rsidR="0037558B" w:rsidRDefault="00C87A31" w:rsidP="00C87A31">
      <w:pPr>
        <w:pStyle w:val="Zkladntextodsazen"/>
        <w:shd w:val="clear" w:color="auto" w:fill="FFFFFF"/>
        <w:ind w:left="0"/>
        <w:rPr>
          <w:sz w:val="20"/>
        </w:rPr>
      </w:pPr>
      <w:r w:rsidRPr="00C45621">
        <w:rPr>
          <w:sz w:val="20"/>
        </w:rPr>
        <w:t xml:space="preserve">Předmět kontroly: </w:t>
      </w:r>
    </w:p>
    <w:p w:rsidR="00C87A31" w:rsidRPr="00C45621" w:rsidRDefault="0037558B" w:rsidP="00C87A31">
      <w:pPr>
        <w:pStyle w:val="Zkladntextodsazen"/>
        <w:shd w:val="clear" w:color="auto" w:fill="FFFFFF"/>
        <w:ind w:left="0"/>
        <w:rPr>
          <w:sz w:val="20"/>
        </w:rPr>
      </w:pPr>
      <w:r>
        <w:rPr>
          <w:sz w:val="20"/>
        </w:rPr>
        <w:t>N</w:t>
      </w:r>
      <w:r w:rsidR="00C87A31" w:rsidRPr="00C45621">
        <w:rPr>
          <w:sz w:val="20"/>
        </w:rPr>
        <w:t>ásledná veřejnosprávní finanční kontrola za rok 2012 (kontrola hospodaření)</w:t>
      </w:r>
    </w:p>
    <w:p w:rsidR="00395955" w:rsidRPr="00C45621" w:rsidRDefault="00395955" w:rsidP="00C87A31">
      <w:pPr>
        <w:shd w:val="clear" w:color="auto" w:fill="FFFFFF"/>
        <w:ind w:left="1277"/>
        <w:jc w:val="both"/>
        <w:rPr>
          <w:rFonts w:ascii="Arial" w:hAnsi="Arial" w:cs="Arial"/>
        </w:rPr>
      </w:pPr>
    </w:p>
    <w:p w:rsidR="00395955" w:rsidRPr="00C45621" w:rsidRDefault="00395955">
      <w:pPr>
        <w:shd w:val="clear" w:color="auto" w:fill="FFFFFF"/>
        <w:jc w:val="both"/>
        <w:rPr>
          <w:rFonts w:ascii="Arial" w:hAnsi="Arial" w:cs="Arial"/>
        </w:rPr>
      </w:pPr>
      <w:r w:rsidRPr="00C45621">
        <w:rPr>
          <w:rFonts w:ascii="Arial" w:hAnsi="Arial" w:cs="Arial"/>
        </w:rPr>
        <w:t>Termín kontroly:</w:t>
      </w:r>
      <w:r w:rsidRPr="00C45621">
        <w:rPr>
          <w:rFonts w:ascii="Arial" w:hAnsi="Arial" w:cs="Arial"/>
        </w:rPr>
        <w:tab/>
      </w:r>
      <w:r w:rsidR="00C87A31" w:rsidRPr="00C45621">
        <w:rPr>
          <w:rFonts w:ascii="Arial" w:hAnsi="Arial" w:cs="Arial"/>
        </w:rPr>
        <w:t xml:space="preserve"> 5. 3. 2013 – 29. 3. 2013</w:t>
      </w:r>
      <w:r w:rsidRPr="00C45621">
        <w:rPr>
          <w:rFonts w:ascii="Arial" w:hAnsi="Arial" w:cs="Arial"/>
        </w:rPr>
        <w:tab/>
      </w:r>
    </w:p>
    <w:p w:rsidR="004040D5" w:rsidRDefault="004040D5">
      <w:pPr>
        <w:pStyle w:val="Zkladntextodsazen"/>
        <w:shd w:val="clear" w:color="auto" w:fill="FFFFFF"/>
        <w:tabs>
          <w:tab w:val="left" w:pos="1701"/>
          <w:tab w:val="left" w:pos="2835"/>
        </w:tabs>
        <w:ind w:left="0"/>
        <w:rPr>
          <w:sz w:val="20"/>
        </w:rPr>
      </w:pPr>
    </w:p>
    <w:p w:rsidR="00395955" w:rsidRPr="00C45621" w:rsidRDefault="00395955">
      <w:pPr>
        <w:pStyle w:val="Zkladntextodsazen"/>
        <w:shd w:val="clear" w:color="auto" w:fill="FFFFFF"/>
        <w:tabs>
          <w:tab w:val="left" w:pos="1701"/>
          <w:tab w:val="left" w:pos="2835"/>
        </w:tabs>
        <w:ind w:left="0"/>
        <w:rPr>
          <w:sz w:val="20"/>
        </w:rPr>
      </w:pPr>
      <w:r w:rsidRPr="00C45621">
        <w:rPr>
          <w:sz w:val="20"/>
        </w:rPr>
        <w:t xml:space="preserve">Výsledné hodnocení: </w:t>
      </w:r>
    </w:p>
    <w:p w:rsidR="00395955" w:rsidRPr="00C45621" w:rsidRDefault="00C45621" w:rsidP="0065344D">
      <w:pPr>
        <w:pStyle w:val="Zkladntextodsazen"/>
        <w:shd w:val="clear" w:color="auto" w:fill="FFFFFF"/>
        <w:tabs>
          <w:tab w:val="left" w:pos="1701"/>
          <w:tab w:val="left" w:pos="2835"/>
        </w:tabs>
        <w:ind w:left="0"/>
        <w:rPr>
          <w:sz w:val="20"/>
        </w:rPr>
      </w:pPr>
      <w:r w:rsidRPr="00C45621">
        <w:rPr>
          <w:sz w:val="20"/>
        </w:rPr>
        <w:t xml:space="preserve">Ověření údajů vykázaných v účetnictví a v účetních výkazech, porovnání se skutečným stavem majetku, závazků, majetkových a finančních fondů a s výsledkem hospodaření podle </w:t>
      </w:r>
      <w:r>
        <w:rPr>
          <w:sz w:val="20"/>
        </w:rPr>
        <w:t>rozpočtu. Písemná zpráva o plnění opatření přijatých k odstranění zjištěných nedostatků</w:t>
      </w:r>
      <w:r w:rsidR="00573154">
        <w:rPr>
          <w:sz w:val="20"/>
        </w:rPr>
        <w:t xml:space="preserve"> bude zaslána odboru kontrolních činností MHMP do 21. 11. 2013.</w:t>
      </w:r>
    </w:p>
    <w:p w:rsidR="00C87A31" w:rsidRDefault="00C87A31" w:rsidP="0065344D">
      <w:pPr>
        <w:pStyle w:val="Zkladntextodsazen"/>
        <w:shd w:val="clear" w:color="auto" w:fill="FFFFFF"/>
        <w:tabs>
          <w:tab w:val="left" w:pos="1701"/>
          <w:tab w:val="left" w:pos="2835"/>
        </w:tabs>
        <w:ind w:left="0"/>
        <w:rPr>
          <w:sz w:val="20"/>
        </w:rPr>
      </w:pPr>
    </w:p>
    <w:p w:rsidR="0037558B" w:rsidRPr="00C45621" w:rsidRDefault="0037558B" w:rsidP="0065344D">
      <w:pPr>
        <w:pStyle w:val="Zkladntextodsazen"/>
        <w:shd w:val="clear" w:color="auto" w:fill="FFFFFF"/>
        <w:tabs>
          <w:tab w:val="left" w:pos="1701"/>
          <w:tab w:val="left" w:pos="2835"/>
        </w:tabs>
        <w:ind w:left="0"/>
        <w:rPr>
          <w:sz w:val="20"/>
        </w:rPr>
      </w:pPr>
    </w:p>
    <w:p w:rsidR="00C87A31" w:rsidRPr="0037558B" w:rsidRDefault="0037558B" w:rsidP="0037558B">
      <w:pPr>
        <w:pStyle w:val="Zkladntextodsazen"/>
        <w:numPr>
          <w:ilvl w:val="0"/>
          <w:numId w:val="35"/>
        </w:numPr>
        <w:shd w:val="clear" w:color="auto" w:fill="FFFFFF"/>
        <w:tabs>
          <w:tab w:val="left" w:pos="142"/>
          <w:tab w:val="left" w:pos="1701"/>
        </w:tabs>
        <w:ind w:left="0" w:firstLine="0"/>
        <w:rPr>
          <w:b/>
          <w:sz w:val="20"/>
        </w:rPr>
      </w:pPr>
      <w:r w:rsidRPr="0037558B">
        <w:rPr>
          <w:b/>
          <w:sz w:val="20"/>
        </w:rPr>
        <w:t>Všeobecná zdravotní pojišťovna ČR</w:t>
      </w:r>
    </w:p>
    <w:p w:rsidR="00573154" w:rsidRDefault="00573154" w:rsidP="00573154">
      <w:pPr>
        <w:shd w:val="clear" w:color="auto" w:fill="FFFFFF"/>
        <w:ind w:left="284"/>
        <w:jc w:val="both"/>
        <w:rPr>
          <w:rFonts w:ascii="Arial" w:hAnsi="Arial" w:cs="Arial"/>
          <w:sz w:val="19"/>
          <w:szCs w:val="19"/>
        </w:rPr>
      </w:pPr>
    </w:p>
    <w:p w:rsidR="0037558B" w:rsidRDefault="0037558B">
      <w:pPr>
        <w:shd w:val="clear" w:color="auto" w:fill="FFFFFF"/>
        <w:jc w:val="both"/>
        <w:rPr>
          <w:rFonts w:ascii="Arial" w:hAnsi="Arial" w:cs="Arial"/>
        </w:rPr>
      </w:pPr>
      <w:r w:rsidRPr="0037558B">
        <w:rPr>
          <w:rFonts w:ascii="Arial" w:hAnsi="Arial" w:cs="Arial"/>
        </w:rPr>
        <w:t>Předmět kontroly:</w:t>
      </w:r>
      <w:r>
        <w:rPr>
          <w:rFonts w:ascii="Arial" w:hAnsi="Arial" w:cs="Arial"/>
        </w:rPr>
        <w:t xml:space="preserve"> </w:t>
      </w:r>
    </w:p>
    <w:p w:rsidR="00395955" w:rsidRPr="0037558B" w:rsidRDefault="0037558B">
      <w:pPr>
        <w:shd w:val="clear" w:color="auto" w:fill="FFFFFF"/>
        <w:jc w:val="both"/>
        <w:rPr>
          <w:rFonts w:ascii="Arial" w:hAnsi="Arial" w:cs="Arial"/>
          <w:sz w:val="19"/>
          <w:szCs w:val="19"/>
        </w:rPr>
      </w:pPr>
      <w:r>
        <w:rPr>
          <w:rFonts w:ascii="Arial" w:hAnsi="Arial" w:cs="Arial"/>
        </w:rPr>
        <w:t>Kontrola plateb pojistného na veřejné zdravotní pojištění a dodržování ostatních povinností plátce pojistného</w:t>
      </w:r>
    </w:p>
    <w:p w:rsidR="00395955" w:rsidRDefault="00395955">
      <w:pPr>
        <w:shd w:val="clear" w:color="auto" w:fill="FFFFFF"/>
        <w:jc w:val="both"/>
        <w:rPr>
          <w:rFonts w:ascii="Arial" w:hAnsi="Arial" w:cs="Arial"/>
          <w:sz w:val="19"/>
          <w:szCs w:val="19"/>
        </w:rPr>
      </w:pPr>
    </w:p>
    <w:p w:rsidR="0037558B" w:rsidRDefault="0037558B" w:rsidP="0037558B">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t>21. 8. 2013</w:t>
      </w:r>
    </w:p>
    <w:p w:rsidR="0037558B" w:rsidRDefault="0037558B">
      <w:pPr>
        <w:jc w:val="center"/>
        <w:rPr>
          <w:rFonts w:ascii="Arial" w:hAnsi="Arial" w:cs="Arial"/>
          <w:b/>
          <w:bCs/>
          <w:sz w:val="27"/>
          <w:szCs w:val="27"/>
        </w:rPr>
      </w:pPr>
    </w:p>
    <w:p w:rsidR="0037558B" w:rsidRPr="00C45621" w:rsidRDefault="0037558B" w:rsidP="0037558B">
      <w:pPr>
        <w:pStyle w:val="Zkladntextodsazen"/>
        <w:shd w:val="clear" w:color="auto" w:fill="FFFFFF"/>
        <w:tabs>
          <w:tab w:val="left" w:pos="1701"/>
          <w:tab w:val="left" w:pos="2835"/>
        </w:tabs>
        <w:ind w:left="0"/>
        <w:rPr>
          <w:sz w:val="20"/>
        </w:rPr>
      </w:pPr>
      <w:r w:rsidRPr="00C45621">
        <w:rPr>
          <w:sz w:val="20"/>
        </w:rPr>
        <w:t xml:space="preserve">Výsledné hodnocení: </w:t>
      </w:r>
    </w:p>
    <w:p w:rsidR="006C7AB2" w:rsidRDefault="0037558B" w:rsidP="006C7AB2">
      <w:pPr>
        <w:jc w:val="both"/>
        <w:rPr>
          <w:rFonts w:ascii="Arial" w:hAnsi="Arial" w:cs="Arial"/>
          <w:bCs/>
        </w:rPr>
      </w:pPr>
      <w:r w:rsidRPr="0037558B">
        <w:rPr>
          <w:rFonts w:ascii="Arial" w:hAnsi="Arial" w:cs="Arial"/>
          <w:bCs/>
        </w:rPr>
        <w:t>Kontrola oznamovací povinnosti</w:t>
      </w:r>
      <w:r>
        <w:rPr>
          <w:rFonts w:ascii="Arial" w:hAnsi="Arial" w:cs="Arial"/>
          <w:bCs/>
        </w:rPr>
        <w:t xml:space="preserve"> – </w:t>
      </w:r>
      <w:r w:rsidR="006C7AB2">
        <w:rPr>
          <w:rFonts w:ascii="Arial" w:hAnsi="Arial" w:cs="Arial"/>
          <w:bCs/>
        </w:rPr>
        <w:t xml:space="preserve"> plátce </w:t>
      </w:r>
      <w:r>
        <w:rPr>
          <w:rFonts w:ascii="Arial" w:hAnsi="Arial" w:cs="Arial"/>
          <w:bCs/>
        </w:rPr>
        <w:t>dodrž</w:t>
      </w:r>
      <w:r w:rsidR="006C7AB2">
        <w:rPr>
          <w:rFonts w:ascii="Arial" w:hAnsi="Arial" w:cs="Arial"/>
          <w:bCs/>
        </w:rPr>
        <w:t>uje  § 10 zák. č. 48/1997 Sb.</w:t>
      </w:r>
    </w:p>
    <w:p w:rsidR="006C7AB2" w:rsidRDefault="006C7AB2" w:rsidP="006C7AB2">
      <w:pPr>
        <w:jc w:val="both"/>
        <w:rPr>
          <w:rFonts w:ascii="Arial" w:hAnsi="Arial" w:cs="Arial"/>
          <w:bCs/>
        </w:rPr>
      </w:pPr>
      <w:r>
        <w:rPr>
          <w:rFonts w:ascii="Arial" w:hAnsi="Arial" w:cs="Arial"/>
          <w:bCs/>
        </w:rPr>
        <w:t>K</w:t>
      </w:r>
      <w:r w:rsidR="0037558B" w:rsidRPr="0037558B">
        <w:rPr>
          <w:rFonts w:ascii="Arial" w:hAnsi="Arial" w:cs="Arial"/>
          <w:bCs/>
        </w:rPr>
        <w:t>ontrola správnosti výše vyměřovacích základů a správnosti výše pojistného dle účetní evidence</w:t>
      </w:r>
      <w:r>
        <w:rPr>
          <w:rFonts w:ascii="Arial" w:hAnsi="Arial" w:cs="Arial"/>
          <w:bCs/>
        </w:rPr>
        <w:t xml:space="preserve">                 – stanovení vyměř. základů a výpočet výše pojistného jsou v souladu s platnými předpisy.</w:t>
      </w:r>
    </w:p>
    <w:p w:rsidR="006C7AB2" w:rsidRDefault="006C7AB2" w:rsidP="006C7AB2">
      <w:pPr>
        <w:jc w:val="both"/>
        <w:rPr>
          <w:rFonts w:ascii="Arial" w:hAnsi="Arial" w:cs="Arial"/>
          <w:bCs/>
        </w:rPr>
      </w:pPr>
      <w:r>
        <w:rPr>
          <w:rFonts w:ascii="Arial" w:hAnsi="Arial" w:cs="Arial"/>
          <w:bCs/>
        </w:rPr>
        <w:t>Plátce v kontrolovaném období zaměstnával státní pojištěnce VZP a pojištěnce VZP na DPČ, kteří si hradili minimální pojistné u jiného zaměstnavatele nebo si hradili zálohy jako OSVČ.</w:t>
      </w:r>
    </w:p>
    <w:p w:rsidR="006C7AB2" w:rsidRDefault="006C7AB2" w:rsidP="006C7AB2">
      <w:pPr>
        <w:jc w:val="both"/>
        <w:rPr>
          <w:rFonts w:ascii="Arial" w:hAnsi="Arial" w:cs="Arial"/>
          <w:bCs/>
        </w:rPr>
      </w:pPr>
      <w:r>
        <w:rPr>
          <w:rFonts w:ascii="Arial" w:hAnsi="Arial" w:cs="Arial"/>
          <w:bCs/>
        </w:rPr>
        <w:t>Kontrola dodržování termínu splatnosti plateb  - plátce dodržuje stanovené předpisy.</w:t>
      </w:r>
    </w:p>
    <w:p w:rsidR="006C7AB2" w:rsidRDefault="006C7AB2" w:rsidP="006C7AB2">
      <w:pPr>
        <w:jc w:val="both"/>
        <w:rPr>
          <w:rFonts w:ascii="Arial" w:hAnsi="Arial" w:cs="Arial"/>
          <w:bCs/>
        </w:rPr>
      </w:pPr>
      <w:r>
        <w:rPr>
          <w:rFonts w:ascii="Arial" w:hAnsi="Arial" w:cs="Arial"/>
          <w:bCs/>
        </w:rPr>
        <w:t>Kontrola předávání přehledů o platbách pojistného - plátce plní stanovené předpisy.</w:t>
      </w:r>
    </w:p>
    <w:p w:rsidR="006C7AB2" w:rsidRDefault="006C7AB2" w:rsidP="006C7AB2">
      <w:pPr>
        <w:jc w:val="both"/>
        <w:rPr>
          <w:rFonts w:ascii="Arial" w:hAnsi="Arial" w:cs="Arial"/>
          <w:bCs/>
        </w:rPr>
      </w:pPr>
      <w:r>
        <w:rPr>
          <w:rFonts w:ascii="Arial" w:hAnsi="Arial" w:cs="Arial"/>
          <w:bCs/>
        </w:rPr>
        <w:t>Kontrola zasílání záznamů o pracovních úrazech - v kontrolovaném období nebyly u plátce evidovány žádné pracovní úrazy.</w:t>
      </w: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both"/>
        <w:rPr>
          <w:rFonts w:ascii="Arial" w:hAnsi="Arial" w:cs="Arial"/>
          <w:bCs/>
        </w:rPr>
      </w:pPr>
    </w:p>
    <w:p w:rsidR="006C7AB2" w:rsidRDefault="006C7AB2" w:rsidP="006C7AB2">
      <w:pPr>
        <w:jc w:val="center"/>
        <w:rPr>
          <w:rFonts w:ascii="Arial" w:hAnsi="Arial" w:cs="Arial"/>
          <w:bCs/>
        </w:rPr>
      </w:pPr>
    </w:p>
    <w:p w:rsidR="006C7AB2" w:rsidRDefault="006C7AB2" w:rsidP="006C7AB2">
      <w:pPr>
        <w:jc w:val="center"/>
        <w:rPr>
          <w:rFonts w:ascii="Arial" w:hAnsi="Arial" w:cs="Arial"/>
          <w:bCs/>
        </w:rPr>
      </w:pPr>
    </w:p>
    <w:p w:rsidR="006C7AB2" w:rsidRDefault="006C7AB2" w:rsidP="006C7AB2">
      <w:pPr>
        <w:jc w:val="center"/>
        <w:rPr>
          <w:rFonts w:ascii="Arial" w:hAnsi="Arial" w:cs="Arial"/>
          <w:bCs/>
        </w:rPr>
      </w:pPr>
    </w:p>
    <w:p w:rsidR="006C7AB2" w:rsidRDefault="006C7AB2" w:rsidP="006C7AB2">
      <w:pPr>
        <w:jc w:val="center"/>
        <w:rPr>
          <w:rFonts w:ascii="Arial" w:hAnsi="Arial" w:cs="Arial"/>
          <w:bCs/>
        </w:rPr>
      </w:pPr>
    </w:p>
    <w:p w:rsidR="00996C07" w:rsidRDefault="00395955">
      <w:pPr>
        <w:jc w:val="center"/>
        <w:rPr>
          <w:rFonts w:ascii="Arial" w:hAnsi="Arial" w:cs="Arial"/>
          <w:b/>
          <w:bCs/>
          <w:sz w:val="27"/>
          <w:szCs w:val="27"/>
        </w:rPr>
      </w:pPr>
      <w:r>
        <w:rPr>
          <w:rFonts w:ascii="Arial" w:hAnsi="Arial" w:cs="Arial"/>
          <w:b/>
          <w:bCs/>
          <w:sz w:val="27"/>
          <w:szCs w:val="27"/>
        </w:rPr>
        <w:t>VI.</w:t>
      </w:r>
    </w:p>
    <w:tbl>
      <w:tblPr>
        <w:tblW w:w="10791" w:type="dxa"/>
        <w:tblInd w:w="-798" w:type="dxa"/>
        <w:tblCellMar>
          <w:left w:w="70" w:type="dxa"/>
          <w:right w:w="70" w:type="dxa"/>
        </w:tblCellMar>
        <w:tblLook w:val="0000" w:firstRow="0" w:lastRow="0" w:firstColumn="0" w:lastColumn="0" w:noHBand="0" w:noVBand="0"/>
      </w:tblPr>
      <w:tblGrid>
        <w:gridCol w:w="10791"/>
      </w:tblGrid>
      <w:tr w:rsidR="00395955" w:rsidTr="00302F68">
        <w:trPr>
          <w:trHeight w:val="405"/>
        </w:trPr>
        <w:tc>
          <w:tcPr>
            <w:tcW w:w="10791" w:type="dxa"/>
            <w:tcBorders>
              <w:top w:val="nil"/>
              <w:left w:val="nil"/>
              <w:bottom w:val="nil"/>
              <w:right w:val="nil"/>
            </w:tcBorders>
            <w:shd w:val="clear" w:color="auto" w:fill="auto"/>
            <w:noWrap/>
            <w:vAlign w:val="center"/>
          </w:tcPr>
          <w:p w:rsidR="00395955" w:rsidRDefault="00F9388D" w:rsidP="00F9388D">
            <w:pPr>
              <w:pStyle w:val="Nadpis1"/>
              <w:rPr>
                <w:u w:val="none"/>
              </w:rPr>
            </w:pPr>
            <w:bookmarkStart w:id="11" w:name="_Toc369698680"/>
            <w:r>
              <w:rPr>
                <w:u w:val="none"/>
              </w:rPr>
              <w:t>Základní údaje o</w:t>
            </w:r>
            <w:r w:rsidR="00395955">
              <w:rPr>
                <w:u w:val="none"/>
              </w:rPr>
              <w:t xml:space="preserve"> hospodaření školy </w:t>
            </w:r>
            <w:r>
              <w:rPr>
                <w:u w:val="none"/>
              </w:rPr>
              <w:t>za kalendářní rok</w:t>
            </w:r>
            <w:r w:rsidR="00B2520F">
              <w:rPr>
                <w:u w:val="none"/>
              </w:rPr>
              <w:t xml:space="preserve"> </w:t>
            </w:r>
            <w:r w:rsidR="00395955">
              <w:rPr>
                <w:u w:val="none"/>
              </w:rPr>
              <w:t>201</w:t>
            </w:r>
            <w:r w:rsidR="00365B43">
              <w:rPr>
                <w:u w:val="none"/>
              </w:rPr>
              <w:t>2</w:t>
            </w:r>
            <w:bookmarkEnd w:id="11"/>
          </w:p>
        </w:tc>
      </w:tr>
    </w:tbl>
    <w:p w:rsidR="002C636A" w:rsidRPr="002C636A" w:rsidRDefault="002C636A" w:rsidP="002C636A">
      <w:pPr>
        <w:rPr>
          <w:vanish/>
        </w:rPr>
      </w:pPr>
    </w:p>
    <w:tbl>
      <w:tblPr>
        <w:tblpPr w:leftFromText="141" w:rightFromText="141" w:vertAnchor="text" w:horzAnchor="margin" w:tblpXSpec="center" w:tblpY="58"/>
        <w:tblW w:w="10679" w:type="dxa"/>
        <w:tblCellMar>
          <w:left w:w="70" w:type="dxa"/>
          <w:right w:w="70" w:type="dxa"/>
        </w:tblCellMar>
        <w:tblLook w:val="04A0" w:firstRow="1" w:lastRow="0" w:firstColumn="1" w:lastColumn="0" w:noHBand="0" w:noVBand="1"/>
      </w:tblPr>
      <w:tblGrid>
        <w:gridCol w:w="984"/>
        <w:gridCol w:w="4048"/>
        <w:gridCol w:w="2590"/>
        <w:gridCol w:w="3057"/>
      </w:tblGrid>
      <w:tr w:rsidR="00B2520F" w:rsidRPr="00365B43" w:rsidTr="00916BC6">
        <w:trPr>
          <w:trHeight w:val="28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Náklady</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Pr="00365B43" w:rsidRDefault="00B2520F" w:rsidP="00B2520F">
            <w:pPr>
              <w:overflowPunct/>
              <w:autoSpaceDE/>
              <w:autoSpaceDN/>
              <w:adjustRightInd/>
              <w:jc w:val="center"/>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Pr="00365B43" w:rsidRDefault="00B2520F" w:rsidP="00B2520F">
            <w:pPr>
              <w:overflowPunct/>
              <w:autoSpaceDE/>
              <w:autoSpaceDN/>
              <w:adjustRightInd/>
              <w:jc w:val="center"/>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Pr="00365B43" w:rsidRDefault="00B2520F" w:rsidP="00B2520F">
            <w:pPr>
              <w:overflowPunct/>
              <w:autoSpaceDE/>
              <w:autoSpaceDN/>
              <w:adjustRightInd/>
              <w:jc w:val="right"/>
              <w:textAlignment w:val="auto"/>
              <w:rPr>
                <w:rFonts w:ascii="Arial" w:eastAsia="Times New Roman" w:hAnsi="Arial" w:cs="Arial"/>
                <w:b/>
                <w:bCs/>
              </w:rPr>
            </w:pPr>
            <w:r w:rsidRPr="00365B43">
              <w:rPr>
                <w:rFonts w:ascii="Arial" w:eastAsia="Times New Roman" w:hAnsi="Arial" w:cs="Arial"/>
                <w:b/>
                <w:bCs/>
              </w:rPr>
              <w:t>Účet</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Pr="00365B43" w:rsidRDefault="00B2520F" w:rsidP="00B2520F">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Text</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Default="00B2520F" w:rsidP="00B2520F">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 xml:space="preserve">Hlavní činnost </w:t>
            </w:r>
          </w:p>
          <w:p w:rsidR="00B2520F" w:rsidRPr="00365B43" w:rsidRDefault="00B2520F" w:rsidP="00B2520F">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(v tis. Kč)</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Default="00B2520F" w:rsidP="00B2520F">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 xml:space="preserve">Hospodářská činnost </w:t>
            </w:r>
          </w:p>
          <w:p w:rsidR="00B2520F" w:rsidRPr="00365B43" w:rsidRDefault="00B2520F" w:rsidP="00B2520F">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(v tis. Kč)</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501</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Spotřeba materiálu</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1 819</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502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Spotřeba energie</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2 003</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504</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Prodané zboží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23</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511</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Opravy a udržování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1 207</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512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Cestovné</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145</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513</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Náklady na reprezentaci</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24</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518</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Ostatní služby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3 446</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66</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521</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Mzdové náklady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29 085</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494</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524</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Zákonné pojištění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9 089</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166</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525</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Jiné sociální pojištění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114</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527</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Zákonné sociální náklady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621</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3</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528</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Jiné sociální náklady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8</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531</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Daň silniční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538</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Jiné daně a poplatky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541</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Smluvni pokuty a úoky z prodlení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Jiné pokuty a penále</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543</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Odpis pohledávky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545</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Kursové ztráty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547</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Manka a škody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548</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Tvorba fondů</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549</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Ostatní náklady z činnosti</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287</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551</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Odpisy dlouhodobého majetku</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3 163</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557</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Náklady z vyřazených pohledávek</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144</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558</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Náklady z drobného dlouhodobého majetku</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716</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563</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Kurzové ztráty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10</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7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569</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Ostatní finanční náklady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r>
      <w:tr w:rsidR="00B2520F" w:rsidRPr="00365B43" w:rsidTr="00916BC6">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sz w:val="22"/>
                <w:szCs w:val="22"/>
              </w:rPr>
            </w:pPr>
            <w:r w:rsidRPr="00365B43">
              <w:rPr>
                <w:rFonts w:ascii="Arial" w:eastAsia="Times New Roman" w:hAnsi="Arial" w:cs="Arial"/>
                <w:sz w:val="22"/>
                <w:szCs w:val="22"/>
              </w:rPr>
              <w:t> </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Náklady celkem</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51 883</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763</w:t>
            </w:r>
          </w:p>
        </w:tc>
      </w:tr>
      <w:tr w:rsidR="00B2520F" w:rsidRPr="00365B43" w:rsidTr="00916BC6">
        <w:trPr>
          <w:trHeight w:val="28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Výnosy</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Pr="00365B43" w:rsidRDefault="00B2520F" w:rsidP="00B2520F">
            <w:pPr>
              <w:overflowPunct/>
              <w:autoSpaceDE/>
              <w:autoSpaceDN/>
              <w:adjustRightInd/>
              <w:jc w:val="right"/>
              <w:textAlignment w:val="auto"/>
              <w:rPr>
                <w:rFonts w:ascii="Arial" w:eastAsia="Times New Roman" w:hAnsi="Arial" w:cs="Arial"/>
                <w:b/>
                <w:bCs/>
              </w:rPr>
            </w:pPr>
            <w:r w:rsidRPr="00365B43">
              <w:rPr>
                <w:rFonts w:ascii="Arial" w:eastAsia="Times New Roman" w:hAnsi="Arial" w:cs="Arial"/>
                <w:b/>
                <w:bCs/>
              </w:rPr>
              <w:t>Účet</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20F" w:rsidRPr="00365B43" w:rsidRDefault="00B2520F" w:rsidP="00B2520F">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Text</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7BD" w:rsidRDefault="00B2520F" w:rsidP="002417BD">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 xml:space="preserve">Hlavní činnost </w:t>
            </w:r>
          </w:p>
          <w:p w:rsidR="00B2520F" w:rsidRPr="00365B43" w:rsidRDefault="00B2520F" w:rsidP="002417BD">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(v tis. Kč)</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7BD" w:rsidRDefault="00B2520F" w:rsidP="002417BD">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 xml:space="preserve">Hospodářská činnost </w:t>
            </w:r>
          </w:p>
          <w:p w:rsidR="00B2520F" w:rsidRPr="00365B43" w:rsidRDefault="00B2520F" w:rsidP="002417BD">
            <w:pPr>
              <w:overflowPunct/>
              <w:autoSpaceDE/>
              <w:autoSpaceDN/>
              <w:adjustRightInd/>
              <w:textAlignment w:val="auto"/>
              <w:rPr>
                <w:rFonts w:ascii="Arial" w:eastAsia="Times New Roman" w:hAnsi="Arial" w:cs="Arial"/>
                <w:b/>
                <w:bCs/>
              </w:rPr>
            </w:pPr>
            <w:r w:rsidRPr="00365B43">
              <w:rPr>
                <w:rFonts w:ascii="Arial" w:eastAsia="Times New Roman" w:hAnsi="Arial" w:cs="Arial"/>
                <w:b/>
                <w:bCs/>
              </w:rPr>
              <w:t>(v tis. Kč)</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602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Tržy z prodeje služeb</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957</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21</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603</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Výnosy z pronájmu</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2 560</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604</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Výnosy z prodaného zboží</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35</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648</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Čerpání fondů</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1 107</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649</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Ostatní výnosy z činnosti</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354</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662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Úroky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11</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663</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Kurzové zisky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669</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Ostatní finanční výnosy</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0</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27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672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Výnosy územních rozpočtů a transferů</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48 879</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r>
      <w:tr w:rsidR="00B2520F" w:rsidRPr="00365B43" w:rsidTr="00916BC6">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sz w:val="22"/>
                <w:szCs w:val="22"/>
              </w:rPr>
            </w:pPr>
            <w:r w:rsidRPr="00365B43">
              <w:rPr>
                <w:rFonts w:ascii="Arial" w:eastAsia="Times New Roman" w:hAnsi="Arial" w:cs="Arial"/>
                <w:sz w:val="22"/>
                <w:szCs w:val="22"/>
              </w:rPr>
              <w:t> </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Výnosy celkem</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51 308</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b/>
                <w:bCs/>
                <w:i/>
                <w:iCs/>
                <w:sz w:val="22"/>
                <w:szCs w:val="22"/>
              </w:rPr>
            </w:pPr>
            <w:r w:rsidRPr="00365B43">
              <w:rPr>
                <w:rFonts w:ascii="Arial" w:eastAsia="Times New Roman" w:hAnsi="Arial" w:cs="Arial"/>
                <w:b/>
                <w:bCs/>
                <w:i/>
                <w:iCs/>
                <w:sz w:val="22"/>
                <w:szCs w:val="22"/>
              </w:rPr>
              <w:t>2 616</w:t>
            </w:r>
          </w:p>
        </w:tc>
      </w:tr>
      <w:tr w:rsidR="00B2520F" w:rsidRPr="00365B43" w:rsidTr="00916BC6">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2417BD" w:rsidRDefault="00B2520F" w:rsidP="00B2520F">
            <w:pPr>
              <w:overflowPunct/>
              <w:autoSpaceDE/>
              <w:autoSpaceDN/>
              <w:adjustRightInd/>
              <w:textAlignment w:val="auto"/>
              <w:rPr>
                <w:rFonts w:ascii="Arial" w:eastAsia="Times New Roman" w:hAnsi="Arial" w:cs="Arial"/>
                <w:b/>
                <w:bCs/>
                <w:i/>
                <w:iCs/>
                <w:sz w:val="22"/>
                <w:szCs w:val="22"/>
              </w:rPr>
            </w:pPr>
            <w:r w:rsidRPr="002417BD">
              <w:rPr>
                <w:rFonts w:ascii="Arial" w:eastAsia="Times New Roman" w:hAnsi="Arial" w:cs="Arial"/>
                <w:b/>
                <w:bCs/>
                <w:i/>
                <w:iCs/>
                <w:sz w:val="22"/>
                <w:szCs w:val="22"/>
              </w:rPr>
              <w:t>Výsledek hospodaření před zdaněním</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2859B1" w:rsidRDefault="00B2520F" w:rsidP="00B2520F">
            <w:pPr>
              <w:overflowPunct/>
              <w:autoSpaceDE/>
              <w:autoSpaceDN/>
              <w:adjustRightInd/>
              <w:jc w:val="right"/>
              <w:textAlignment w:val="auto"/>
              <w:rPr>
                <w:rFonts w:ascii="Arial" w:eastAsia="Times New Roman" w:hAnsi="Arial" w:cs="Arial"/>
                <w:b/>
                <w:bCs/>
                <w:i/>
                <w:iCs/>
                <w:sz w:val="22"/>
                <w:szCs w:val="22"/>
              </w:rPr>
            </w:pPr>
            <w:r w:rsidRPr="002859B1">
              <w:rPr>
                <w:rFonts w:ascii="Arial" w:eastAsia="Times New Roman" w:hAnsi="Arial" w:cs="Arial"/>
                <w:b/>
                <w:bCs/>
                <w:i/>
                <w:iCs/>
                <w:sz w:val="22"/>
                <w:szCs w:val="22"/>
              </w:rPr>
              <w:t>-575</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2859B1" w:rsidRDefault="00B2520F" w:rsidP="00B2520F">
            <w:pPr>
              <w:overflowPunct/>
              <w:autoSpaceDE/>
              <w:autoSpaceDN/>
              <w:adjustRightInd/>
              <w:jc w:val="right"/>
              <w:textAlignment w:val="auto"/>
              <w:rPr>
                <w:rFonts w:ascii="Arial" w:eastAsia="Times New Roman" w:hAnsi="Arial" w:cs="Arial"/>
                <w:b/>
                <w:bCs/>
                <w:i/>
                <w:iCs/>
                <w:sz w:val="22"/>
                <w:szCs w:val="22"/>
              </w:rPr>
            </w:pPr>
            <w:r w:rsidRPr="002859B1">
              <w:rPr>
                <w:rFonts w:ascii="Arial" w:eastAsia="Times New Roman" w:hAnsi="Arial" w:cs="Arial"/>
                <w:b/>
                <w:bCs/>
                <w:i/>
                <w:iCs/>
                <w:sz w:val="22"/>
                <w:szCs w:val="22"/>
              </w:rPr>
              <w:t>1853</w:t>
            </w:r>
          </w:p>
        </w:tc>
      </w:tr>
      <w:tr w:rsidR="00B2520F" w:rsidRPr="00365B43" w:rsidTr="00916BC6">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r w:rsidRPr="00365B43">
              <w:rPr>
                <w:rFonts w:ascii="Arial" w:eastAsia="Times New Roman" w:hAnsi="Arial" w:cs="Arial"/>
              </w:rPr>
              <w:t>Daň z příjmu</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rPr>
            </w:pP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jc w:val="right"/>
              <w:textAlignment w:val="auto"/>
              <w:rPr>
                <w:rFonts w:ascii="Arial" w:eastAsia="Times New Roman" w:hAnsi="Arial" w:cs="Arial"/>
              </w:rPr>
            </w:pPr>
            <w:r w:rsidRPr="00365B43">
              <w:rPr>
                <w:rFonts w:ascii="Arial" w:eastAsia="Times New Roman" w:hAnsi="Arial" w:cs="Arial"/>
              </w:rPr>
              <w:t>246</w:t>
            </w:r>
          </w:p>
        </w:tc>
      </w:tr>
      <w:tr w:rsidR="00B2520F" w:rsidRPr="00365B43" w:rsidTr="00916BC6">
        <w:trPr>
          <w:trHeight w:val="315"/>
        </w:trPr>
        <w:tc>
          <w:tcPr>
            <w:tcW w:w="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4"/>
                <w:szCs w:val="24"/>
              </w:rPr>
            </w:pPr>
            <w:r w:rsidRPr="00365B43">
              <w:rPr>
                <w:rFonts w:ascii="Arial" w:eastAsia="Times New Roman" w:hAnsi="Arial" w:cs="Arial"/>
                <w:b/>
                <w:bCs/>
                <w:i/>
                <w:iCs/>
                <w:sz w:val="24"/>
                <w:szCs w:val="24"/>
              </w:rPr>
              <w:t> </w:t>
            </w:r>
          </w:p>
        </w:tc>
        <w:tc>
          <w:tcPr>
            <w:tcW w:w="4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2520F" w:rsidRPr="002417BD" w:rsidRDefault="00B2520F" w:rsidP="00B2520F">
            <w:pPr>
              <w:overflowPunct/>
              <w:autoSpaceDE/>
              <w:autoSpaceDN/>
              <w:adjustRightInd/>
              <w:textAlignment w:val="auto"/>
              <w:rPr>
                <w:rFonts w:ascii="Arial" w:eastAsia="Times New Roman" w:hAnsi="Arial" w:cs="Arial"/>
                <w:b/>
                <w:bCs/>
                <w:i/>
                <w:iCs/>
                <w:sz w:val="22"/>
                <w:szCs w:val="22"/>
              </w:rPr>
            </w:pPr>
            <w:r w:rsidRPr="002417BD">
              <w:rPr>
                <w:rFonts w:ascii="Arial" w:eastAsia="Times New Roman" w:hAnsi="Arial" w:cs="Arial"/>
                <w:b/>
                <w:bCs/>
                <w:i/>
                <w:iCs/>
                <w:sz w:val="22"/>
                <w:szCs w:val="22"/>
              </w:rPr>
              <w:t>Výsledek  hospodaření po zdanění</w:t>
            </w:r>
          </w:p>
        </w:tc>
        <w:tc>
          <w:tcPr>
            <w:tcW w:w="25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4"/>
                <w:szCs w:val="24"/>
              </w:rPr>
            </w:pPr>
            <w:r w:rsidRPr="00365B43">
              <w:rPr>
                <w:rFonts w:ascii="Arial" w:eastAsia="Times New Roman" w:hAnsi="Arial" w:cs="Arial"/>
                <w:b/>
                <w:bCs/>
                <w:i/>
                <w:iCs/>
                <w:sz w:val="24"/>
                <w:szCs w:val="24"/>
              </w:rPr>
              <w:t> </w:t>
            </w:r>
          </w:p>
        </w:tc>
        <w:tc>
          <w:tcPr>
            <w:tcW w:w="30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2520F" w:rsidRPr="002859B1" w:rsidRDefault="00B2520F" w:rsidP="00B2520F">
            <w:pPr>
              <w:overflowPunct/>
              <w:autoSpaceDE/>
              <w:autoSpaceDN/>
              <w:adjustRightInd/>
              <w:jc w:val="right"/>
              <w:textAlignment w:val="auto"/>
              <w:rPr>
                <w:rFonts w:ascii="Arial" w:eastAsia="Times New Roman" w:hAnsi="Arial" w:cs="Arial"/>
                <w:b/>
                <w:bCs/>
                <w:i/>
                <w:iCs/>
                <w:sz w:val="22"/>
                <w:szCs w:val="22"/>
              </w:rPr>
            </w:pPr>
            <w:r w:rsidRPr="002859B1">
              <w:rPr>
                <w:rFonts w:ascii="Arial" w:eastAsia="Times New Roman" w:hAnsi="Arial" w:cs="Arial"/>
                <w:b/>
                <w:bCs/>
                <w:i/>
                <w:iCs/>
                <w:sz w:val="22"/>
                <w:szCs w:val="22"/>
              </w:rPr>
              <w:t>1 607</w:t>
            </w:r>
          </w:p>
        </w:tc>
      </w:tr>
      <w:tr w:rsidR="00B2520F" w:rsidRPr="00365B43" w:rsidTr="002859B1">
        <w:trPr>
          <w:trHeight w:val="29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C40CC8" w:rsidRDefault="00B2520F" w:rsidP="00B2520F">
            <w:pPr>
              <w:overflowPunct/>
              <w:autoSpaceDE/>
              <w:autoSpaceDN/>
              <w:adjustRightInd/>
              <w:textAlignment w:val="auto"/>
              <w:rPr>
                <w:rFonts w:ascii="Arial" w:eastAsia="Times New Roman" w:hAnsi="Arial" w:cs="Arial"/>
                <w:b/>
                <w:bCs/>
                <w:i/>
                <w:iCs/>
                <w:sz w:val="24"/>
                <w:szCs w:val="24"/>
              </w:rPr>
            </w:pPr>
            <w:r w:rsidRPr="00C40CC8">
              <w:rPr>
                <w:rFonts w:ascii="Arial" w:eastAsia="Times New Roman" w:hAnsi="Arial" w:cs="Arial"/>
                <w:b/>
                <w:bCs/>
                <w:i/>
                <w:iCs/>
                <w:sz w:val="24"/>
                <w:szCs w:val="24"/>
              </w:rPr>
              <w:t> </w:t>
            </w:r>
          </w:p>
        </w:tc>
        <w:tc>
          <w:tcPr>
            <w:tcW w:w="4048" w:type="dxa"/>
            <w:tcBorders>
              <w:top w:val="single" w:sz="4" w:space="0" w:color="auto"/>
              <w:left w:val="single" w:sz="4" w:space="0" w:color="auto"/>
              <w:bottom w:val="single" w:sz="4" w:space="0" w:color="auto"/>
              <w:right w:val="single" w:sz="4" w:space="0" w:color="auto"/>
            </w:tcBorders>
            <w:shd w:val="clear" w:color="auto" w:fill="auto"/>
            <w:noWrap/>
            <w:hideMark/>
          </w:tcPr>
          <w:p w:rsidR="00B2520F" w:rsidRPr="002417BD" w:rsidRDefault="00B2520F" w:rsidP="00D81E5B">
            <w:pPr>
              <w:overflowPunct/>
              <w:autoSpaceDE/>
              <w:autoSpaceDN/>
              <w:adjustRightInd/>
              <w:textAlignment w:val="auto"/>
              <w:rPr>
                <w:rFonts w:ascii="Arial" w:eastAsia="Times New Roman" w:hAnsi="Arial" w:cs="Arial"/>
                <w:b/>
                <w:bCs/>
                <w:i/>
                <w:iCs/>
                <w:sz w:val="22"/>
                <w:szCs w:val="22"/>
              </w:rPr>
            </w:pPr>
            <w:r w:rsidRPr="002417BD">
              <w:rPr>
                <w:rFonts w:ascii="Arial" w:eastAsia="Times New Roman" w:hAnsi="Arial" w:cs="Arial"/>
                <w:b/>
                <w:bCs/>
                <w:i/>
                <w:iCs/>
                <w:sz w:val="22"/>
                <w:szCs w:val="22"/>
              </w:rPr>
              <w:t>ZISK CELKEM</w:t>
            </w:r>
          </w:p>
        </w:tc>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2859B1" w:rsidRDefault="00B2520F" w:rsidP="002859B1">
            <w:pPr>
              <w:overflowPunct/>
              <w:autoSpaceDE/>
              <w:autoSpaceDN/>
              <w:adjustRightInd/>
              <w:jc w:val="right"/>
              <w:textAlignment w:val="auto"/>
              <w:rPr>
                <w:rFonts w:ascii="Arial" w:eastAsia="Times New Roman" w:hAnsi="Arial" w:cs="Arial"/>
                <w:b/>
                <w:bCs/>
                <w:i/>
                <w:iCs/>
                <w:sz w:val="22"/>
                <w:szCs w:val="22"/>
              </w:rPr>
            </w:pPr>
            <w:r w:rsidRPr="002859B1">
              <w:rPr>
                <w:rFonts w:ascii="Arial" w:eastAsia="Times New Roman" w:hAnsi="Arial" w:cs="Arial"/>
                <w:b/>
                <w:bCs/>
                <w:i/>
                <w:iCs/>
                <w:sz w:val="22"/>
                <w:szCs w:val="22"/>
              </w:rPr>
              <w:t>1 032</w:t>
            </w:r>
          </w:p>
        </w:tc>
        <w:tc>
          <w:tcPr>
            <w:tcW w:w="3057" w:type="dxa"/>
            <w:tcBorders>
              <w:top w:val="single" w:sz="4" w:space="0" w:color="auto"/>
              <w:left w:val="single" w:sz="4" w:space="0" w:color="auto"/>
              <w:bottom w:val="single" w:sz="4" w:space="0" w:color="auto"/>
              <w:right w:val="single" w:sz="4" w:space="0" w:color="auto"/>
            </w:tcBorders>
            <w:shd w:val="clear" w:color="auto" w:fill="auto"/>
            <w:noWrap/>
            <w:hideMark/>
          </w:tcPr>
          <w:p w:rsidR="00B2520F" w:rsidRPr="002859B1" w:rsidRDefault="00B2520F" w:rsidP="00D81E5B">
            <w:pPr>
              <w:overflowPunct/>
              <w:autoSpaceDE/>
              <w:autoSpaceDN/>
              <w:adjustRightInd/>
              <w:textAlignment w:val="auto"/>
              <w:rPr>
                <w:rFonts w:ascii="Arial" w:eastAsia="Times New Roman" w:hAnsi="Arial" w:cs="Arial"/>
                <w:b/>
                <w:bCs/>
                <w:i/>
                <w:iCs/>
                <w:sz w:val="22"/>
                <w:szCs w:val="22"/>
              </w:rPr>
            </w:pPr>
            <w:r w:rsidRPr="002859B1">
              <w:rPr>
                <w:rFonts w:ascii="Arial" w:eastAsia="Times New Roman" w:hAnsi="Arial" w:cs="Arial"/>
                <w:b/>
                <w:bCs/>
                <w:i/>
                <w:iCs/>
                <w:sz w:val="22"/>
                <w:szCs w:val="22"/>
              </w:rPr>
              <w:t> </w:t>
            </w:r>
          </w:p>
        </w:tc>
      </w:tr>
      <w:tr w:rsidR="00B2520F" w:rsidRPr="00365B43" w:rsidTr="00916BC6">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b/>
                <w:bCs/>
                <w:i/>
                <w:iCs/>
                <w:sz w:val="24"/>
                <w:szCs w:val="24"/>
              </w:rPr>
            </w:pPr>
          </w:p>
        </w:tc>
        <w:tc>
          <w:tcPr>
            <w:tcW w:w="9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20F" w:rsidRPr="00365B43" w:rsidRDefault="00B2520F" w:rsidP="00B2520F">
            <w:pPr>
              <w:overflowPunct/>
              <w:autoSpaceDE/>
              <w:autoSpaceDN/>
              <w:adjustRightInd/>
              <w:textAlignment w:val="auto"/>
              <w:rPr>
                <w:rFonts w:ascii="Arial" w:eastAsia="Times New Roman" w:hAnsi="Arial" w:cs="Arial"/>
                <w:i/>
                <w:iCs/>
              </w:rPr>
            </w:pPr>
            <w:r w:rsidRPr="00365B43">
              <w:rPr>
                <w:rFonts w:ascii="Arial" w:eastAsia="Times New Roman" w:hAnsi="Arial" w:cs="Arial"/>
                <w:i/>
                <w:iCs/>
              </w:rPr>
              <w:t>Průměrný přepočtený stav zaměstnanců činil k 31.</w:t>
            </w:r>
            <w:r>
              <w:rPr>
                <w:rFonts w:ascii="Arial" w:eastAsia="Times New Roman" w:hAnsi="Arial" w:cs="Arial"/>
                <w:i/>
                <w:iCs/>
              </w:rPr>
              <w:t xml:space="preserve"> </w:t>
            </w:r>
            <w:r w:rsidRPr="00365B43">
              <w:rPr>
                <w:rFonts w:ascii="Arial" w:eastAsia="Times New Roman" w:hAnsi="Arial" w:cs="Arial"/>
                <w:i/>
                <w:iCs/>
              </w:rPr>
              <w:t>12.</w:t>
            </w:r>
            <w:r>
              <w:rPr>
                <w:rFonts w:ascii="Arial" w:eastAsia="Times New Roman" w:hAnsi="Arial" w:cs="Arial"/>
                <w:i/>
                <w:iCs/>
              </w:rPr>
              <w:t xml:space="preserve"> </w:t>
            </w:r>
            <w:r w:rsidRPr="00365B43">
              <w:rPr>
                <w:rFonts w:ascii="Arial" w:eastAsia="Times New Roman" w:hAnsi="Arial" w:cs="Arial"/>
                <w:i/>
                <w:iCs/>
              </w:rPr>
              <w:t>2012 celkem 75,254</w:t>
            </w:r>
          </w:p>
        </w:tc>
      </w:tr>
    </w:tbl>
    <w:p w:rsidR="00395955" w:rsidRDefault="00395955">
      <w:pPr>
        <w:ind w:firstLine="57"/>
        <w:jc w:val="center"/>
        <w:rPr>
          <w:rFonts w:ascii="Arial" w:hAnsi="Arial" w:cs="Arial"/>
          <w:b/>
          <w:bCs/>
          <w:sz w:val="27"/>
          <w:szCs w:val="27"/>
        </w:rPr>
      </w:pPr>
      <w:r>
        <w:rPr>
          <w:rFonts w:ascii="Arial" w:hAnsi="Arial" w:cs="Arial"/>
          <w:b/>
          <w:bCs/>
          <w:sz w:val="27"/>
          <w:szCs w:val="27"/>
        </w:rPr>
        <w:t>VII.</w:t>
      </w:r>
    </w:p>
    <w:p w:rsidR="00395955" w:rsidRDefault="00395955">
      <w:pPr>
        <w:pStyle w:val="Nadpis1"/>
        <w:rPr>
          <w:u w:val="none"/>
        </w:rPr>
      </w:pPr>
      <w:bookmarkStart w:id="12" w:name="_Toc303581532"/>
      <w:bookmarkStart w:id="13" w:name="_Toc369698681"/>
      <w:r>
        <w:rPr>
          <w:u w:val="none"/>
        </w:rPr>
        <w:t>Další informace</w:t>
      </w:r>
      <w:bookmarkEnd w:id="12"/>
      <w:bookmarkEnd w:id="13"/>
    </w:p>
    <w:p w:rsidR="00395955" w:rsidRDefault="00395955"/>
    <w:p w:rsidR="00395955" w:rsidRDefault="00395955">
      <w:pPr>
        <w:pStyle w:val="Normal"/>
        <w:numPr>
          <w:ilvl w:val="0"/>
          <w:numId w:val="22"/>
        </w:numPr>
        <w:tabs>
          <w:tab w:val="clear" w:pos="2427"/>
          <w:tab w:val="left" w:pos="360"/>
        </w:tabs>
        <w:ind w:left="0" w:firstLine="0"/>
        <w:jc w:val="both"/>
        <w:rPr>
          <w:bCs/>
          <w:sz w:val="19"/>
          <w:szCs w:val="19"/>
        </w:rPr>
      </w:pPr>
      <w:r>
        <w:rPr>
          <w:sz w:val="19"/>
          <w:szCs w:val="19"/>
        </w:rPr>
        <w:t xml:space="preserve">Pedagogičtí pracovníci školy vyučující praktické předměty jsou dle potřeby registrováni podle zákona č.95/2004 Sb., </w:t>
      </w:r>
      <w:r>
        <w:rPr>
          <w:bCs/>
          <w:sz w:val="19"/>
          <w:szCs w:val="19"/>
        </w:rPr>
        <w:t>o podmínkách získávání a uznávání odborné způsobilosti a specializované způsobilosti              k výkonu zdravotnického povolání lékaře, zubního lékaře a farmaceuta a zákona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w:t>
      </w:r>
    </w:p>
    <w:p w:rsidR="00395955" w:rsidRDefault="00395955">
      <w:pPr>
        <w:pStyle w:val="Normal"/>
        <w:jc w:val="both"/>
        <w:rPr>
          <w:bCs/>
          <w:sz w:val="19"/>
          <w:szCs w:val="19"/>
        </w:rPr>
      </w:pPr>
    </w:p>
    <w:p w:rsidR="00395955" w:rsidRDefault="00395955">
      <w:pPr>
        <w:tabs>
          <w:tab w:val="num" w:pos="0"/>
        </w:tabs>
        <w:rPr>
          <w:rFonts w:ascii="Arial" w:hAnsi="Arial" w:cs="Arial"/>
          <w:sz w:val="19"/>
          <w:szCs w:val="19"/>
        </w:rPr>
      </w:pPr>
    </w:p>
    <w:p w:rsidR="00395955" w:rsidRDefault="00395955">
      <w:pPr>
        <w:numPr>
          <w:ilvl w:val="0"/>
          <w:numId w:val="21"/>
        </w:numPr>
        <w:tabs>
          <w:tab w:val="clear" w:pos="2427"/>
          <w:tab w:val="left" w:pos="0"/>
          <w:tab w:val="num" w:pos="360"/>
        </w:tabs>
        <w:ind w:left="0" w:firstLine="0"/>
        <w:rPr>
          <w:rFonts w:ascii="Arial" w:hAnsi="Arial" w:cs="Arial"/>
          <w:sz w:val="19"/>
          <w:szCs w:val="19"/>
        </w:rPr>
      </w:pPr>
      <w:r>
        <w:rPr>
          <w:rFonts w:ascii="Arial" w:hAnsi="Arial" w:cs="Arial"/>
          <w:sz w:val="19"/>
          <w:szCs w:val="19"/>
        </w:rPr>
        <w:t>Maturitní zkoušky</w:t>
      </w:r>
      <w:r w:rsidR="008E0CA0">
        <w:rPr>
          <w:rFonts w:ascii="Arial" w:hAnsi="Arial" w:cs="Arial"/>
          <w:sz w:val="19"/>
          <w:szCs w:val="19"/>
        </w:rPr>
        <w:t xml:space="preserve"> a absolutor</w:t>
      </w:r>
      <w:r w:rsidR="00846463">
        <w:rPr>
          <w:rFonts w:ascii="Arial" w:hAnsi="Arial" w:cs="Arial"/>
          <w:sz w:val="19"/>
          <w:szCs w:val="19"/>
        </w:rPr>
        <w:t>ia</w:t>
      </w:r>
    </w:p>
    <w:p w:rsidR="00395955" w:rsidRDefault="008E0CA0">
      <w:pPr>
        <w:pStyle w:val="style1"/>
        <w:tabs>
          <w:tab w:val="left" w:pos="360"/>
        </w:tabs>
        <w:spacing w:before="0" w:beforeAutospacing="0" w:after="0" w:afterAutospacing="0"/>
        <w:rPr>
          <w:rFonts w:ascii="Arial" w:hAnsi="Arial" w:cs="Arial"/>
          <w:color w:val="000000"/>
          <w:sz w:val="19"/>
          <w:szCs w:val="19"/>
        </w:rPr>
      </w:pPr>
      <w:r>
        <w:rPr>
          <w:rFonts w:ascii="Arial" w:hAnsi="Arial" w:cs="Arial"/>
          <w:iCs/>
          <w:sz w:val="19"/>
          <w:szCs w:val="19"/>
        </w:rPr>
        <w:t>Pod záštitou JUDr. Chudomelové, R</w:t>
      </w:r>
      <w:r>
        <w:rPr>
          <w:rFonts w:ascii="Arial" w:hAnsi="Arial" w:cs="Arial"/>
          <w:color w:val="000000"/>
          <w:sz w:val="19"/>
          <w:szCs w:val="19"/>
        </w:rPr>
        <w:t>adní hl. města Prahy pro oblast školství, sportu a volného času</w:t>
      </w:r>
      <w:r>
        <w:rPr>
          <w:rFonts w:ascii="Arial" w:hAnsi="Arial" w:cs="Arial"/>
          <w:iCs/>
          <w:sz w:val="19"/>
          <w:szCs w:val="19"/>
        </w:rPr>
        <w:t xml:space="preserve"> byly </w:t>
      </w:r>
      <w:r w:rsidR="00F9388D">
        <w:rPr>
          <w:rFonts w:ascii="Arial" w:hAnsi="Arial" w:cs="Arial"/>
          <w:iCs/>
          <w:sz w:val="19"/>
          <w:szCs w:val="19"/>
        </w:rPr>
        <w:t xml:space="preserve">na konci školního roku </w:t>
      </w:r>
      <w:r>
        <w:rPr>
          <w:rFonts w:ascii="Arial" w:hAnsi="Arial" w:cs="Arial"/>
          <w:iCs/>
          <w:sz w:val="19"/>
          <w:szCs w:val="19"/>
        </w:rPr>
        <w:t xml:space="preserve">předány žákům SZŠ a studentům VOŚ </w:t>
      </w:r>
      <w:r w:rsidR="00395955">
        <w:rPr>
          <w:rFonts w:ascii="Arial" w:hAnsi="Arial" w:cs="Arial"/>
          <w:iCs/>
          <w:sz w:val="19"/>
          <w:szCs w:val="19"/>
        </w:rPr>
        <w:t xml:space="preserve">vysvědčení </w:t>
      </w:r>
      <w:r>
        <w:rPr>
          <w:rFonts w:ascii="Arial" w:hAnsi="Arial" w:cs="Arial"/>
          <w:iCs/>
          <w:sz w:val="19"/>
          <w:szCs w:val="19"/>
        </w:rPr>
        <w:t xml:space="preserve">a </w:t>
      </w:r>
      <w:r w:rsidR="00395955">
        <w:rPr>
          <w:rFonts w:ascii="Arial" w:hAnsi="Arial" w:cs="Arial"/>
          <w:color w:val="000000"/>
          <w:sz w:val="19"/>
          <w:szCs w:val="19"/>
        </w:rPr>
        <w:t>v zasedacím sále nové radnice MHMP.</w:t>
      </w:r>
    </w:p>
    <w:p w:rsidR="00395955" w:rsidRDefault="00395955">
      <w:pPr>
        <w:tabs>
          <w:tab w:val="num" w:pos="0"/>
        </w:tabs>
        <w:jc w:val="both"/>
        <w:rPr>
          <w:rFonts w:ascii="Arial" w:hAnsi="Arial" w:cs="Arial"/>
          <w:sz w:val="19"/>
          <w:szCs w:val="19"/>
        </w:rPr>
      </w:pPr>
    </w:p>
    <w:p w:rsidR="00395955" w:rsidRDefault="00631417" w:rsidP="00846463">
      <w:pPr>
        <w:pStyle w:val="style1"/>
        <w:tabs>
          <w:tab w:val="left" w:pos="360"/>
        </w:tabs>
        <w:spacing w:before="0" w:beforeAutospacing="0" w:after="0" w:afterAutospacing="0"/>
        <w:jc w:val="center"/>
        <w:rPr>
          <w:rFonts w:ascii="Arial" w:hAnsi="Arial" w:cs="Arial"/>
          <w:color w:val="000000"/>
          <w:sz w:val="19"/>
          <w:szCs w:val="19"/>
        </w:rPr>
      </w:pPr>
      <w:r>
        <w:rPr>
          <w:rFonts w:ascii="Arial" w:hAnsi="Arial" w:cs="Arial"/>
          <w:noProof/>
          <w:color w:val="000000"/>
          <w:sz w:val="19"/>
          <w:szCs w:val="19"/>
          <w:lang w:eastAsia="cs-CZ" w:bidi="ar-SA"/>
        </w:rPr>
        <w:drawing>
          <wp:inline distT="0" distB="0" distL="0" distR="0">
            <wp:extent cx="2143125" cy="1800225"/>
            <wp:effectExtent l="0" t="0" r="9525" b="9525"/>
            <wp:docPr id="59" name="obrázek 59" descr="IMG_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19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43125" cy="1800225"/>
                    </a:xfrm>
                    <a:prstGeom prst="rect">
                      <a:avLst/>
                    </a:prstGeom>
                    <a:noFill/>
                    <a:ln>
                      <a:noFill/>
                    </a:ln>
                  </pic:spPr>
                </pic:pic>
              </a:graphicData>
            </a:graphic>
          </wp:inline>
        </w:drawing>
      </w:r>
      <w:r w:rsidR="00846463">
        <w:rPr>
          <w:rFonts w:ascii="Arial" w:hAnsi="Arial" w:cs="Arial"/>
          <w:color w:val="000000"/>
          <w:sz w:val="19"/>
          <w:szCs w:val="19"/>
        </w:rPr>
        <w:t xml:space="preserve">  </w:t>
      </w:r>
      <w:r>
        <w:rPr>
          <w:noProof/>
          <w:lang w:eastAsia="cs-CZ" w:bidi="ar-SA"/>
        </w:rPr>
        <w:drawing>
          <wp:inline distT="0" distB="0" distL="0" distR="0">
            <wp:extent cx="2428875" cy="1819275"/>
            <wp:effectExtent l="0" t="0" r="9525" b="9525"/>
            <wp:docPr id="60" name="obrázek 60" descr="IMG_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18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395955" w:rsidRDefault="00395955">
      <w:pPr>
        <w:pStyle w:val="style1"/>
        <w:tabs>
          <w:tab w:val="left" w:pos="360"/>
        </w:tabs>
        <w:spacing w:before="0" w:beforeAutospacing="0" w:after="0" w:afterAutospacing="0"/>
        <w:ind w:left="2067"/>
        <w:rPr>
          <w:rFonts w:ascii="Arial" w:hAnsi="Arial" w:cs="Arial"/>
          <w:color w:val="000000"/>
          <w:sz w:val="19"/>
          <w:szCs w:val="19"/>
        </w:rPr>
      </w:pPr>
    </w:p>
    <w:p w:rsidR="00395955" w:rsidRDefault="00395955" w:rsidP="00846463">
      <w:pPr>
        <w:pStyle w:val="style1"/>
        <w:tabs>
          <w:tab w:val="left" w:pos="360"/>
        </w:tabs>
        <w:spacing w:before="0" w:beforeAutospacing="0" w:after="0" w:afterAutospacing="0"/>
        <w:jc w:val="center"/>
        <w:rPr>
          <w:rFonts w:ascii="Arial" w:hAnsi="Arial" w:cs="Arial"/>
          <w:color w:val="000000"/>
          <w:sz w:val="19"/>
          <w:szCs w:val="19"/>
        </w:rPr>
      </w:pPr>
      <w:r>
        <w:rPr>
          <w:rFonts w:ascii="Arial" w:hAnsi="Arial" w:cs="Arial"/>
          <w:color w:val="000000"/>
          <w:sz w:val="19"/>
          <w:szCs w:val="19"/>
        </w:rPr>
        <w:t xml:space="preserve">obr. </w:t>
      </w:r>
      <w:r w:rsidR="00846463">
        <w:rPr>
          <w:rFonts w:ascii="Arial" w:hAnsi="Arial" w:cs="Arial"/>
          <w:color w:val="000000"/>
          <w:sz w:val="19"/>
          <w:szCs w:val="19"/>
        </w:rPr>
        <w:t>Předávání maturitního vysvědčení absolventům střední školy</w:t>
      </w:r>
    </w:p>
    <w:p w:rsidR="000E5992" w:rsidRDefault="000E5992" w:rsidP="00846463">
      <w:pPr>
        <w:pStyle w:val="style1"/>
        <w:tabs>
          <w:tab w:val="left" w:pos="360"/>
        </w:tabs>
        <w:spacing w:before="0" w:beforeAutospacing="0" w:after="0" w:afterAutospacing="0"/>
        <w:jc w:val="center"/>
        <w:rPr>
          <w:rFonts w:ascii="Arial" w:hAnsi="Arial" w:cs="Arial"/>
          <w:color w:val="000000"/>
          <w:sz w:val="19"/>
          <w:szCs w:val="19"/>
        </w:rPr>
      </w:pPr>
    </w:p>
    <w:p w:rsidR="00395955" w:rsidRDefault="00631417">
      <w:pPr>
        <w:pStyle w:val="style1"/>
        <w:tabs>
          <w:tab w:val="left" w:pos="360"/>
        </w:tabs>
        <w:spacing w:before="0" w:beforeAutospacing="0" w:after="0" w:afterAutospacing="0"/>
        <w:ind w:left="2067"/>
        <w:rPr>
          <w:rFonts w:ascii="Arial" w:hAnsi="Arial" w:cs="Arial"/>
          <w:color w:val="000000"/>
          <w:sz w:val="19"/>
          <w:szCs w:val="19"/>
        </w:rPr>
      </w:pPr>
      <w:r>
        <w:rPr>
          <w:noProof/>
          <w:lang w:eastAsia="cs-CZ" w:bidi="ar-SA"/>
        </w:rPr>
        <w:drawing>
          <wp:anchor distT="0" distB="0" distL="114300" distR="114300" simplePos="0" relativeHeight="251656704" behindDoc="0" locked="0" layoutInCell="1" allowOverlap="1">
            <wp:simplePos x="0" y="0"/>
            <wp:positionH relativeFrom="column">
              <wp:posOffset>2562225</wp:posOffset>
            </wp:positionH>
            <wp:positionV relativeFrom="paragraph">
              <wp:posOffset>38735</wp:posOffset>
            </wp:positionV>
            <wp:extent cx="457200" cy="457200"/>
            <wp:effectExtent l="0" t="0" r="0" b="0"/>
            <wp:wrapNone/>
            <wp:docPr id="84" name="obrázek 84" descr="Praha_logo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aha_logo_ba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955" w:rsidRDefault="00395955" w:rsidP="00846463">
      <w:pPr>
        <w:pStyle w:val="Normal"/>
        <w:jc w:val="center"/>
        <w:rPr>
          <w:bCs/>
          <w:sz w:val="19"/>
          <w:szCs w:val="19"/>
        </w:rPr>
      </w:pPr>
      <w:r>
        <w:t xml:space="preserve">  </w:t>
      </w:r>
    </w:p>
    <w:p w:rsidR="00395955" w:rsidRDefault="00395955">
      <w:pPr>
        <w:pStyle w:val="Normal"/>
        <w:jc w:val="center"/>
        <w:rPr>
          <w:bCs/>
          <w:sz w:val="19"/>
          <w:szCs w:val="19"/>
        </w:rPr>
      </w:pPr>
    </w:p>
    <w:p w:rsidR="00395955" w:rsidRDefault="00395955">
      <w:pPr>
        <w:pStyle w:val="Normal"/>
        <w:jc w:val="center"/>
        <w:rPr>
          <w:bCs/>
          <w:sz w:val="19"/>
          <w:szCs w:val="19"/>
        </w:rPr>
      </w:pPr>
    </w:p>
    <w:p w:rsidR="00395955" w:rsidRDefault="00395955">
      <w:pPr>
        <w:pStyle w:val="Normal"/>
        <w:jc w:val="both"/>
        <w:rPr>
          <w:bCs/>
          <w:sz w:val="19"/>
          <w:szCs w:val="19"/>
        </w:rPr>
      </w:pPr>
      <w:r>
        <w:t xml:space="preserve">                                      </w:t>
      </w:r>
    </w:p>
    <w:p w:rsidR="00846463" w:rsidRDefault="00846463" w:rsidP="00846463">
      <w:pPr>
        <w:pStyle w:val="Normal"/>
        <w:rPr>
          <w:bCs/>
          <w:sz w:val="19"/>
          <w:szCs w:val="19"/>
        </w:rPr>
      </w:pPr>
      <w:r>
        <w:rPr>
          <w:bCs/>
          <w:sz w:val="19"/>
          <w:szCs w:val="19"/>
        </w:rPr>
        <w:t xml:space="preserve">            </w:t>
      </w:r>
      <w:r w:rsidR="000E5992">
        <w:rPr>
          <w:bCs/>
          <w:sz w:val="19"/>
          <w:szCs w:val="19"/>
        </w:rPr>
        <w:t xml:space="preserve">   </w:t>
      </w:r>
      <w:r w:rsidR="00631417">
        <w:rPr>
          <w:bCs/>
          <w:noProof/>
          <w:sz w:val="19"/>
          <w:szCs w:val="19"/>
        </w:rPr>
        <w:drawing>
          <wp:inline distT="0" distB="0" distL="0" distR="0">
            <wp:extent cx="2209800" cy="1885950"/>
            <wp:effectExtent l="0" t="0" r="0" b="0"/>
            <wp:docPr id="61" name="obrázek 61" descr="023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23_fot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9800" cy="1885950"/>
                    </a:xfrm>
                    <a:prstGeom prst="rect">
                      <a:avLst/>
                    </a:prstGeom>
                    <a:noFill/>
                    <a:ln>
                      <a:noFill/>
                    </a:ln>
                  </pic:spPr>
                </pic:pic>
              </a:graphicData>
            </a:graphic>
          </wp:inline>
        </w:drawing>
      </w:r>
      <w:r w:rsidR="000E5992">
        <w:rPr>
          <w:bCs/>
          <w:sz w:val="19"/>
          <w:szCs w:val="19"/>
        </w:rPr>
        <w:t xml:space="preserve"> </w:t>
      </w:r>
      <w:r w:rsidR="001815B2">
        <w:rPr>
          <w:bCs/>
          <w:sz w:val="19"/>
          <w:szCs w:val="19"/>
        </w:rPr>
        <w:t xml:space="preserve"> </w:t>
      </w:r>
      <w:r w:rsidR="00631417">
        <w:rPr>
          <w:bCs/>
          <w:noProof/>
          <w:sz w:val="19"/>
          <w:szCs w:val="19"/>
        </w:rPr>
        <w:drawing>
          <wp:inline distT="0" distB="0" distL="0" distR="0">
            <wp:extent cx="2371725" cy="1876425"/>
            <wp:effectExtent l="0" t="0" r="9525" b="9525"/>
            <wp:docPr id="62" name="obrázek 62" descr="042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42_fot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1725" cy="1876425"/>
                    </a:xfrm>
                    <a:prstGeom prst="rect">
                      <a:avLst/>
                    </a:prstGeom>
                    <a:noFill/>
                    <a:ln>
                      <a:noFill/>
                    </a:ln>
                  </pic:spPr>
                </pic:pic>
              </a:graphicData>
            </a:graphic>
          </wp:inline>
        </w:drawing>
      </w:r>
    </w:p>
    <w:p w:rsidR="00846463" w:rsidRDefault="00846463">
      <w:pPr>
        <w:pStyle w:val="Normal"/>
        <w:jc w:val="both"/>
        <w:rPr>
          <w:bCs/>
          <w:sz w:val="19"/>
          <w:szCs w:val="19"/>
        </w:rPr>
      </w:pPr>
    </w:p>
    <w:p w:rsidR="00395955" w:rsidRDefault="00395955">
      <w:pPr>
        <w:pStyle w:val="Normal"/>
        <w:jc w:val="center"/>
        <w:rPr>
          <w:bCs/>
          <w:sz w:val="19"/>
          <w:szCs w:val="19"/>
        </w:rPr>
      </w:pPr>
      <w:r>
        <w:rPr>
          <w:bCs/>
          <w:sz w:val="19"/>
          <w:szCs w:val="19"/>
        </w:rPr>
        <w:t xml:space="preserve">obr. </w:t>
      </w:r>
      <w:r w:rsidR="00846463">
        <w:rPr>
          <w:bCs/>
          <w:sz w:val="19"/>
          <w:szCs w:val="19"/>
        </w:rPr>
        <w:t xml:space="preserve">Předávání </w:t>
      </w:r>
      <w:r>
        <w:rPr>
          <w:bCs/>
          <w:sz w:val="19"/>
          <w:szCs w:val="19"/>
        </w:rPr>
        <w:t>vysvědčení a diplomů</w:t>
      </w:r>
      <w:r w:rsidR="00846463">
        <w:rPr>
          <w:bCs/>
          <w:sz w:val="19"/>
          <w:szCs w:val="19"/>
        </w:rPr>
        <w:t xml:space="preserve"> absolventům vyšší odborné školy</w:t>
      </w:r>
    </w:p>
    <w:p w:rsidR="00395955" w:rsidRDefault="00395955">
      <w:pPr>
        <w:pStyle w:val="Normal"/>
        <w:jc w:val="both"/>
        <w:rPr>
          <w:bCs/>
          <w:sz w:val="19"/>
          <w:szCs w:val="19"/>
        </w:rPr>
      </w:pPr>
    </w:p>
    <w:p w:rsidR="000E5992" w:rsidRDefault="000E5992">
      <w:pPr>
        <w:pStyle w:val="Normal"/>
        <w:jc w:val="both"/>
        <w:rPr>
          <w:bCs/>
          <w:sz w:val="19"/>
          <w:szCs w:val="19"/>
        </w:rPr>
      </w:pPr>
    </w:p>
    <w:p w:rsidR="000E5992" w:rsidRDefault="000E5992">
      <w:pPr>
        <w:pStyle w:val="Normal"/>
        <w:jc w:val="both"/>
        <w:rPr>
          <w:bCs/>
          <w:sz w:val="19"/>
          <w:szCs w:val="19"/>
        </w:rPr>
      </w:pPr>
    </w:p>
    <w:p w:rsidR="00395955" w:rsidRDefault="00395955">
      <w:pPr>
        <w:jc w:val="both"/>
      </w:pPr>
    </w:p>
    <w:p w:rsidR="00E211DF" w:rsidRDefault="00395955" w:rsidP="00FC1299">
      <w:pPr>
        <w:pStyle w:val="Normal"/>
        <w:numPr>
          <w:ilvl w:val="0"/>
          <w:numId w:val="21"/>
        </w:numPr>
        <w:tabs>
          <w:tab w:val="clear" w:pos="2427"/>
          <w:tab w:val="num" w:pos="426"/>
        </w:tabs>
        <w:ind w:left="426" w:hanging="426"/>
        <w:jc w:val="both"/>
        <w:rPr>
          <w:sz w:val="19"/>
          <w:szCs w:val="19"/>
        </w:rPr>
      </w:pPr>
      <w:r>
        <w:rPr>
          <w:sz w:val="19"/>
          <w:szCs w:val="19"/>
        </w:rPr>
        <w:t>Výroční zpráva za školní rok 201</w:t>
      </w:r>
      <w:r w:rsidR="00777056">
        <w:rPr>
          <w:sz w:val="19"/>
          <w:szCs w:val="19"/>
        </w:rPr>
        <w:t>2</w:t>
      </w:r>
      <w:r>
        <w:rPr>
          <w:sz w:val="19"/>
          <w:szCs w:val="19"/>
        </w:rPr>
        <w:t>/201</w:t>
      </w:r>
      <w:r w:rsidR="00777056">
        <w:rPr>
          <w:sz w:val="19"/>
          <w:szCs w:val="19"/>
        </w:rPr>
        <w:t>3</w:t>
      </w:r>
      <w:r>
        <w:rPr>
          <w:sz w:val="19"/>
          <w:szCs w:val="19"/>
        </w:rPr>
        <w:t xml:space="preserve"> byla schválena školskou radou pro VOŠZ a školskou radou pro SZŠ</w:t>
      </w:r>
      <w:r w:rsidR="0065344D">
        <w:rPr>
          <w:sz w:val="19"/>
          <w:szCs w:val="19"/>
        </w:rPr>
        <w:t>.</w:t>
      </w:r>
      <w:r>
        <w:rPr>
          <w:sz w:val="19"/>
          <w:szCs w:val="19"/>
        </w:rPr>
        <w:t xml:space="preserve">      </w:t>
      </w:r>
    </w:p>
    <w:p w:rsidR="00E211DF" w:rsidRDefault="00E211DF" w:rsidP="00E211DF">
      <w:pPr>
        <w:pStyle w:val="Normal"/>
        <w:jc w:val="both"/>
        <w:rPr>
          <w:sz w:val="19"/>
          <w:szCs w:val="19"/>
        </w:rPr>
      </w:pPr>
    </w:p>
    <w:p w:rsidR="00395955" w:rsidRDefault="00395955" w:rsidP="00C540EB">
      <w:pPr>
        <w:pStyle w:val="Normal"/>
        <w:jc w:val="both"/>
        <w:rPr>
          <w:sz w:val="19"/>
          <w:szCs w:val="19"/>
        </w:rPr>
      </w:pPr>
      <w:r>
        <w:rPr>
          <w:sz w:val="19"/>
          <w:szCs w:val="19"/>
        </w:rPr>
        <w:t xml:space="preserve"> </w:t>
      </w:r>
    </w:p>
    <w:sectPr w:rsidR="00395955" w:rsidSect="006451FD">
      <w:footerReference w:type="even" r:id="rId93"/>
      <w:footerReference w:type="default" r:id="rId9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393" w:rsidRDefault="00FB4393">
      <w:r>
        <w:separator/>
      </w:r>
    </w:p>
  </w:endnote>
  <w:endnote w:type="continuationSeparator" w:id="0">
    <w:p w:rsidR="00FB4393" w:rsidRDefault="00FB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93" w:rsidRDefault="00FB439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FB4393" w:rsidRDefault="00FB439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93" w:rsidRDefault="00FB439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D51E49">
      <w:rPr>
        <w:rStyle w:val="slostrnky"/>
        <w:noProof/>
      </w:rPr>
      <w:t>3</w:t>
    </w:r>
    <w:r>
      <w:rPr>
        <w:rStyle w:val="slostrnky"/>
      </w:rPr>
      <w:fldChar w:fldCharType="end"/>
    </w:r>
  </w:p>
  <w:p w:rsidR="00FB4393" w:rsidRDefault="00FB4393">
    <w:pPr>
      <w:pStyle w:val="Zpat"/>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393" w:rsidRDefault="00FB4393">
      <w:r>
        <w:separator/>
      </w:r>
    </w:p>
  </w:footnote>
  <w:footnote w:type="continuationSeparator" w:id="0">
    <w:p w:rsidR="00FB4393" w:rsidRDefault="00FB43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MC900065800[1]"/>
      </v:shape>
    </w:pict>
  </w:numPicBullet>
  <w:numPicBullet w:numPicBulletId="1">
    <w:pict>
      <v:shape id="_x0000_i1027" type="#_x0000_t75" style="width:9pt;height:9pt" o:bullet="t">
        <v:imagedata r:id="rId2" o:title="BD21519_"/>
      </v:shape>
    </w:pict>
  </w:numPicBullet>
  <w:numPicBullet w:numPicBulletId="2">
    <w:pict>
      <v:shape id="_x0000_i1028" type="#_x0000_t75" style="width:9pt;height:7.5pt" o:bullet="t">
        <v:imagedata r:id="rId3" o:title="BD21316_"/>
      </v:shape>
    </w:pict>
  </w:numPicBullet>
  <w:abstractNum w:abstractNumId="0">
    <w:nsid w:val="FFFFFF7C"/>
    <w:multiLevelType w:val="singleLevel"/>
    <w:tmpl w:val="3DBE2184"/>
    <w:lvl w:ilvl="0">
      <w:start w:val="1"/>
      <w:numFmt w:val="decimal"/>
      <w:lvlText w:val="%1."/>
      <w:lvlJc w:val="left"/>
      <w:pPr>
        <w:tabs>
          <w:tab w:val="num" w:pos="1492"/>
        </w:tabs>
        <w:ind w:left="1492" w:hanging="360"/>
      </w:pPr>
    </w:lvl>
  </w:abstractNum>
  <w:abstractNum w:abstractNumId="1">
    <w:nsid w:val="FFFFFF7D"/>
    <w:multiLevelType w:val="singleLevel"/>
    <w:tmpl w:val="87CAD8CA"/>
    <w:lvl w:ilvl="0">
      <w:start w:val="1"/>
      <w:numFmt w:val="decimal"/>
      <w:lvlText w:val="%1."/>
      <w:lvlJc w:val="left"/>
      <w:pPr>
        <w:tabs>
          <w:tab w:val="num" w:pos="1209"/>
        </w:tabs>
        <w:ind w:left="1209" w:hanging="360"/>
      </w:pPr>
    </w:lvl>
  </w:abstractNum>
  <w:abstractNum w:abstractNumId="2">
    <w:nsid w:val="FFFFFF7E"/>
    <w:multiLevelType w:val="singleLevel"/>
    <w:tmpl w:val="BB70538C"/>
    <w:lvl w:ilvl="0">
      <w:start w:val="1"/>
      <w:numFmt w:val="decimal"/>
      <w:lvlText w:val="%1."/>
      <w:lvlJc w:val="left"/>
      <w:pPr>
        <w:tabs>
          <w:tab w:val="num" w:pos="926"/>
        </w:tabs>
        <w:ind w:left="926" w:hanging="360"/>
      </w:pPr>
    </w:lvl>
  </w:abstractNum>
  <w:abstractNum w:abstractNumId="3">
    <w:nsid w:val="FFFFFF7F"/>
    <w:multiLevelType w:val="singleLevel"/>
    <w:tmpl w:val="64300770"/>
    <w:lvl w:ilvl="0">
      <w:start w:val="1"/>
      <w:numFmt w:val="decimal"/>
      <w:lvlText w:val="%1."/>
      <w:lvlJc w:val="left"/>
      <w:pPr>
        <w:tabs>
          <w:tab w:val="num" w:pos="643"/>
        </w:tabs>
        <w:ind w:left="643" w:hanging="360"/>
      </w:pPr>
    </w:lvl>
  </w:abstractNum>
  <w:abstractNum w:abstractNumId="4">
    <w:nsid w:val="FFFFFF80"/>
    <w:multiLevelType w:val="singleLevel"/>
    <w:tmpl w:val="7FCA08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EB45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6A06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CA5D0"/>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C5B8ACBA"/>
    <w:lvl w:ilvl="0">
      <w:start w:val="1"/>
      <w:numFmt w:val="bullet"/>
      <w:lvlText w:val=""/>
      <w:lvlJc w:val="left"/>
      <w:pPr>
        <w:tabs>
          <w:tab w:val="num" w:pos="360"/>
        </w:tabs>
        <w:ind w:left="360" w:hanging="360"/>
      </w:pPr>
      <w:rPr>
        <w:rFonts w:ascii="Symbol" w:hAnsi="Symbol" w:hint="default"/>
      </w:rPr>
    </w:lvl>
  </w:abstractNum>
  <w:abstractNum w:abstractNumId="9">
    <w:nsid w:val="007D767E"/>
    <w:multiLevelType w:val="hybridMultilevel"/>
    <w:tmpl w:val="0284E664"/>
    <w:lvl w:ilvl="0" w:tplc="E43C6DBA">
      <w:start w:val="10"/>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0251040C"/>
    <w:multiLevelType w:val="hybridMultilevel"/>
    <w:tmpl w:val="B5B8D4DC"/>
    <w:lvl w:ilvl="0" w:tplc="A41E9D8C">
      <w:start w:val="1"/>
      <w:numFmt w:val="upperRoman"/>
      <w:pStyle w:val="Obsah1"/>
      <w:lvlText w:val="%1."/>
      <w:lvlJc w:val="right"/>
      <w:pPr>
        <w:ind w:left="720" w:hanging="360"/>
      </w:pPr>
      <w:rPr>
        <w:rFonts w:cs="Times New Roman"/>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02A067FD"/>
    <w:multiLevelType w:val="hybridMultilevel"/>
    <w:tmpl w:val="E64A2838"/>
    <w:lvl w:ilvl="0" w:tplc="253CBCF2">
      <w:start w:val="1"/>
      <w:numFmt w:val="decimal"/>
      <w:lvlText w:val="%1."/>
      <w:lvlJc w:val="left"/>
      <w:pPr>
        <w:tabs>
          <w:tab w:val="num" w:pos="454"/>
        </w:tabs>
        <w:ind w:left="454" w:hanging="454"/>
      </w:pPr>
      <w:rPr>
        <w:rFonts w:cs="Times New Roman" w:hint="default"/>
      </w:rPr>
    </w:lvl>
    <w:lvl w:ilvl="1" w:tplc="32822E62">
      <w:start w:val="1"/>
      <w:numFmt w:val="lowerLetter"/>
      <w:lvlText w:val="%2."/>
      <w:lvlJc w:val="left"/>
      <w:pPr>
        <w:tabs>
          <w:tab w:val="num" w:pos="1134"/>
        </w:tabs>
        <w:ind w:left="1134" w:hanging="510"/>
      </w:pPr>
      <w:rPr>
        <w:rFonts w:cs="Times New Roman" w:hint="default"/>
        <w:color w:val="auto"/>
      </w:rPr>
    </w:lvl>
    <w:lvl w:ilvl="2" w:tplc="772AEE7A">
      <w:numFmt w:val="bullet"/>
      <w:lvlText w:val="-"/>
      <w:lvlJc w:val="left"/>
      <w:pPr>
        <w:tabs>
          <w:tab w:val="num" w:pos="2340"/>
        </w:tabs>
        <w:ind w:left="2340" w:hanging="360"/>
      </w:pPr>
      <w:rPr>
        <w:rFonts w:ascii="Times New Roman" w:eastAsia="Times New Roman" w:hAnsi="Times New Roman" w:hint="default"/>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nsid w:val="09453F6E"/>
    <w:multiLevelType w:val="hybridMultilevel"/>
    <w:tmpl w:val="CE8C6926"/>
    <w:lvl w:ilvl="0" w:tplc="2D707A56">
      <w:start w:val="1"/>
      <w:numFmt w:val="decimal"/>
      <w:lvlText w:val="%1)"/>
      <w:lvlJc w:val="left"/>
      <w:pPr>
        <w:tabs>
          <w:tab w:val="num" w:pos="825"/>
        </w:tabs>
        <w:ind w:left="825" w:hanging="46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0B0A3AFC"/>
    <w:multiLevelType w:val="hybridMultilevel"/>
    <w:tmpl w:val="4BDA6B5C"/>
    <w:lvl w:ilvl="0" w:tplc="23803D88">
      <w:start w:val="1"/>
      <w:numFmt w:val="lowerLetter"/>
      <w:lvlText w:val="%1."/>
      <w:lvlJc w:val="left"/>
      <w:pPr>
        <w:tabs>
          <w:tab w:val="num" w:pos="1218"/>
        </w:tabs>
        <w:ind w:left="1218" w:hanging="510"/>
      </w:pPr>
      <w:rPr>
        <w:rFonts w:cs="Times New Roman" w:hint="default"/>
      </w:rPr>
    </w:lvl>
    <w:lvl w:ilvl="1" w:tplc="04050019" w:tentative="1">
      <w:start w:val="1"/>
      <w:numFmt w:val="lowerLetter"/>
      <w:lvlText w:val="%2."/>
      <w:lvlJc w:val="left"/>
      <w:pPr>
        <w:tabs>
          <w:tab w:val="num" w:pos="1524"/>
        </w:tabs>
        <w:ind w:left="1524" w:hanging="360"/>
      </w:pPr>
      <w:rPr>
        <w:rFonts w:cs="Times New Roman"/>
      </w:rPr>
    </w:lvl>
    <w:lvl w:ilvl="2" w:tplc="0405001B" w:tentative="1">
      <w:start w:val="1"/>
      <w:numFmt w:val="lowerRoman"/>
      <w:lvlText w:val="%3."/>
      <w:lvlJc w:val="right"/>
      <w:pPr>
        <w:tabs>
          <w:tab w:val="num" w:pos="2244"/>
        </w:tabs>
        <w:ind w:left="2244" w:hanging="180"/>
      </w:pPr>
      <w:rPr>
        <w:rFonts w:cs="Times New Roman"/>
      </w:rPr>
    </w:lvl>
    <w:lvl w:ilvl="3" w:tplc="0405000F" w:tentative="1">
      <w:start w:val="1"/>
      <w:numFmt w:val="decimal"/>
      <w:lvlText w:val="%4."/>
      <w:lvlJc w:val="left"/>
      <w:pPr>
        <w:tabs>
          <w:tab w:val="num" w:pos="2964"/>
        </w:tabs>
        <w:ind w:left="2964" w:hanging="360"/>
      </w:pPr>
      <w:rPr>
        <w:rFonts w:cs="Times New Roman"/>
      </w:rPr>
    </w:lvl>
    <w:lvl w:ilvl="4" w:tplc="04050019" w:tentative="1">
      <w:start w:val="1"/>
      <w:numFmt w:val="lowerLetter"/>
      <w:lvlText w:val="%5."/>
      <w:lvlJc w:val="left"/>
      <w:pPr>
        <w:tabs>
          <w:tab w:val="num" w:pos="3684"/>
        </w:tabs>
        <w:ind w:left="3684" w:hanging="360"/>
      </w:pPr>
      <w:rPr>
        <w:rFonts w:cs="Times New Roman"/>
      </w:rPr>
    </w:lvl>
    <w:lvl w:ilvl="5" w:tplc="0405001B" w:tentative="1">
      <w:start w:val="1"/>
      <w:numFmt w:val="lowerRoman"/>
      <w:lvlText w:val="%6."/>
      <w:lvlJc w:val="right"/>
      <w:pPr>
        <w:tabs>
          <w:tab w:val="num" w:pos="4404"/>
        </w:tabs>
        <w:ind w:left="4404" w:hanging="180"/>
      </w:pPr>
      <w:rPr>
        <w:rFonts w:cs="Times New Roman"/>
      </w:rPr>
    </w:lvl>
    <w:lvl w:ilvl="6" w:tplc="0405000F" w:tentative="1">
      <w:start w:val="1"/>
      <w:numFmt w:val="decimal"/>
      <w:lvlText w:val="%7."/>
      <w:lvlJc w:val="left"/>
      <w:pPr>
        <w:tabs>
          <w:tab w:val="num" w:pos="5124"/>
        </w:tabs>
        <w:ind w:left="5124" w:hanging="360"/>
      </w:pPr>
      <w:rPr>
        <w:rFonts w:cs="Times New Roman"/>
      </w:rPr>
    </w:lvl>
    <w:lvl w:ilvl="7" w:tplc="04050019" w:tentative="1">
      <w:start w:val="1"/>
      <w:numFmt w:val="lowerLetter"/>
      <w:lvlText w:val="%8."/>
      <w:lvlJc w:val="left"/>
      <w:pPr>
        <w:tabs>
          <w:tab w:val="num" w:pos="5844"/>
        </w:tabs>
        <w:ind w:left="5844" w:hanging="360"/>
      </w:pPr>
      <w:rPr>
        <w:rFonts w:cs="Times New Roman"/>
      </w:rPr>
    </w:lvl>
    <w:lvl w:ilvl="8" w:tplc="0405001B" w:tentative="1">
      <w:start w:val="1"/>
      <w:numFmt w:val="lowerRoman"/>
      <w:lvlText w:val="%9."/>
      <w:lvlJc w:val="right"/>
      <w:pPr>
        <w:tabs>
          <w:tab w:val="num" w:pos="6564"/>
        </w:tabs>
        <w:ind w:left="6564" w:hanging="180"/>
      </w:pPr>
      <w:rPr>
        <w:rFonts w:cs="Times New Roman"/>
      </w:rPr>
    </w:lvl>
  </w:abstractNum>
  <w:abstractNum w:abstractNumId="14">
    <w:nsid w:val="0E1A34C5"/>
    <w:multiLevelType w:val="hybridMultilevel"/>
    <w:tmpl w:val="0194D55A"/>
    <w:lvl w:ilvl="0" w:tplc="71F67D5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F1F550C"/>
    <w:multiLevelType w:val="hybridMultilevel"/>
    <w:tmpl w:val="D5AA79D8"/>
    <w:lvl w:ilvl="0" w:tplc="23803D88">
      <w:start w:val="1"/>
      <w:numFmt w:val="lowerLetter"/>
      <w:lvlText w:val="%1."/>
      <w:lvlJc w:val="left"/>
      <w:pPr>
        <w:tabs>
          <w:tab w:val="num" w:pos="1218"/>
        </w:tabs>
        <w:ind w:left="1218" w:hanging="510"/>
      </w:pPr>
      <w:rPr>
        <w:rFonts w:cs="Times New Roman" w:hint="default"/>
      </w:rPr>
    </w:lvl>
    <w:lvl w:ilvl="1" w:tplc="04050019" w:tentative="1">
      <w:start w:val="1"/>
      <w:numFmt w:val="lowerLetter"/>
      <w:lvlText w:val="%2."/>
      <w:lvlJc w:val="left"/>
      <w:pPr>
        <w:tabs>
          <w:tab w:val="num" w:pos="1524"/>
        </w:tabs>
        <w:ind w:left="1524" w:hanging="360"/>
      </w:pPr>
      <w:rPr>
        <w:rFonts w:cs="Times New Roman"/>
      </w:rPr>
    </w:lvl>
    <w:lvl w:ilvl="2" w:tplc="0405001B" w:tentative="1">
      <w:start w:val="1"/>
      <w:numFmt w:val="lowerRoman"/>
      <w:lvlText w:val="%3."/>
      <w:lvlJc w:val="right"/>
      <w:pPr>
        <w:tabs>
          <w:tab w:val="num" w:pos="2244"/>
        </w:tabs>
        <w:ind w:left="2244" w:hanging="180"/>
      </w:pPr>
      <w:rPr>
        <w:rFonts w:cs="Times New Roman"/>
      </w:rPr>
    </w:lvl>
    <w:lvl w:ilvl="3" w:tplc="0405000F" w:tentative="1">
      <w:start w:val="1"/>
      <w:numFmt w:val="decimal"/>
      <w:lvlText w:val="%4."/>
      <w:lvlJc w:val="left"/>
      <w:pPr>
        <w:tabs>
          <w:tab w:val="num" w:pos="2964"/>
        </w:tabs>
        <w:ind w:left="2964" w:hanging="360"/>
      </w:pPr>
      <w:rPr>
        <w:rFonts w:cs="Times New Roman"/>
      </w:rPr>
    </w:lvl>
    <w:lvl w:ilvl="4" w:tplc="04050019" w:tentative="1">
      <w:start w:val="1"/>
      <w:numFmt w:val="lowerLetter"/>
      <w:lvlText w:val="%5."/>
      <w:lvlJc w:val="left"/>
      <w:pPr>
        <w:tabs>
          <w:tab w:val="num" w:pos="3684"/>
        </w:tabs>
        <w:ind w:left="3684" w:hanging="360"/>
      </w:pPr>
      <w:rPr>
        <w:rFonts w:cs="Times New Roman"/>
      </w:rPr>
    </w:lvl>
    <w:lvl w:ilvl="5" w:tplc="0405001B" w:tentative="1">
      <w:start w:val="1"/>
      <w:numFmt w:val="lowerRoman"/>
      <w:lvlText w:val="%6."/>
      <w:lvlJc w:val="right"/>
      <w:pPr>
        <w:tabs>
          <w:tab w:val="num" w:pos="4404"/>
        </w:tabs>
        <w:ind w:left="4404" w:hanging="180"/>
      </w:pPr>
      <w:rPr>
        <w:rFonts w:cs="Times New Roman"/>
      </w:rPr>
    </w:lvl>
    <w:lvl w:ilvl="6" w:tplc="0405000F" w:tentative="1">
      <w:start w:val="1"/>
      <w:numFmt w:val="decimal"/>
      <w:lvlText w:val="%7."/>
      <w:lvlJc w:val="left"/>
      <w:pPr>
        <w:tabs>
          <w:tab w:val="num" w:pos="5124"/>
        </w:tabs>
        <w:ind w:left="5124" w:hanging="360"/>
      </w:pPr>
      <w:rPr>
        <w:rFonts w:cs="Times New Roman"/>
      </w:rPr>
    </w:lvl>
    <w:lvl w:ilvl="7" w:tplc="04050019" w:tentative="1">
      <w:start w:val="1"/>
      <w:numFmt w:val="lowerLetter"/>
      <w:lvlText w:val="%8."/>
      <w:lvlJc w:val="left"/>
      <w:pPr>
        <w:tabs>
          <w:tab w:val="num" w:pos="5844"/>
        </w:tabs>
        <w:ind w:left="5844" w:hanging="360"/>
      </w:pPr>
      <w:rPr>
        <w:rFonts w:cs="Times New Roman"/>
      </w:rPr>
    </w:lvl>
    <w:lvl w:ilvl="8" w:tplc="0405001B" w:tentative="1">
      <w:start w:val="1"/>
      <w:numFmt w:val="lowerRoman"/>
      <w:lvlText w:val="%9."/>
      <w:lvlJc w:val="right"/>
      <w:pPr>
        <w:tabs>
          <w:tab w:val="num" w:pos="6564"/>
        </w:tabs>
        <w:ind w:left="6564" w:hanging="180"/>
      </w:pPr>
      <w:rPr>
        <w:rFonts w:cs="Times New Roman"/>
      </w:rPr>
    </w:lvl>
  </w:abstractNum>
  <w:abstractNum w:abstractNumId="16">
    <w:nsid w:val="130E26CD"/>
    <w:multiLevelType w:val="hybridMultilevel"/>
    <w:tmpl w:val="EAF420E0"/>
    <w:lvl w:ilvl="0" w:tplc="98183BE0">
      <w:start w:val="1"/>
      <w:numFmt w:val="decimal"/>
      <w:lvlText w:val="%1."/>
      <w:lvlJc w:val="left"/>
      <w:pPr>
        <w:tabs>
          <w:tab w:val="num" w:pos="360"/>
        </w:tabs>
        <w:ind w:left="360" w:hanging="360"/>
      </w:pPr>
      <w:rPr>
        <w:rFonts w:cs="Times New Roman"/>
        <w:b/>
        <w:color w:val="auto"/>
      </w:rPr>
    </w:lvl>
    <w:lvl w:ilvl="1" w:tplc="04050019" w:tentative="1">
      <w:start w:val="1"/>
      <w:numFmt w:val="lowerLetter"/>
      <w:lvlText w:val="%2."/>
      <w:lvlJc w:val="left"/>
      <w:pPr>
        <w:tabs>
          <w:tab w:val="num" w:pos="1346"/>
        </w:tabs>
        <w:ind w:left="1346" w:hanging="360"/>
      </w:pPr>
      <w:rPr>
        <w:rFonts w:cs="Times New Roman"/>
      </w:rPr>
    </w:lvl>
    <w:lvl w:ilvl="2" w:tplc="0405001B" w:tentative="1">
      <w:start w:val="1"/>
      <w:numFmt w:val="lowerRoman"/>
      <w:lvlText w:val="%3."/>
      <w:lvlJc w:val="right"/>
      <w:pPr>
        <w:tabs>
          <w:tab w:val="num" w:pos="2066"/>
        </w:tabs>
        <w:ind w:left="2066" w:hanging="180"/>
      </w:pPr>
      <w:rPr>
        <w:rFonts w:cs="Times New Roman"/>
      </w:rPr>
    </w:lvl>
    <w:lvl w:ilvl="3" w:tplc="0405000F" w:tentative="1">
      <w:start w:val="1"/>
      <w:numFmt w:val="decimal"/>
      <w:lvlText w:val="%4."/>
      <w:lvlJc w:val="left"/>
      <w:pPr>
        <w:tabs>
          <w:tab w:val="num" w:pos="2786"/>
        </w:tabs>
        <w:ind w:left="2786" w:hanging="360"/>
      </w:pPr>
      <w:rPr>
        <w:rFonts w:cs="Times New Roman"/>
      </w:rPr>
    </w:lvl>
    <w:lvl w:ilvl="4" w:tplc="04050019" w:tentative="1">
      <w:start w:val="1"/>
      <w:numFmt w:val="lowerLetter"/>
      <w:lvlText w:val="%5."/>
      <w:lvlJc w:val="left"/>
      <w:pPr>
        <w:tabs>
          <w:tab w:val="num" w:pos="3506"/>
        </w:tabs>
        <w:ind w:left="3506" w:hanging="360"/>
      </w:pPr>
      <w:rPr>
        <w:rFonts w:cs="Times New Roman"/>
      </w:rPr>
    </w:lvl>
    <w:lvl w:ilvl="5" w:tplc="0405001B" w:tentative="1">
      <w:start w:val="1"/>
      <w:numFmt w:val="lowerRoman"/>
      <w:lvlText w:val="%6."/>
      <w:lvlJc w:val="right"/>
      <w:pPr>
        <w:tabs>
          <w:tab w:val="num" w:pos="4226"/>
        </w:tabs>
        <w:ind w:left="4226" w:hanging="180"/>
      </w:pPr>
      <w:rPr>
        <w:rFonts w:cs="Times New Roman"/>
      </w:rPr>
    </w:lvl>
    <w:lvl w:ilvl="6" w:tplc="0405000F" w:tentative="1">
      <w:start w:val="1"/>
      <w:numFmt w:val="decimal"/>
      <w:lvlText w:val="%7."/>
      <w:lvlJc w:val="left"/>
      <w:pPr>
        <w:tabs>
          <w:tab w:val="num" w:pos="4946"/>
        </w:tabs>
        <w:ind w:left="4946" w:hanging="360"/>
      </w:pPr>
      <w:rPr>
        <w:rFonts w:cs="Times New Roman"/>
      </w:rPr>
    </w:lvl>
    <w:lvl w:ilvl="7" w:tplc="04050019" w:tentative="1">
      <w:start w:val="1"/>
      <w:numFmt w:val="lowerLetter"/>
      <w:lvlText w:val="%8."/>
      <w:lvlJc w:val="left"/>
      <w:pPr>
        <w:tabs>
          <w:tab w:val="num" w:pos="5666"/>
        </w:tabs>
        <w:ind w:left="5666" w:hanging="360"/>
      </w:pPr>
      <w:rPr>
        <w:rFonts w:cs="Times New Roman"/>
      </w:rPr>
    </w:lvl>
    <w:lvl w:ilvl="8" w:tplc="0405001B" w:tentative="1">
      <w:start w:val="1"/>
      <w:numFmt w:val="lowerRoman"/>
      <w:lvlText w:val="%9."/>
      <w:lvlJc w:val="right"/>
      <w:pPr>
        <w:tabs>
          <w:tab w:val="num" w:pos="6386"/>
        </w:tabs>
        <w:ind w:left="6386" w:hanging="180"/>
      </w:pPr>
      <w:rPr>
        <w:rFonts w:cs="Times New Roman"/>
      </w:rPr>
    </w:lvl>
  </w:abstractNum>
  <w:abstractNum w:abstractNumId="17">
    <w:nsid w:val="1B0C45C8"/>
    <w:multiLevelType w:val="hybridMultilevel"/>
    <w:tmpl w:val="170454C0"/>
    <w:lvl w:ilvl="0" w:tplc="D8F4B266">
      <w:start w:val="1"/>
      <w:numFmt w:val="decimal"/>
      <w:lvlText w:val="%1."/>
      <w:lvlJc w:val="left"/>
      <w:pPr>
        <w:tabs>
          <w:tab w:val="num" w:pos="454"/>
        </w:tabs>
        <w:ind w:left="454" w:hanging="454"/>
      </w:pPr>
      <w:rPr>
        <w:rFonts w:cs="Times New Roman" w:hint="default"/>
      </w:rPr>
    </w:lvl>
    <w:lvl w:ilvl="1" w:tplc="A8762F4E">
      <w:numFmt w:val="none"/>
      <w:lvlText w:val=""/>
      <w:lvlJc w:val="left"/>
      <w:pPr>
        <w:tabs>
          <w:tab w:val="num" w:pos="360"/>
        </w:tabs>
      </w:pPr>
      <w:rPr>
        <w:rFonts w:cs="Times New Roman"/>
      </w:rPr>
    </w:lvl>
    <w:lvl w:ilvl="2" w:tplc="0EAE8C18">
      <w:numFmt w:val="none"/>
      <w:lvlText w:val=""/>
      <w:lvlJc w:val="left"/>
      <w:pPr>
        <w:tabs>
          <w:tab w:val="num" w:pos="360"/>
        </w:tabs>
      </w:pPr>
      <w:rPr>
        <w:rFonts w:cs="Times New Roman"/>
      </w:rPr>
    </w:lvl>
    <w:lvl w:ilvl="3" w:tplc="DAB29B72">
      <w:numFmt w:val="none"/>
      <w:lvlText w:val=""/>
      <w:lvlJc w:val="left"/>
      <w:pPr>
        <w:tabs>
          <w:tab w:val="num" w:pos="360"/>
        </w:tabs>
      </w:pPr>
      <w:rPr>
        <w:rFonts w:cs="Times New Roman"/>
      </w:rPr>
    </w:lvl>
    <w:lvl w:ilvl="4" w:tplc="0884EC32">
      <w:numFmt w:val="none"/>
      <w:lvlText w:val=""/>
      <w:lvlJc w:val="left"/>
      <w:pPr>
        <w:tabs>
          <w:tab w:val="num" w:pos="360"/>
        </w:tabs>
      </w:pPr>
      <w:rPr>
        <w:rFonts w:cs="Times New Roman"/>
      </w:rPr>
    </w:lvl>
    <w:lvl w:ilvl="5" w:tplc="B9F46AD0">
      <w:numFmt w:val="none"/>
      <w:lvlText w:val=""/>
      <w:lvlJc w:val="left"/>
      <w:pPr>
        <w:tabs>
          <w:tab w:val="num" w:pos="360"/>
        </w:tabs>
      </w:pPr>
      <w:rPr>
        <w:rFonts w:cs="Times New Roman"/>
      </w:rPr>
    </w:lvl>
    <w:lvl w:ilvl="6" w:tplc="1F403A50">
      <w:numFmt w:val="none"/>
      <w:lvlText w:val=""/>
      <w:lvlJc w:val="left"/>
      <w:pPr>
        <w:tabs>
          <w:tab w:val="num" w:pos="360"/>
        </w:tabs>
      </w:pPr>
      <w:rPr>
        <w:rFonts w:cs="Times New Roman"/>
      </w:rPr>
    </w:lvl>
    <w:lvl w:ilvl="7" w:tplc="887C9528">
      <w:numFmt w:val="none"/>
      <w:lvlText w:val=""/>
      <w:lvlJc w:val="left"/>
      <w:pPr>
        <w:tabs>
          <w:tab w:val="num" w:pos="360"/>
        </w:tabs>
      </w:pPr>
      <w:rPr>
        <w:rFonts w:cs="Times New Roman"/>
      </w:rPr>
    </w:lvl>
    <w:lvl w:ilvl="8" w:tplc="8612EFC6">
      <w:numFmt w:val="none"/>
      <w:lvlText w:val=""/>
      <w:lvlJc w:val="left"/>
      <w:pPr>
        <w:tabs>
          <w:tab w:val="num" w:pos="360"/>
        </w:tabs>
      </w:pPr>
      <w:rPr>
        <w:rFonts w:cs="Times New Roman"/>
      </w:rPr>
    </w:lvl>
  </w:abstractNum>
  <w:abstractNum w:abstractNumId="18">
    <w:nsid w:val="1DC37660"/>
    <w:multiLevelType w:val="hybridMultilevel"/>
    <w:tmpl w:val="3184166E"/>
    <w:lvl w:ilvl="0" w:tplc="772AEE7A">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6E855EA"/>
    <w:multiLevelType w:val="hybridMultilevel"/>
    <w:tmpl w:val="CACED968"/>
    <w:lvl w:ilvl="0" w:tplc="43DE2366">
      <w:start w:val="1"/>
      <w:numFmt w:val="bullet"/>
      <w:lvlText w:val=""/>
      <w:lvlPicBulletId w:val="2"/>
      <w:lvlJc w:val="left"/>
      <w:pPr>
        <w:tabs>
          <w:tab w:val="num" w:pos="2427"/>
        </w:tabs>
        <w:ind w:left="242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271C1410"/>
    <w:multiLevelType w:val="hybridMultilevel"/>
    <w:tmpl w:val="9D147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7FC2BA6"/>
    <w:multiLevelType w:val="hybridMultilevel"/>
    <w:tmpl w:val="205A83FC"/>
    <w:lvl w:ilvl="0" w:tplc="253CBCF2">
      <w:start w:val="1"/>
      <w:numFmt w:val="decimal"/>
      <w:lvlText w:val="%1."/>
      <w:lvlJc w:val="left"/>
      <w:pPr>
        <w:tabs>
          <w:tab w:val="num" w:pos="454"/>
        </w:tabs>
        <w:ind w:left="454" w:hanging="454"/>
      </w:pPr>
      <w:rPr>
        <w:rFonts w:cs="Times New Roman" w:hint="default"/>
      </w:rPr>
    </w:lvl>
    <w:lvl w:ilvl="1" w:tplc="D8969BE4">
      <w:start w:val="1"/>
      <w:numFmt w:val="lowerLetter"/>
      <w:lvlText w:val="%2."/>
      <w:lvlJc w:val="left"/>
      <w:pPr>
        <w:tabs>
          <w:tab w:val="num" w:pos="1134"/>
        </w:tabs>
        <w:ind w:left="1134" w:hanging="510"/>
      </w:pPr>
      <w:rPr>
        <w:rFonts w:cs="Times New Roman" w:hint="default"/>
      </w:rPr>
    </w:lvl>
    <w:lvl w:ilvl="2" w:tplc="E2B4B91E">
      <w:numFmt w:val="bullet"/>
      <w:lvlText w:val="-"/>
      <w:lvlJc w:val="left"/>
      <w:pPr>
        <w:tabs>
          <w:tab w:val="num" w:pos="1494"/>
        </w:tabs>
        <w:ind w:left="1474" w:hanging="340"/>
      </w:pPr>
      <w:rPr>
        <w:rFonts w:ascii="Times New Roman" w:eastAsia="Times New Roman" w:hAnsi="Times New Roman" w:hint="default"/>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35BF2C57"/>
    <w:multiLevelType w:val="hybridMultilevel"/>
    <w:tmpl w:val="4B545A68"/>
    <w:lvl w:ilvl="0" w:tplc="04050001">
      <w:start w:val="1"/>
      <w:numFmt w:val="bullet"/>
      <w:lvlText w:val=""/>
      <w:lvlJc w:val="left"/>
      <w:pPr>
        <w:tabs>
          <w:tab w:val="num" w:pos="153"/>
        </w:tabs>
        <w:ind w:left="153" w:hanging="360"/>
      </w:pPr>
      <w:rPr>
        <w:rFonts w:ascii="Symbol" w:hAnsi="Symbol" w:hint="default"/>
      </w:rPr>
    </w:lvl>
    <w:lvl w:ilvl="1" w:tplc="04050003" w:tentative="1">
      <w:start w:val="1"/>
      <w:numFmt w:val="bullet"/>
      <w:lvlText w:val="o"/>
      <w:lvlJc w:val="left"/>
      <w:pPr>
        <w:tabs>
          <w:tab w:val="num" w:pos="873"/>
        </w:tabs>
        <w:ind w:left="873" w:hanging="360"/>
      </w:pPr>
      <w:rPr>
        <w:rFonts w:ascii="Courier New" w:hAnsi="Courier New" w:hint="default"/>
      </w:rPr>
    </w:lvl>
    <w:lvl w:ilvl="2" w:tplc="04050005" w:tentative="1">
      <w:start w:val="1"/>
      <w:numFmt w:val="bullet"/>
      <w:lvlText w:val=""/>
      <w:lvlJc w:val="left"/>
      <w:pPr>
        <w:tabs>
          <w:tab w:val="num" w:pos="1593"/>
        </w:tabs>
        <w:ind w:left="1593" w:hanging="360"/>
      </w:pPr>
      <w:rPr>
        <w:rFonts w:ascii="Wingdings" w:hAnsi="Wingdings" w:hint="default"/>
      </w:rPr>
    </w:lvl>
    <w:lvl w:ilvl="3" w:tplc="04050001" w:tentative="1">
      <w:start w:val="1"/>
      <w:numFmt w:val="bullet"/>
      <w:lvlText w:val=""/>
      <w:lvlJc w:val="left"/>
      <w:pPr>
        <w:tabs>
          <w:tab w:val="num" w:pos="2313"/>
        </w:tabs>
        <w:ind w:left="2313" w:hanging="360"/>
      </w:pPr>
      <w:rPr>
        <w:rFonts w:ascii="Symbol" w:hAnsi="Symbol" w:hint="default"/>
      </w:rPr>
    </w:lvl>
    <w:lvl w:ilvl="4" w:tplc="04050003" w:tentative="1">
      <w:start w:val="1"/>
      <w:numFmt w:val="bullet"/>
      <w:lvlText w:val="o"/>
      <w:lvlJc w:val="left"/>
      <w:pPr>
        <w:tabs>
          <w:tab w:val="num" w:pos="3033"/>
        </w:tabs>
        <w:ind w:left="3033" w:hanging="360"/>
      </w:pPr>
      <w:rPr>
        <w:rFonts w:ascii="Courier New" w:hAnsi="Courier New" w:hint="default"/>
      </w:rPr>
    </w:lvl>
    <w:lvl w:ilvl="5" w:tplc="04050005" w:tentative="1">
      <w:start w:val="1"/>
      <w:numFmt w:val="bullet"/>
      <w:lvlText w:val=""/>
      <w:lvlJc w:val="left"/>
      <w:pPr>
        <w:tabs>
          <w:tab w:val="num" w:pos="3753"/>
        </w:tabs>
        <w:ind w:left="3753" w:hanging="360"/>
      </w:pPr>
      <w:rPr>
        <w:rFonts w:ascii="Wingdings" w:hAnsi="Wingdings" w:hint="default"/>
      </w:rPr>
    </w:lvl>
    <w:lvl w:ilvl="6" w:tplc="04050001" w:tentative="1">
      <w:start w:val="1"/>
      <w:numFmt w:val="bullet"/>
      <w:lvlText w:val=""/>
      <w:lvlJc w:val="left"/>
      <w:pPr>
        <w:tabs>
          <w:tab w:val="num" w:pos="4473"/>
        </w:tabs>
        <w:ind w:left="4473" w:hanging="360"/>
      </w:pPr>
      <w:rPr>
        <w:rFonts w:ascii="Symbol" w:hAnsi="Symbol" w:hint="default"/>
      </w:rPr>
    </w:lvl>
    <w:lvl w:ilvl="7" w:tplc="04050003" w:tentative="1">
      <w:start w:val="1"/>
      <w:numFmt w:val="bullet"/>
      <w:lvlText w:val="o"/>
      <w:lvlJc w:val="left"/>
      <w:pPr>
        <w:tabs>
          <w:tab w:val="num" w:pos="5193"/>
        </w:tabs>
        <w:ind w:left="5193" w:hanging="360"/>
      </w:pPr>
      <w:rPr>
        <w:rFonts w:ascii="Courier New" w:hAnsi="Courier New" w:hint="default"/>
      </w:rPr>
    </w:lvl>
    <w:lvl w:ilvl="8" w:tplc="04050005" w:tentative="1">
      <w:start w:val="1"/>
      <w:numFmt w:val="bullet"/>
      <w:lvlText w:val=""/>
      <w:lvlJc w:val="left"/>
      <w:pPr>
        <w:tabs>
          <w:tab w:val="num" w:pos="5913"/>
        </w:tabs>
        <w:ind w:left="5913" w:hanging="360"/>
      </w:pPr>
      <w:rPr>
        <w:rFonts w:ascii="Wingdings" w:hAnsi="Wingdings" w:hint="default"/>
      </w:rPr>
    </w:lvl>
  </w:abstractNum>
  <w:abstractNum w:abstractNumId="23">
    <w:nsid w:val="362856AD"/>
    <w:multiLevelType w:val="hybridMultilevel"/>
    <w:tmpl w:val="0C067C8C"/>
    <w:lvl w:ilvl="0" w:tplc="6D5855D4">
      <w:start w:val="1"/>
      <w:numFmt w:val="bullet"/>
      <w:lvlText w:val="•"/>
      <w:lvlJc w:val="left"/>
      <w:pPr>
        <w:tabs>
          <w:tab w:val="num" w:pos="720"/>
        </w:tabs>
        <w:ind w:left="720" w:hanging="360"/>
      </w:pPr>
      <w:rPr>
        <w:rFonts w:ascii="Times New Roman" w:hAnsi="Times New Roman" w:hint="default"/>
      </w:rPr>
    </w:lvl>
    <w:lvl w:ilvl="1" w:tplc="37F41794" w:tentative="1">
      <w:start w:val="1"/>
      <w:numFmt w:val="bullet"/>
      <w:lvlText w:val="•"/>
      <w:lvlJc w:val="left"/>
      <w:pPr>
        <w:tabs>
          <w:tab w:val="num" w:pos="1440"/>
        </w:tabs>
        <w:ind w:left="1440" w:hanging="360"/>
      </w:pPr>
      <w:rPr>
        <w:rFonts w:ascii="Times New Roman" w:hAnsi="Times New Roman" w:hint="default"/>
      </w:rPr>
    </w:lvl>
    <w:lvl w:ilvl="2" w:tplc="0A329BE6" w:tentative="1">
      <w:start w:val="1"/>
      <w:numFmt w:val="bullet"/>
      <w:lvlText w:val="•"/>
      <w:lvlJc w:val="left"/>
      <w:pPr>
        <w:tabs>
          <w:tab w:val="num" w:pos="2160"/>
        </w:tabs>
        <w:ind w:left="2160" w:hanging="360"/>
      </w:pPr>
      <w:rPr>
        <w:rFonts w:ascii="Times New Roman" w:hAnsi="Times New Roman" w:hint="default"/>
      </w:rPr>
    </w:lvl>
    <w:lvl w:ilvl="3" w:tplc="52ECB436" w:tentative="1">
      <w:start w:val="1"/>
      <w:numFmt w:val="bullet"/>
      <w:lvlText w:val="•"/>
      <w:lvlJc w:val="left"/>
      <w:pPr>
        <w:tabs>
          <w:tab w:val="num" w:pos="2880"/>
        </w:tabs>
        <w:ind w:left="2880" w:hanging="360"/>
      </w:pPr>
      <w:rPr>
        <w:rFonts w:ascii="Times New Roman" w:hAnsi="Times New Roman" w:hint="default"/>
      </w:rPr>
    </w:lvl>
    <w:lvl w:ilvl="4" w:tplc="0674CE1A" w:tentative="1">
      <w:start w:val="1"/>
      <w:numFmt w:val="bullet"/>
      <w:lvlText w:val="•"/>
      <w:lvlJc w:val="left"/>
      <w:pPr>
        <w:tabs>
          <w:tab w:val="num" w:pos="3600"/>
        </w:tabs>
        <w:ind w:left="3600" w:hanging="360"/>
      </w:pPr>
      <w:rPr>
        <w:rFonts w:ascii="Times New Roman" w:hAnsi="Times New Roman" w:hint="default"/>
      </w:rPr>
    </w:lvl>
    <w:lvl w:ilvl="5" w:tplc="37CE3102" w:tentative="1">
      <w:start w:val="1"/>
      <w:numFmt w:val="bullet"/>
      <w:lvlText w:val="•"/>
      <w:lvlJc w:val="left"/>
      <w:pPr>
        <w:tabs>
          <w:tab w:val="num" w:pos="4320"/>
        </w:tabs>
        <w:ind w:left="4320" w:hanging="360"/>
      </w:pPr>
      <w:rPr>
        <w:rFonts w:ascii="Times New Roman" w:hAnsi="Times New Roman" w:hint="default"/>
      </w:rPr>
    </w:lvl>
    <w:lvl w:ilvl="6" w:tplc="72F46ED6" w:tentative="1">
      <w:start w:val="1"/>
      <w:numFmt w:val="bullet"/>
      <w:lvlText w:val="•"/>
      <w:lvlJc w:val="left"/>
      <w:pPr>
        <w:tabs>
          <w:tab w:val="num" w:pos="5040"/>
        </w:tabs>
        <w:ind w:left="5040" w:hanging="360"/>
      </w:pPr>
      <w:rPr>
        <w:rFonts w:ascii="Times New Roman" w:hAnsi="Times New Roman" w:hint="default"/>
      </w:rPr>
    </w:lvl>
    <w:lvl w:ilvl="7" w:tplc="A88EC8EC" w:tentative="1">
      <w:start w:val="1"/>
      <w:numFmt w:val="bullet"/>
      <w:lvlText w:val="•"/>
      <w:lvlJc w:val="left"/>
      <w:pPr>
        <w:tabs>
          <w:tab w:val="num" w:pos="5760"/>
        </w:tabs>
        <w:ind w:left="5760" w:hanging="360"/>
      </w:pPr>
      <w:rPr>
        <w:rFonts w:ascii="Times New Roman" w:hAnsi="Times New Roman" w:hint="default"/>
      </w:rPr>
    </w:lvl>
    <w:lvl w:ilvl="8" w:tplc="C0923DA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7D348A6"/>
    <w:multiLevelType w:val="hybridMultilevel"/>
    <w:tmpl w:val="EBF8414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5">
    <w:nsid w:val="387931B6"/>
    <w:multiLevelType w:val="hybridMultilevel"/>
    <w:tmpl w:val="DE54BB9E"/>
    <w:lvl w:ilvl="0" w:tplc="04050017">
      <w:start w:val="1"/>
      <w:numFmt w:val="lowerLetter"/>
      <w:lvlText w:val="%1)"/>
      <w:lvlJc w:val="left"/>
      <w:pPr>
        <w:tabs>
          <w:tab w:val="num" w:pos="596"/>
        </w:tabs>
        <w:ind w:left="596" w:hanging="454"/>
      </w:pPr>
      <w:rPr>
        <w:rFonts w:cs="Times New Roman" w:hint="default"/>
      </w:rPr>
    </w:lvl>
    <w:lvl w:ilvl="1" w:tplc="D7149224">
      <w:start w:val="5"/>
      <w:numFmt w:val="lowerLetter"/>
      <w:lvlText w:val="%2."/>
      <w:lvlJc w:val="left"/>
      <w:pPr>
        <w:tabs>
          <w:tab w:val="num" w:pos="1134"/>
        </w:tabs>
        <w:ind w:left="1134" w:hanging="51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D898ECF0">
      <w:start w:val="1"/>
      <w:numFmt w:val="lowerLetter"/>
      <w:lvlText w:val="%4)"/>
      <w:lvlJc w:val="left"/>
      <w:pPr>
        <w:tabs>
          <w:tab w:val="num" w:pos="2880"/>
        </w:tabs>
        <w:ind w:left="2880" w:hanging="360"/>
      </w:pPr>
      <w:rPr>
        <w:rFonts w:cs="Times New Roman" w:hint="default"/>
        <w:u w:val="none"/>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nsid w:val="3B707359"/>
    <w:multiLevelType w:val="hybridMultilevel"/>
    <w:tmpl w:val="B5F87372"/>
    <w:lvl w:ilvl="0" w:tplc="441AF37E">
      <w:start w:val="1"/>
      <w:numFmt w:val="bullet"/>
      <w:lvlText w:val="•"/>
      <w:lvlJc w:val="left"/>
      <w:pPr>
        <w:tabs>
          <w:tab w:val="num" w:pos="720"/>
        </w:tabs>
        <w:ind w:left="720" w:hanging="360"/>
      </w:pPr>
      <w:rPr>
        <w:rFonts w:ascii="Times New Roman" w:hAnsi="Times New Roman" w:hint="default"/>
      </w:rPr>
    </w:lvl>
    <w:lvl w:ilvl="1" w:tplc="E7F40FB2" w:tentative="1">
      <w:start w:val="1"/>
      <w:numFmt w:val="bullet"/>
      <w:lvlText w:val="•"/>
      <w:lvlJc w:val="left"/>
      <w:pPr>
        <w:tabs>
          <w:tab w:val="num" w:pos="1440"/>
        </w:tabs>
        <w:ind w:left="1440" w:hanging="360"/>
      </w:pPr>
      <w:rPr>
        <w:rFonts w:ascii="Times New Roman" w:hAnsi="Times New Roman" w:hint="default"/>
      </w:rPr>
    </w:lvl>
    <w:lvl w:ilvl="2" w:tplc="93FCA536" w:tentative="1">
      <w:start w:val="1"/>
      <w:numFmt w:val="bullet"/>
      <w:lvlText w:val="•"/>
      <w:lvlJc w:val="left"/>
      <w:pPr>
        <w:tabs>
          <w:tab w:val="num" w:pos="2160"/>
        </w:tabs>
        <w:ind w:left="2160" w:hanging="360"/>
      </w:pPr>
      <w:rPr>
        <w:rFonts w:ascii="Times New Roman" w:hAnsi="Times New Roman" w:hint="default"/>
      </w:rPr>
    </w:lvl>
    <w:lvl w:ilvl="3" w:tplc="9E22EE7C" w:tentative="1">
      <w:start w:val="1"/>
      <w:numFmt w:val="bullet"/>
      <w:lvlText w:val="•"/>
      <w:lvlJc w:val="left"/>
      <w:pPr>
        <w:tabs>
          <w:tab w:val="num" w:pos="2880"/>
        </w:tabs>
        <w:ind w:left="2880" w:hanging="360"/>
      </w:pPr>
      <w:rPr>
        <w:rFonts w:ascii="Times New Roman" w:hAnsi="Times New Roman" w:hint="default"/>
      </w:rPr>
    </w:lvl>
    <w:lvl w:ilvl="4" w:tplc="B26C489A" w:tentative="1">
      <w:start w:val="1"/>
      <w:numFmt w:val="bullet"/>
      <w:lvlText w:val="•"/>
      <w:lvlJc w:val="left"/>
      <w:pPr>
        <w:tabs>
          <w:tab w:val="num" w:pos="3600"/>
        </w:tabs>
        <w:ind w:left="3600" w:hanging="360"/>
      </w:pPr>
      <w:rPr>
        <w:rFonts w:ascii="Times New Roman" w:hAnsi="Times New Roman" w:hint="default"/>
      </w:rPr>
    </w:lvl>
    <w:lvl w:ilvl="5" w:tplc="A184C7B6" w:tentative="1">
      <w:start w:val="1"/>
      <w:numFmt w:val="bullet"/>
      <w:lvlText w:val="•"/>
      <w:lvlJc w:val="left"/>
      <w:pPr>
        <w:tabs>
          <w:tab w:val="num" w:pos="4320"/>
        </w:tabs>
        <w:ind w:left="4320" w:hanging="360"/>
      </w:pPr>
      <w:rPr>
        <w:rFonts w:ascii="Times New Roman" w:hAnsi="Times New Roman" w:hint="default"/>
      </w:rPr>
    </w:lvl>
    <w:lvl w:ilvl="6" w:tplc="3000CF80" w:tentative="1">
      <w:start w:val="1"/>
      <w:numFmt w:val="bullet"/>
      <w:lvlText w:val="•"/>
      <w:lvlJc w:val="left"/>
      <w:pPr>
        <w:tabs>
          <w:tab w:val="num" w:pos="5040"/>
        </w:tabs>
        <w:ind w:left="5040" w:hanging="360"/>
      </w:pPr>
      <w:rPr>
        <w:rFonts w:ascii="Times New Roman" w:hAnsi="Times New Roman" w:hint="default"/>
      </w:rPr>
    </w:lvl>
    <w:lvl w:ilvl="7" w:tplc="E4E00126" w:tentative="1">
      <w:start w:val="1"/>
      <w:numFmt w:val="bullet"/>
      <w:lvlText w:val="•"/>
      <w:lvlJc w:val="left"/>
      <w:pPr>
        <w:tabs>
          <w:tab w:val="num" w:pos="5760"/>
        </w:tabs>
        <w:ind w:left="5760" w:hanging="360"/>
      </w:pPr>
      <w:rPr>
        <w:rFonts w:ascii="Times New Roman" w:hAnsi="Times New Roman" w:hint="default"/>
      </w:rPr>
    </w:lvl>
    <w:lvl w:ilvl="8" w:tplc="7550E7A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C1242DD"/>
    <w:multiLevelType w:val="hybridMultilevel"/>
    <w:tmpl w:val="EEC0E446"/>
    <w:lvl w:ilvl="0" w:tplc="CCCC6602">
      <w:start w:val="2"/>
      <w:numFmt w:val="lowerLetter"/>
      <w:lvlText w:val="%1)"/>
      <w:lvlJc w:val="left"/>
      <w:pPr>
        <w:tabs>
          <w:tab w:val="num" w:pos="2340"/>
        </w:tabs>
        <w:ind w:left="2340" w:hanging="360"/>
      </w:pPr>
      <w:rPr>
        <w:rFonts w:cs="Times New Roman" w:hint="default"/>
        <w:b w:val="0"/>
      </w:rPr>
    </w:lvl>
    <w:lvl w:ilvl="1" w:tplc="D350422A">
      <w:start w:val="4"/>
      <w:numFmt w:val="decimal"/>
      <w:lvlText w:val="%2."/>
      <w:lvlJc w:val="left"/>
      <w:pPr>
        <w:tabs>
          <w:tab w:val="num" w:pos="1637"/>
        </w:tabs>
        <w:ind w:left="1637" w:hanging="360"/>
      </w:pPr>
      <w:rPr>
        <w:rFonts w:hint="default"/>
      </w:rPr>
    </w:lvl>
    <w:lvl w:ilvl="2" w:tplc="0405001B" w:tentative="1">
      <w:start w:val="1"/>
      <w:numFmt w:val="lowerRoman"/>
      <w:lvlText w:val="%3."/>
      <w:lvlJc w:val="right"/>
      <w:pPr>
        <w:tabs>
          <w:tab w:val="num" w:pos="3780"/>
        </w:tabs>
        <w:ind w:left="3780" w:hanging="180"/>
      </w:pPr>
      <w:rPr>
        <w:rFonts w:cs="Times New Roman"/>
      </w:rPr>
    </w:lvl>
    <w:lvl w:ilvl="3" w:tplc="0405000F" w:tentative="1">
      <w:start w:val="1"/>
      <w:numFmt w:val="decimal"/>
      <w:lvlText w:val="%4."/>
      <w:lvlJc w:val="left"/>
      <w:pPr>
        <w:tabs>
          <w:tab w:val="num" w:pos="4500"/>
        </w:tabs>
        <w:ind w:left="4500" w:hanging="360"/>
      </w:pPr>
      <w:rPr>
        <w:rFonts w:cs="Times New Roman"/>
      </w:rPr>
    </w:lvl>
    <w:lvl w:ilvl="4" w:tplc="04050019" w:tentative="1">
      <w:start w:val="1"/>
      <w:numFmt w:val="lowerLetter"/>
      <w:lvlText w:val="%5."/>
      <w:lvlJc w:val="left"/>
      <w:pPr>
        <w:tabs>
          <w:tab w:val="num" w:pos="5220"/>
        </w:tabs>
        <w:ind w:left="5220" w:hanging="360"/>
      </w:pPr>
      <w:rPr>
        <w:rFonts w:cs="Times New Roman"/>
      </w:rPr>
    </w:lvl>
    <w:lvl w:ilvl="5" w:tplc="0405001B" w:tentative="1">
      <w:start w:val="1"/>
      <w:numFmt w:val="lowerRoman"/>
      <w:lvlText w:val="%6."/>
      <w:lvlJc w:val="right"/>
      <w:pPr>
        <w:tabs>
          <w:tab w:val="num" w:pos="5940"/>
        </w:tabs>
        <w:ind w:left="5940" w:hanging="180"/>
      </w:pPr>
      <w:rPr>
        <w:rFonts w:cs="Times New Roman"/>
      </w:rPr>
    </w:lvl>
    <w:lvl w:ilvl="6" w:tplc="0405000F" w:tentative="1">
      <w:start w:val="1"/>
      <w:numFmt w:val="decimal"/>
      <w:lvlText w:val="%7."/>
      <w:lvlJc w:val="left"/>
      <w:pPr>
        <w:tabs>
          <w:tab w:val="num" w:pos="6660"/>
        </w:tabs>
        <w:ind w:left="6660" w:hanging="360"/>
      </w:pPr>
      <w:rPr>
        <w:rFonts w:cs="Times New Roman"/>
      </w:rPr>
    </w:lvl>
    <w:lvl w:ilvl="7" w:tplc="04050019" w:tentative="1">
      <w:start w:val="1"/>
      <w:numFmt w:val="lowerLetter"/>
      <w:lvlText w:val="%8."/>
      <w:lvlJc w:val="left"/>
      <w:pPr>
        <w:tabs>
          <w:tab w:val="num" w:pos="7380"/>
        </w:tabs>
        <w:ind w:left="7380" w:hanging="360"/>
      </w:pPr>
      <w:rPr>
        <w:rFonts w:cs="Times New Roman"/>
      </w:rPr>
    </w:lvl>
    <w:lvl w:ilvl="8" w:tplc="0405001B" w:tentative="1">
      <w:start w:val="1"/>
      <w:numFmt w:val="lowerRoman"/>
      <w:lvlText w:val="%9."/>
      <w:lvlJc w:val="right"/>
      <w:pPr>
        <w:tabs>
          <w:tab w:val="num" w:pos="8100"/>
        </w:tabs>
        <w:ind w:left="8100" w:hanging="180"/>
      </w:pPr>
      <w:rPr>
        <w:rFonts w:cs="Times New Roman"/>
      </w:rPr>
    </w:lvl>
  </w:abstractNum>
  <w:abstractNum w:abstractNumId="28">
    <w:nsid w:val="3C733A2E"/>
    <w:multiLevelType w:val="hybridMultilevel"/>
    <w:tmpl w:val="92A67F6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9">
    <w:nsid w:val="401106CB"/>
    <w:multiLevelType w:val="hybridMultilevel"/>
    <w:tmpl w:val="7966DCCC"/>
    <w:lvl w:ilvl="0" w:tplc="FFFFFFFF">
      <w:start w:val="1"/>
      <w:numFmt w:val="decimal"/>
      <w:pStyle w:val="slovan1"/>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425B5C82"/>
    <w:multiLevelType w:val="hybridMultilevel"/>
    <w:tmpl w:val="54A6D100"/>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42D81431"/>
    <w:multiLevelType w:val="hybridMultilevel"/>
    <w:tmpl w:val="EBF8414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2">
    <w:nsid w:val="468476F9"/>
    <w:multiLevelType w:val="hybridMultilevel"/>
    <w:tmpl w:val="BA2001C4"/>
    <w:lvl w:ilvl="0" w:tplc="253CBCF2">
      <w:start w:val="1"/>
      <w:numFmt w:val="decimal"/>
      <w:lvlText w:val="%1."/>
      <w:lvlJc w:val="left"/>
      <w:pPr>
        <w:tabs>
          <w:tab w:val="num" w:pos="454"/>
        </w:tabs>
        <w:ind w:left="454" w:hanging="454"/>
      </w:pPr>
      <w:rPr>
        <w:rFonts w:cs="Times New Roman" w:hint="default"/>
      </w:rPr>
    </w:lvl>
    <w:lvl w:ilvl="1" w:tplc="37087C6A">
      <w:start w:val="1"/>
      <w:numFmt w:val="lowerLetter"/>
      <w:lvlText w:val="%2."/>
      <w:lvlJc w:val="left"/>
      <w:pPr>
        <w:tabs>
          <w:tab w:val="num" w:pos="1134"/>
        </w:tabs>
        <w:ind w:left="1134" w:hanging="510"/>
      </w:pPr>
      <w:rPr>
        <w:rFonts w:ascii="Arial" w:hAnsi="Arial" w:cs="Times New Roman" w:hint="default"/>
        <w:sz w:val="22"/>
      </w:rPr>
    </w:lvl>
    <w:lvl w:ilvl="2" w:tplc="0B401A18">
      <w:start w:val="1"/>
      <w:numFmt w:val="lowerLetter"/>
      <w:lvlText w:val="%3)"/>
      <w:lvlJc w:val="left"/>
      <w:pPr>
        <w:tabs>
          <w:tab w:val="num" w:pos="2340"/>
        </w:tabs>
        <w:ind w:left="2340" w:hanging="360"/>
      </w:pPr>
      <w:rPr>
        <w:rFonts w:cs="Times New Roman" w:hint="default"/>
        <w:b/>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nsid w:val="4E1C5B20"/>
    <w:multiLevelType w:val="hybridMultilevel"/>
    <w:tmpl w:val="B1BE4F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26F3974"/>
    <w:multiLevelType w:val="hybridMultilevel"/>
    <w:tmpl w:val="BE16D8CC"/>
    <w:lvl w:ilvl="0" w:tplc="EA185992">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B1B5865"/>
    <w:multiLevelType w:val="hybridMultilevel"/>
    <w:tmpl w:val="0A0A71EA"/>
    <w:lvl w:ilvl="0" w:tplc="BD865E2C">
      <w:start w:val="1"/>
      <w:numFmt w:val="bullet"/>
      <w:lvlText w:val=""/>
      <w:lvlPicBulletId w:val="1"/>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627"/>
        </w:tabs>
        <w:ind w:left="-627" w:hanging="360"/>
      </w:pPr>
      <w:rPr>
        <w:rFonts w:ascii="Courier New" w:hAnsi="Courier New" w:cs="Courier New" w:hint="default"/>
      </w:rPr>
    </w:lvl>
    <w:lvl w:ilvl="2" w:tplc="04050005" w:tentative="1">
      <w:start w:val="1"/>
      <w:numFmt w:val="bullet"/>
      <w:lvlText w:val=""/>
      <w:lvlJc w:val="left"/>
      <w:pPr>
        <w:tabs>
          <w:tab w:val="num" w:pos="93"/>
        </w:tabs>
        <w:ind w:left="93" w:hanging="360"/>
      </w:pPr>
      <w:rPr>
        <w:rFonts w:ascii="Wingdings" w:hAnsi="Wingdings" w:hint="default"/>
      </w:rPr>
    </w:lvl>
    <w:lvl w:ilvl="3" w:tplc="04050001" w:tentative="1">
      <w:start w:val="1"/>
      <w:numFmt w:val="bullet"/>
      <w:lvlText w:val=""/>
      <w:lvlJc w:val="left"/>
      <w:pPr>
        <w:tabs>
          <w:tab w:val="num" w:pos="813"/>
        </w:tabs>
        <w:ind w:left="813" w:hanging="360"/>
      </w:pPr>
      <w:rPr>
        <w:rFonts w:ascii="Symbol" w:hAnsi="Symbol" w:hint="default"/>
      </w:rPr>
    </w:lvl>
    <w:lvl w:ilvl="4" w:tplc="04050003" w:tentative="1">
      <w:start w:val="1"/>
      <w:numFmt w:val="bullet"/>
      <w:lvlText w:val="o"/>
      <w:lvlJc w:val="left"/>
      <w:pPr>
        <w:tabs>
          <w:tab w:val="num" w:pos="1533"/>
        </w:tabs>
        <w:ind w:left="1533" w:hanging="360"/>
      </w:pPr>
      <w:rPr>
        <w:rFonts w:ascii="Courier New" w:hAnsi="Courier New" w:cs="Courier New" w:hint="default"/>
      </w:rPr>
    </w:lvl>
    <w:lvl w:ilvl="5" w:tplc="04050005" w:tentative="1">
      <w:start w:val="1"/>
      <w:numFmt w:val="bullet"/>
      <w:lvlText w:val=""/>
      <w:lvlJc w:val="left"/>
      <w:pPr>
        <w:tabs>
          <w:tab w:val="num" w:pos="2253"/>
        </w:tabs>
        <w:ind w:left="2253" w:hanging="360"/>
      </w:pPr>
      <w:rPr>
        <w:rFonts w:ascii="Wingdings" w:hAnsi="Wingdings" w:hint="default"/>
      </w:rPr>
    </w:lvl>
    <w:lvl w:ilvl="6" w:tplc="04050001" w:tentative="1">
      <w:start w:val="1"/>
      <w:numFmt w:val="bullet"/>
      <w:lvlText w:val=""/>
      <w:lvlJc w:val="left"/>
      <w:pPr>
        <w:tabs>
          <w:tab w:val="num" w:pos="2973"/>
        </w:tabs>
        <w:ind w:left="2973" w:hanging="360"/>
      </w:pPr>
      <w:rPr>
        <w:rFonts w:ascii="Symbol" w:hAnsi="Symbol" w:hint="default"/>
      </w:rPr>
    </w:lvl>
    <w:lvl w:ilvl="7" w:tplc="04050003" w:tentative="1">
      <w:start w:val="1"/>
      <w:numFmt w:val="bullet"/>
      <w:lvlText w:val="o"/>
      <w:lvlJc w:val="left"/>
      <w:pPr>
        <w:tabs>
          <w:tab w:val="num" w:pos="3693"/>
        </w:tabs>
        <w:ind w:left="3693" w:hanging="360"/>
      </w:pPr>
      <w:rPr>
        <w:rFonts w:ascii="Courier New" w:hAnsi="Courier New" w:cs="Courier New" w:hint="default"/>
      </w:rPr>
    </w:lvl>
    <w:lvl w:ilvl="8" w:tplc="04050005" w:tentative="1">
      <w:start w:val="1"/>
      <w:numFmt w:val="bullet"/>
      <w:lvlText w:val=""/>
      <w:lvlJc w:val="left"/>
      <w:pPr>
        <w:tabs>
          <w:tab w:val="num" w:pos="4413"/>
        </w:tabs>
        <w:ind w:left="4413" w:hanging="360"/>
      </w:pPr>
      <w:rPr>
        <w:rFonts w:ascii="Wingdings" w:hAnsi="Wingdings" w:hint="default"/>
      </w:rPr>
    </w:lvl>
  </w:abstractNum>
  <w:abstractNum w:abstractNumId="36">
    <w:nsid w:val="6A685C5A"/>
    <w:multiLevelType w:val="hybridMultilevel"/>
    <w:tmpl w:val="AED6C3E0"/>
    <w:lvl w:ilvl="0" w:tplc="43DE2366">
      <w:start w:val="1"/>
      <w:numFmt w:val="bullet"/>
      <w:lvlText w:val=""/>
      <w:lvlPicBulletId w:val="2"/>
      <w:lvlJc w:val="left"/>
      <w:pPr>
        <w:tabs>
          <w:tab w:val="num" w:pos="2427"/>
        </w:tabs>
        <w:ind w:left="2427" w:hanging="360"/>
      </w:pPr>
      <w:rPr>
        <w:rFonts w:ascii="Symbol" w:hAnsi="Symbol" w:hint="default"/>
        <w:color w:val="auto"/>
      </w:rPr>
    </w:lvl>
    <w:lvl w:ilvl="1" w:tplc="664E437A">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ACA2247"/>
    <w:multiLevelType w:val="hybridMultilevel"/>
    <w:tmpl w:val="86BE9712"/>
    <w:lvl w:ilvl="0" w:tplc="2948003A">
      <w:start w:val="1"/>
      <w:numFmt w:val="decimal"/>
      <w:lvlText w:val="%1."/>
      <w:lvlJc w:val="left"/>
      <w:pPr>
        <w:tabs>
          <w:tab w:val="num" w:pos="454"/>
        </w:tabs>
        <w:ind w:left="454" w:hanging="454"/>
      </w:pPr>
      <w:rPr>
        <w:rFonts w:cs="Times New Roman" w:hint="default"/>
        <w:b/>
      </w:rPr>
    </w:lvl>
    <w:lvl w:ilvl="1" w:tplc="1E32D282">
      <w:start w:val="1"/>
      <w:numFmt w:val="bullet"/>
      <w:lvlText w:val=""/>
      <w:lvlJc w:val="left"/>
      <w:pPr>
        <w:tabs>
          <w:tab w:val="num" w:pos="1440"/>
        </w:tabs>
        <w:ind w:left="1440" w:hanging="360"/>
      </w:pPr>
      <w:rPr>
        <w:rFonts w:ascii="Symbol" w:hAnsi="Symbol" w:hint="default"/>
        <w:b w:val="0"/>
      </w:rPr>
    </w:lvl>
    <w:lvl w:ilvl="2" w:tplc="52AC19A6" w:tentative="1">
      <w:start w:val="1"/>
      <w:numFmt w:val="lowerRoman"/>
      <w:lvlText w:val="%3."/>
      <w:lvlJc w:val="right"/>
      <w:pPr>
        <w:tabs>
          <w:tab w:val="num" w:pos="2160"/>
        </w:tabs>
        <w:ind w:left="2160" w:hanging="180"/>
      </w:pPr>
      <w:rPr>
        <w:rFonts w:cs="Times New Roman"/>
      </w:rPr>
    </w:lvl>
    <w:lvl w:ilvl="3" w:tplc="345CF704" w:tentative="1">
      <w:start w:val="1"/>
      <w:numFmt w:val="decimal"/>
      <w:lvlText w:val="%4."/>
      <w:lvlJc w:val="left"/>
      <w:pPr>
        <w:tabs>
          <w:tab w:val="num" w:pos="2880"/>
        </w:tabs>
        <w:ind w:left="2880" w:hanging="360"/>
      </w:pPr>
      <w:rPr>
        <w:rFonts w:cs="Times New Roman"/>
      </w:rPr>
    </w:lvl>
    <w:lvl w:ilvl="4" w:tplc="1EE6AA16" w:tentative="1">
      <w:start w:val="1"/>
      <w:numFmt w:val="lowerLetter"/>
      <w:lvlText w:val="%5."/>
      <w:lvlJc w:val="left"/>
      <w:pPr>
        <w:tabs>
          <w:tab w:val="num" w:pos="3600"/>
        </w:tabs>
        <w:ind w:left="3600" w:hanging="360"/>
      </w:pPr>
      <w:rPr>
        <w:rFonts w:cs="Times New Roman"/>
      </w:rPr>
    </w:lvl>
    <w:lvl w:ilvl="5" w:tplc="B038CB7E" w:tentative="1">
      <w:start w:val="1"/>
      <w:numFmt w:val="lowerRoman"/>
      <w:lvlText w:val="%6."/>
      <w:lvlJc w:val="right"/>
      <w:pPr>
        <w:tabs>
          <w:tab w:val="num" w:pos="4320"/>
        </w:tabs>
        <w:ind w:left="4320" w:hanging="180"/>
      </w:pPr>
      <w:rPr>
        <w:rFonts w:cs="Times New Roman"/>
      </w:rPr>
    </w:lvl>
    <w:lvl w:ilvl="6" w:tplc="238AE80A" w:tentative="1">
      <w:start w:val="1"/>
      <w:numFmt w:val="decimal"/>
      <w:lvlText w:val="%7."/>
      <w:lvlJc w:val="left"/>
      <w:pPr>
        <w:tabs>
          <w:tab w:val="num" w:pos="5040"/>
        </w:tabs>
        <w:ind w:left="5040" w:hanging="360"/>
      </w:pPr>
      <w:rPr>
        <w:rFonts w:cs="Times New Roman"/>
      </w:rPr>
    </w:lvl>
    <w:lvl w:ilvl="7" w:tplc="4FAAB052" w:tentative="1">
      <w:start w:val="1"/>
      <w:numFmt w:val="lowerLetter"/>
      <w:lvlText w:val="%8."/>
      <w:lvlJc w:val="left"/>
      <w:pPr>
        <w:tabs>
          <w:tab w:val="num" w:pos="5760"/>
        </w:tabs>
        <w:ind w:left="5760" w:hanging="360"/>
      </w:pPr>
      <w:rPr>
        <w:rFonts w:cs="Times New Roman"/>
      </w:rPr>
    </w:lvl>
    <w:lvl w:ilvl="8" w:tplc="E1A65E46" w:tentative="1">
      <w:start w:val="1"/>
      <w:numFmt w:val="lowerRoman"/>
      <w:lvlText w:val="%9."/>
      <w:lvlJc w:val="right"/>
      <w:pPr>
        <w:tabs>
          <w:tab w:val="num" w:pos="6480"/>
        </w:tabs>
        <w:ind w:left="6480" w:hanging="180"/>
      </w:pPr>
      <w:rPr>
        <w:rFonts w:cs="Times New Roman"/>
      </w:rPr>
    </w:lvl>
  </w:abstractNum>
  <w:abstractNum w:abstractNumId="38">
    <w:nsid w:val="6B9B787B"/>
    <w:multiLevelType w:val="hybridMultilevel"/>
    <w:tmpl w:val="2D989FE8"/>
    <w:lvl w:ilvl="0" w:tplc="017E8C54">
      <w:start w:val="2"/>
      <w:numFmt w:val="lowerLetter"/>
      <w:lvlText w:val="%1."/>
      <w:lvlJc w:val="left"/>
      <w:pPr>
        <w:tabs>
          <w:tab w:val="num" w:pos="1134"/>
        </w:tabs>
        <w:ind w:left="1134" w:hanging="510"/>
      </w:pPr>
      <w:rPr>
        <w:rFonts w:ascii="Arial" w:hAnsi="Arial" w:cs="Times New Roman" w:hint="default"/>
        <w:sz w:val="19"/>
        <w:szCs w:val="19"/>
      </w:rPr>
    </w:lvl>
    <w:lvl w:ilvl="1" w:tplc="8EC6BAAC"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nsid w:val="6F6710F6"/>
    <w:multiLevelType w:val="hybridMultilevel"/>
    <w:tmpl w:val="AAD8AA92"/>
    <w:lvl w:ilvl="0" w:tplc="7D42AEC4">
      <w:start w:val="6"/>
      <w:numFmt w:val="bullet"/>
      <w:lvlText w:val="-"/>
      <w:lvlJc w:val="left"/>
      <w:pPr>
        <w:tabs>
          <w:tab w:val="num" w:pos="720"/>
        </w:tabs>
        <w:ind w:left="720" w:hanging="360"/>
      </w:pPr>
      <w:rPr>
        <w:rFonts w:ascii="Arial" w:eastAsia="Calibri"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6FA25FD8"/>
    <w:multiLevelType w:val="hybridMultilevel"/>
    <w:tmpl w:val="B73ABD66"/>
    <w:lvl w:ilvl="0" w:tplc="F1804B60">
      <w:start w:val="1"/>
      <w:numFmt w:val="lowerLetter"/>
      <w:lvlText w:val="%1."/>
      <w:lvlJc w:val="left"/>
      <w:pPr>
        <w:tabs>
          <w:tab w:val="num" w:pos="360"/>
        </w:tabs>
        <w:ind w:left="360" w:hanging="360"/>
      </w:pPr>
      <w:rPr>
        <w:rFonts w:cs="Times New Roman" w:hint="default"/>
        <w:sz w:val="22"/>
        <w:szCs w:val="22"/>
      </w:rPr>
    </w:lvl>
    <w:lvl w:ilvl="1" w:tplc="E8C21804">
      <w:start w:val="1"/>
      <w:numFmt w:val="lowerLetter"/>
      <w:lvlText w:val="%2."/>
      <w:lvlJc w:val="left"/>
      <w:pPr>
        <w:tabs>
          <w:tab w:val="num" w:pos="1704"/>
        </w:tabs>
        <w:ind w:left="1704" w:hanging="360"/>
      </w:pPr>
      <w:rPr>
        <w:rFonts w:cs="Times New Roman"/>
        <w:sz w:val="22"/>
        <w:szCs w:val="22"/>
      </w:rPr>
    </w:lvl>
    <w:lvl w:ilvl="2" w:tplc="EAD6D292">
      <w:start w:val="2"/>
      <w:numFmt w:val="decimal"/>
      <w:lvlText w:val="%3."/>
      <w:lvlJc w:val="left"/>
      <w:pPr>
        <w:tabs>
          <w:tab w:val="num" w:pos="2604"/>
        </w:tabs>
        <w:ind w:left="2604" w:hanging="360"/>
      </w:pPr>
      <w:rPr>
        <w:rFonts w:cs="Times New Roman" w:hint="default"/>
        <w:sz w:val="22"/>
        <w:szCs w:val="22"/>
      </w:rPr>
    </w:lvl>
    <w:lvl w:ilvl="3" w:tplc="0405000F" w:tentative="1">
      <w:start w:val="1"/>
      <w:numFmt w:val="decimal"/>
      <w:lvlText w:val="%4."/>
      <w:lvlJc w:val="left"/>
      <w:pPr>
        <w:tabs>
          <w:tab w:val="num" w:pos="3144"/>
        </w:tabs>
        <w:ind w:left="3144" w:hanging="360"/>
      </w:pPr>
      <w:rPr>
        <w:rFonts w:cs="Times New Roman"/>
      </w:rPr>
    </w:lvl>
    <w:lvl w:ilvl="4" w:tplc="04050019" w:tentative="1">
      <w:start w:val="1"/>
      <w:numFmt w:val="lowerLetter"/>
      <w:lvlText w:val="%5."/>
      <w:lvlJc w:val="left"/>
      <w:pPr>
        <w:tabs>
          <w:tab w:val="num" w:pos="3864"/>
        </w:tabs>
        <w:ind w:left="3864" w:hanging="360"/>
      </w:pPr>
      <w:rPr>
        <w:rFonts w:cs="Times New Roman"/>
      </w:rPr>
    </w:lvl>
    <w:lvl w:ilvl="5" w:tplc="0405001B" w:tentative="1">
      <w:start w:val="1"/>
      <w:numFmt w:val="lowerRoman"/>
      <w:lvlText w:val="%6."/>
      <w:lvlJc w:val="right"/>
      <w:pPr>
        <w:tabs>
          <w:tab w:val="num" w:pos="4584"/>
        </w:tabs>
        <w:ind w:left="4584" w:hanging="180"/>
      </w:pPr>
      <w:rPr>
        <w:rFonts w:cs="Times New Roman"/>
      </w:rPr>
    </w:lvl>
    <w:lvl w:ilvl="6" w:tplc="0405000F" w:tentative="1">
      <w:start w:val="1"/>
      <w:numFmt w:val="decimal"/>
      <w:lvlText w:val="%7."/>
      <w:lvlJc w:val="left"/>
      <w:pPr>
        <w:tabs>
          <w:tab w:val="num" w:pos="5304"/>
        </w:tabs>
        <w:ind w:left="5304" w:hanging="360"/>
      </w:pPr>
      <w:rPr>
        <w:rFonts w:cs="Times New Roman"/>
      </w:rPr>
    </w:lvl>
    <w:lvl w:ilvl="7" w:tplc="04050019" w:tentative="1">
      <w:start w:val="1"/>
      <w:numFmt w:val="lowerLetter"/>
      <w:lvlText w:val="%8."/>
      <w:lvlJc w:val="left"/>
      <w:pPr>
        <w:tabs>
          <w:tab w:val="num" w:pos="6024"/>
        </w:tabs>
        <w:ind w:left="6024" w:hanging="360"/>
      </w:pPr>
      <w:rPr>
        <w:rFonts w:cs="Times New Roman"/>
      </w:rPr>
    </w:lvl>
    <w:lvl w:ilvl="8" w:tplc="0405001B" w:tentative="1">
      <w:start w:val="1"/>
      <w:numFmt w:val="lowerRoman"/>
      <w:lvlText w:val="%9."/>
      <w:lvlJc w:val="right"/>
      <w:pPr>
        <w:tabs>
          <w:tab w:val="num" w:pos="6744"/>
        </w:tabs>
        <w:ind w:left="6744" w:hanging="180"/>
      </w:pPr>
      <w:rPr>
        <w:rFonts w:cs="Times New Roman"/>
      </w:rPr>
    </w:lvl>
  </w:abstractNum>
  <w:abstractNum w:abstractNumId="41">
    <w:nsid w:val="75DB1A56"/>
    <w:multiLevelType w:val="hybridMultilevel"/>
    <w:tmpl w:val="0DB6749C"/>
    <w:lvl w:ilvl="0" w:tplc="DAA0AD68">
      <w:numFmt w:val="bullet"/>
      <w:lvlText w:val="-"/>
      <w:lvlJc w:val="left"/>
      <w:pPr>
        <w:tabs>
          <w:tab w:val="num" w:pos="930"/>
        </w:tabs>
        <w:ind w:left="930" w:hanging="57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5"/>
  </w:num>
  <w:num w:numId="3">
    <w:abstractNumId w:val="11"/>
  </w:num>
  <w:num w:numId="4">
    <w:abstractNumId w:val="38"/>
  </w:num>
  <w:num w:numId="5">
    <w:abstractNumId w:val="21"/>
  </w:num>
  <w:num w:numId="6">
    <w:abstractNumId w:val="37"/>
  </w:num>
  <w:num w:numId="7">
    <w:abstractNumId w:val="17"/>
  </w:num>
  <w:num w:numId="8">
    <w:abstractNumId w:val="13"/>
  </w:num>
  <w:num w:numId="9">
    <w:abstractNumId w:val="22"/>
  </w:num>
  <w:num w:numId="10">
    <w:abstractNumId w:val="27"/>
  </w:num>
  <w:num w:numId="11">
    <w:abstractNumId w:val="40"/>
  </w:num>
  <w:num w:numId="12">
    <w:abstractNumId w:val="9"/>
  </w:num>
  <w:num w:numId="13">
    <w:abstractNumId w:val="10"/>
  </w:num>
  <w:num w:numId="14">
    <w:abstractNumId w:val="29"/>
  </w:num>
  <w:num w:numId="15">
    <w:abstractNumId w:val="16"/>
  </w:num>
  <w:num w:numId="16">
    <w:abstractNumId w:val="24"/>
  </w:num>
  <w:num w:numId="17">
    <w:abstractNumId w:val="18"/>
  </w:num>
  <w:num w:numId="18">
    <w:abstractNumId w:val="15"/>
  </w:num>
  <w:num w:numId="19">
    <w:abstractNumId w:val="39"/>
  </w:num>
  <w:num w:numId="20">
    <w:abstractNumId w:val="35"/>
  </w:num>
  <w:num w:numId="21">
    <w:abstractNumId w:val="36"/>
  </w:num>
  <w:num w:numId="22">
    <w:abstractNumId w:val="19"/>
  </w:num>
  <w:num w:numId="23">
    <w:abstractNumId w:val="26"/>
  </w:num>
  <w:num w:numId="24">
    <w:abstractNumId w:val="23"/>
  </w:num>
  <w:num w:numId="25">
    <w:abstractNumId w:val="3"/>
  </w:num>
  <w:num w:numId="26">
    <w:abstractNumId w:val="2"/>
  </w:num>
  <w:num w:numId="27">
    <w:abstractNumId w:val="1"/>
  </w:num>
  <w:num w:numId="28">
    <w:abstractNumId w:val="0"/>
  </w:num>
  <w:num w:numId="29">
    <w:abstractNumId w:val="8"/>
  </w:num>
  <w:num w:numId="30">
    <w:abstractNumId w:val="7"/>
  </w:num>
  <w:num w:numId="31">
    <w:abstractNumId w:val="6"/>
  </w:num>
  <w:num w:numId="32">
    <w:abstractNumId w:val="5"/>
  </w:num>
  <w:num w:numId="33">
    <w:abstractNumId w:val="4"/>
  </w:num>
  <w:num w:numId="34">
    <w:abstractNumId w:val="34"/>
  </w:num>
  <w:num w:numId="35">
    <w:abstractNumId w:val="14"/>
  </w:num>
  <w:num w:numId="36">
    <w:abstractNumId w:val="41"/>
  </w:num>
  <w:num w:numId="37">
    <w:abstractNumId w:val="31"/>
  </w:num>
  <w:num w:numId="38">
    <w:abstractNumId w:val="30"/>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0"/>
  </w:num>
  <w:num w:numId="42">
    <w:abstractNumId w:val="18"/>
  </w:num>
  <w:num w:numId="43">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708"/>
  <w:hyphenationZone w:val="425"/>
  <w:characterSpacingControl w:val="doNotCompress"/>
  <w:hdrShapeDefaults>
    <o:shapedefaults v:ext="edit" spidmax="2049">
      <o:colormru v:ext="edit" colors="#ff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B3"/>
    <w:rsid w:val="00005E68"/>
    <w:rsid w:val="00010A64"/>
    <w:rsid w:val="000138F9"/>
    <w:rsid w:val="00027679"/>
    <w:rsid w:val="0003136A"/>
    <w:rsid w:val="00032935"/>
    <w:rsid w:val="000423E6"/>
    <w:rsid w:val="00042CD9"/>
    <w:rsid w:val="000537AA"/>
    <w:rsid w:val="0005444A"/>
    <w:rsid w:val="00055152"/>
    <w:rsid w:val="00060F64"/>
    <w:rsid w:val="00064243"/>
    <w:rsid w:val="0008064F"/>
    <w:rsid w:val="00085230"/>
    <w:rsid w:val="000904EE"/>
    <w:rsid w:val="0009531C"/>
    <w:rsid w:val="000967B3"/>
    <w:rsid w:val="000A1E5D"/>
    <w:rsid w:val="000A2AA5"/>
    <w:rsid w:val="000A5198"/>
    <w:rsid w:val="000C3E01"/>
    <w:rsid w:val="000D3BCC"/>
    <w:rsid w:val="000D5455"/>
    <w:rsid w:val="000E3F5C"/>
    <w:rsid w:val="000E5992"/>
    <w:rsid w:val="000F2F4D"/>
    <w:rsid w:val="0010145F"/>
    <w:rsid w:val="0012595D"/>
    <w:rsid w:val="0012785E"/>
    <w:rsid w:val="00135CB1"/>
    <w:rsid w:val="00147E68"/>
    <w:rsid w:val="0015082B"/>
    <w:rsid w:val="00150D34"/>
    <w:rsid w:val="00155D4A"/>
    <w:rsid w:val="00160895"/>
    <w:rsid w:val="00165411"/>
    <w:rsid w:val="001807C7"/>
    <w:rsid w:val="001815B2"/>
    <w:rsid w:val="001824BF"/>
    <w:rsid w:val="001851F8"/>
    <w:rsid w:val="001868D2"/>
    <w:rsid w:val="001924F0"/>
    <w:rsid w:val="001928B9"/>
    <w:rsid w:val="001B73A0"/>
    <w:rsid w:val="001B7DA1"/>
    <w:rsid w:val="001C2D27"/>
    <w:rsid w:val="001C7778"/>
    <w:rsid w:val="001D3B97"/>
    <w:rsid w:val="001E3C19"/>
    <w:rsid w:val="001E7F5B"/>
    <w:rsid w:val="001F09E1"/>
    <w:rsid w:val="001F4CC6"/>
    <w:rsid w:val="00201C31"/>
    <w:rsid w:val="002179F6"/>
    <w:rsid w:val="002211D6"/>
    <w:rsid w:val="002417BD"/>
    <w:rsid w:val="00242D8A"/>
    <w:rsid w:val="0024541D"/>
    <w:rsid w:val="0024637C"/>
    <w:rsid w:val="002558B6"/>
    <w:rsid w:val="00255BEB"/>
    <w:rsid w:val="002603AD"/>
    <w:rsid w:val="00263765"/>
    <w:rsid w:val="002859B1"/>
    <w:rsid w:val="002877A2"/>
    <w:rsid w:val="00291BCD"/>
    <w:rsid w:val="00293B41"/>
    <w:rsid w:val="00295D0A"/>
    <w:rsid w:val="002A2EEC"/>
    <w:rsid w:val="002B6F70"/>
    <w:rsid w:val="002C636A"/>
    <w:rsid w:val="002F72FD"/>
    <w:rsid w:val="00302F68"/>
    <w:rsid w:val="0031167D"/>
    <w:rsid w:val="0031519A"/>
    <w:rsid w:val="0031661C"/>
    <w:rsid w:val="00325BA3"/>
    <w:rsid w:val="00325EE8"/>
    <w:rsid w:val="00340578"/>
    <w:rsid w:val="003409F0"/>
    <w:rsid w:val="00353435"/>
    <w:rsid w:val="00365B43"/>
    <w:rsid w:val="00365FA5"/>
    <w:rsid w:val="00374D34"/>
    <w:rsid w:val="0037558B"/>
    <w:rsid w:val="00375CCC"/>
    <w:rsid w:val="003829C3"/>
    <w:rsid w:val="00395955"/>
    <w:rsid w:val="00397393"/>
    <w:rsid w:val="003975BB"/>
    <w:rsid w:val="003B0A6F"/>
    <w:rsid w:val="003B4C5A"/>
    <w:rsid w:val="003B5229"/>
    <w:rsid w:val="003B6EBA"/>
    <w:rsid w:val="003C16E1"/>
    <w:rsid w:val="003C321B"/>
    <w:rsid w:val="003C7F0E"/>
    <w:rsid w:val="003D02EA"/>
    <w:rsid w:val="003D2BC9"/>
    <w:rsid w:val="003D425D"/>
    <w:rsid w:val="003D612E"/>
    <w:rsid w:val="003E51F8"/>
    <w:rsid w:val="003E64B6"/>
    <w:rsid w:val="003F161F"/>
    <w:rsid w:val="003F171E"/>
    <w:rsid w:val="003F2B54"/>
    <w:rsid w:val="003F468D"/>
    <w:rsid w:val="003F6EE5"/>
    <w:rsid w:val="00401386"/>
    <w:rsid w:val="004040D5"/>
    <w:rsid w:val="004239F7"/>
    <w:rsid w:val="00424742"/>
    <w:rsid w:val="00433647"/>
    <w:rsid w:val="00461F5C"/>
    <w:rsid w:val="00463BFC"/>
    <w:rsid w:val="00470632"/>
    <w:rsid w:val="0047175B"/>
    <w:rsid w:val="00477C05"/>
    <w:rsid w:val="00480DA1"/>
    <w:rsid w:val="00493F2A"/>
    <w:rsid w:val="00495DB3"/>
    <w:rsid w:val="00496A8B"/>
    <w:rsid w:val="004A2646"/>
    <w:rsid w:val="004A5274"/>
    <w:rsid w:val="004A5351"/>
    <w:rsid w:val="004B2DF9"/>
    <w:rsid w:val="004B5074"/>
    <w:rsid w:val="004C688B"/>
    <w:rsid w:val="004D7240"/>
    <w:rsid w:val="004F137D"/>
    <w:rsid w:val="004F2B53"/>
    <w:rsid w:val="004F6A32"/>
    <w:rsid w:val="00510282"/>
    <w:rsid w:val="00512DAE"/>
    <w:rsid w:val="00551BD3"/>
    <w:rsid w:val="005553F4"/>
    <w:rsid w:val="00563FFA"/>
    <w:rsid w:val="00564759"/>
    <w:rsid w:val="00564D2C"/>
    <w:rsid w:val="00564E8C"/>
    <w:rsid w:val="00571971"/>
    <w:rsid w:val="00573154"/>
    <w:rsid w:val="005875F3"/>
    <w:rsid w:val="005B1C74"/>
    <w:rsid w:val="005B5714"/>
    <w:rsid w:val="005C3018"/>
    <w:rsid w:val="005D1A64"/>
    <w:rsid w:val="005E1CD6"/>
    <w:rsid w:val="005E37F6"/>
    <w:rsid w:val="00613F5B"/>
    <w:rsid w:val="00631417"/>
    <w:rsid w:val="00635CF5"/>
    <w:rsid w:val="006451FD"/>
    <w:rsid w:val="00645AF9"/>
    <w:rsid w:val="00652B30"/>
    <w:rsid w:val="0065344D"/>
    <w:rsid w:val="006549C5"/>
    <w:rsid w:val="006659C0"/>
    <w:rsid w:val="00665DA5"/>
    <w:rsid w:val="00670679"/>
    <w:rsid w:val="00682027"/>
    <w:rsid w:val="00684B9B"/>
    <w:rsid w:val="00692F48"/>
    <w:rsid w:val="006A3183"/>
    <w:rsid w:val="006A77D7"/>
    <w:rsid w:val="006B7474"/>
    <w:rsid w:val="006C5270"/>
    <w:rsid w:val="006C7AB2"/>
    <w:rsid w:val="006D3F82"/>
    <w:rsid w:val="006E07C4"/>
    <w:rsid w:val="006E2F38"/>
    <w:rsid w:val="006E4E4C"/>
    <w:rsid w:val="006F336A"/>
    <w:rsid w:val="006F6B53"/>
    <w:rsid w:val="00702EA4"/>
    <w:rsid w:val="00714AA8"/>
    <w:rsid w:val="007274BB"/>
    <w:rsid w:val="00727D80"/>
    <w:rsid w:val="0073519D"/>
    <w:rsid w:val="00737CB1"/>
    <w:rsid w:val="00753F5B"/>
    <w:rsid w:val="00767FBE"/>
    <w:rsid w:val="00773A2E"/>
    <w:rsid w:val="00776C30"/>
    <w:rsid w:val="00777056"/>
    <w:rsid w:val="00777CD1"/>
    <w:rsid w:val="00781787"/>
    <w:rsid w:val="00784ED0"/>
    <w:rsid w:val="00785B9F"/>
    <w:rsid w:val="00795372"/>
    <w:rsid w:val="007A0D15"/>
    <w:rsid w:val="007B01AC"/>
    <w:rsid w:val="007B24E6"/>
    <w:rsid w:val="007B7557"/>
    <w:rsid w:val="007C7087"/>
    <w:rsid w:val="007C77CF"/>
    <w:rsid w:val="007E5E25"/>
    <w:rsid w:val="008068B0"/>
    <w:rsid w:val="00806A02"/>
    <w:rsid w:val="0083035A"/>
    <w:rsid w:val="00831D89"/>
    <w:rsid w:val="00834A60"/>
    <w:rsid w:val="00836FDE"/>
    <w:rsid w:val="00846463"/>
    <w:rsid w:val="008633D9"/>
    <w:rsid w:val="00865A7D"/>
    <w:rsid w:val="00872E0A"/>
    <w:rsid w:val="008732EE"/>
    <w:rsid w:val="00876DC8"/>
    <w:rsid w:val="008836C5"/>
    <w:rsid w:val="008A292F"/>
    <w:rsid w:val="008A4C74"/>
    <w:rsid w:val="008A6BE3"/>
    <w:rsid w:val="008A7EA2"/>
    <w:rsid w:val="008B0A96"/>
    <w:rsid w:val="008B1348"/>
    <w:rsid w:val="008B13C6"/>
    <w:rsid w:val="008B4BA7"/>
    <w:rsid w:val="008C3A3B"/>
    <w:rsid w:val="008C3E74"/>
    <w:rsid w:val="008E0CA0"/>
    <w:rsid w:val="008F72C2"/>
    <w:rsid w:val="00902F79"/>
    <w:rsid w:val="00916BC6"/>
    <w:rsid w:val="00920BF1"/>
    <w:rsid w:val="00927827"/>
    <w:rsid w:val="00930128"/>
    <w:rsid w:val="00932DA9"/>
    <w:rsid w:val="00933ED8"/>
    <w:rsid w:val="0093449D"/>
    <w:rsid w:val="00936347"/>
    <w:rsid w:val="009463FB"/>
    <w:rsid w:val="0095179B"/>
    <w:rsid w:val="00960A49"/>
    <w:rsid w:val="009614FD"/>
    <w:rsid w:val="009672B8"/>
    <w:rsid w:val="00967B0C"/>
    <w:rsid w:val="00975C09"/>
    <w:rsid w:val="009769AC"/>
    <w:rsid w:val="00976EEA"/>
    <w:rsid w:val="009964CF"/>
    <w:rsid w:val="00996C07"/>
    <w:rsid w:val="009A086E"/>
    <w:rsid w:val="009A4773"/>
    <w:rsid w:val="009B7235"/>
    <w:rsid w:val="009C5768"/>
    <w:rsid w:val="009D0958"/>
    <w:rsid w:val="009D362D"/>
    <w:rsid w:val="009D4521"/>
    <w:rsid w:val="009E6C9D"/>
    <w:rsid w:val="009E7B88"/>
    <w:rsid w:val="009F19FB"/>
    <w:rsid w:val="009F4292"/>
    <w:rsid w:val="009F5A13"/>
    <w:rsid w:val="00A11652"/>
    <w:rsid w:val="00A12671"/>
    <w:rsid w:val="00A13206"/>
    <w:rsid w:val="00A36611"/>
    <w:rsid w:val="00A36AF1"/>
    <w:rsid w:val="00A4044A"/>
    <w:rsid w:val="00A4231F"/>
    <w:rsid w:val="00A450DE"/>
    <w:rsid w:val="00A45A82"/>
    <w:rsid w:val="00A46AE6"/>
    <w:rsid w:val="00A5321F"/>
    <w:rsid w:val="00A57797"/>
    <w:rsid w:val="00A62F2C"/>
    <w:rsid w:val="00A668E5"/>
    <w:rsid w:val="00A736FB"/>
    <w:rsid w:val="00A76357"/>
    <w:rsid w:val="00A83591"/>
    <w:rsid w:val="00A9408C"/>
    <w:rsid w:val="00AA3370"/>
    <w:rsid w:val="00AB5051"/>
    <w:rsid w:val="00AC2CD2"/>
    <w:rsid w:val="00AE6587"/>
    <w:rsid w:val="00AE7FE6"/>
    <w:rsid w:val="00AF4A94"/>
    <w:rsid w:val="00B01C88"/>
    <w:rsid w:val="00B02845"/>
    <w:rsid w:val="00B13DE6"/>
    <w:rsid w:val="00B23EFE"/>
    <w:rsid w:val="00B2520F"/>
    <w:rsid w:val="00B310C0"/>
    <w:rsid w:val="00B35684"/>
    <w:rsid w:val="00B44783"/>
    <w:rsid w:val="00B57CB5"/>
    <w:rsid w:val="00B6104B"/>
    <w:rsid w:val="00B63722"/>
    <w:rsid w:val="00B647B0"/>
    <w:rsid w:val="00B736B5"/>
    <w:rsid w:val="00B82306"/>
    <w:rsid w:val="00B8777B"/>
    <w:rsid w:val="00B87EA8"/>
    <w:rsid w:val="00BA7150"/>
    <w:rsid w:val="00BB3447"/>
    <w:rsid w:val="00BB73A3"/>
    <w:rsid w:val="00BC16DF"/>
    <w:rsid w:val="00BC2F87"/>
    <w:rsid w:val="00BC4B5A"/>
    <w:rsid w:val="00BC6730"/>
    <w:rsid w:val="00BD4551"/>
    <w:rsid w:val="00BD5699"/>
    <w:rsid w:val="00BD7489"/>
    <w:rsid w:val="00BE12F8"/>
    <w:rsid w:val="00C0494A"/>
    <w:rsid w:val="00C129FB"/>
    <w:rsid w:val="00C276A0"/>
    <w:rsid w:val="00C30073"/>
    <w:rsid w:val="00C31E11"/>
    <w:rsid w:val="00C40CC8"/>
    <w:rsid w:val="00C41B82"/>
    <w:rsid w:val="00C45149"/>
    <w:rsid w:val="00C45621"/>
    <w:rsid w:val="00C52D94"/>
    <w:rsid w:val="00C540EB"/>
    <w:rsid w:val="00C64600"/>
    <w:rsid w:val="00C77137"/>
    <w:rsid w:val="00C80248"/>
    <w:rsid w:val="00C83442"/>
    <w:rsid w:val="00C87A31"/>
    <w:rsid w:val="00CB18A0"/>
    <w:rsid w:val="00CB4FC8"/>
    <w:rsid w:val="00CB7856"/>
    <w:rsid w:val="00CC11CB"/>
    <w:rsid w:val="00CD0428"/>
    <w:rsid w:val="00CD3B42"/>
    <w:rsid w:val="00CE3C14"/>
    <w:rsid w:val="00CE56B8"/>
    <w:rsid w:val="00D0143D"/>
    <w:rsid w:val="00D04625"/>
    <w:rsid w:val="00D150CB"/>
    <w:rsid w:val="00D20411"/>
    <w:rsid w:val="00D2404C"/>
    <w:rsid w:val="00D30850"/>
    <w:rsid w:val="00D30B70"/>
    <w:rsid w:val="00D428B0"/>
    <w:rsid w:val="00D51E49"/>
    <w:rsid w:val="00D540A2"/>
    <w:rsid w:val="00D6141C"/>
    <w:rsid w:val="00D62B24"/>
    <w:rsid w:val="00D70650"/>
    <w:rsid w:val="00D71CD7"/>
    <w:rsid w:val="00D7599D"/>
    <w:rsid w:val="00D81E5B"/>
    <w:rsid w:val="00D825A4"/>
    <w:rsid w:val="00D85BDE"/>
    <w:rsid w:val="00D9523A"/>
    <w:rsid w:val="00D97869"/>
    <w:rsid w:val="00DA04A4"/>
    <w:rsid w:val="00DA32DF"/>
    <w:rsid w:val="00DB33CA"/>
    <w:rsid w:val="00DB3620"/>
    <w:rsid w:val="00DB4764"/>
    <w:rsid w:val="00DB539E"/>
    <w:rsid w:val="00DD524C"/>
    <w:rsid w:val="00DE4F60"/>
    <w:rsid w:val="00DF7FBD"/>
    <w:rsid w:val="00E02247"/>
    <w:rsid w:val="00E10B1D"/>
    <w:rsid w:val="00E1212C"/>
    <w:rsid w:val="00E211DF"/>
    <w:rsid w:val="00E32BCB"/>
    <w:rsid w:val="00E371F9"/>
    <w:rsid w:val="00E40BD8"/>
    <w:rsid w:val="00E45929"/>
    <w:rsid w:val="00E6188C"/>
    <w:rsid w:val="00E75FBB"/>
    <w:rsid w:val="00E82950"/>
    <w:rsid w:val="00E82C36"/>
    <w:rsid w:val="00E94263"/>
    <w:rsid w:val="00EA1F08"/>
    <w:rsid w:val="00EA494F"/>
    <w:rsid w:val="00EA76F9"/>
    <w:rsid w:val="00EB0505"/>
    <w:rsid w:val="00ED623E"/>
    <w:rsid w:val="00EF54E4"/>
    <w:rsid w:val="00F16F16"/>
    <w:rsid w:val="00F21888"/>
    <w:rsid w:val="00F30CF4"/>
    <w:rsid w:val="00F30EF1"/>
    <w:rsid w:val="00F344F3"/>
    <w:rsid w:val="00F37A73"/>
    <w:rsid w:val="00F52A72"/>
    <w:rsid w:val="00F543D9"/>
    <w:rsid w:val="00F63ED6"/>
    <w:rsid w:val="00F66E0A"/>
    <w:rsid w:val="00F722B6"/>
    <w:rsid w:val="00F83AED"/>
    <w:rsid w:val="00F9388D"/>
    <w:rsid w:val="00FB0E26"/>
    <w:rsid w:val="00FB23A0"/>
    <w:rsid w:val="00FB2D74"/>
    <w:rsid w:val="00FB4393"/>
    <w:rsid w:val="00FC11A9"/>
    <w:rsid w:val="00FC1299"/>
    <w:rsid w:val="00FC3482"/>
    <w:rsid w:val="00FE3F7F"/>
    <w:rsid w:val="00FE40AD"/>
    <w:rsid w:val="00FE7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pPr>
      <w:keepNext/>
      <w:jc w:val="center"/>
      <w:outlineLvl w:val="0"/>
    </w:pPr>
    <w:rPr>
      <w:rFonts w:ascii="Arial" w:hAnsi="Arial" w:cs="Arial"/>
      <w:b/>
      <w:sz w:val="28"/>
      <w:szCs w:val="28"/>
      <w:u w:val="single"/>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Pr>
      <w:rFonts w:ascii="Arial" w:hAnsi="Arial" w:cs="Arial"/>
      <w:b/>
      <w:sz w:val="28"/>
      <w:szCs w:val="28"/>
      <w:u w:val="single"/>
      <w:lang w:val="x-none" w:eastAsia="cs-CZ"/>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uiPriority w:val="99"/>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pPr>
      <w:numPr>
        <w:numId w:val="13"/>
      </w:numPr>
      <w:tabs>
        <w:tab w:val="left" w:pos="540"/>
        <w:tab w:val="right" w:leader="dot" w:pos="9060"/>
      </w:tabs>
      <w:spacing w:line="360" w:lineRule="auto"/>
      <w:ind w:left="540" w:hanging="180"/>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4"/>
      </w:numPr>
      <w:overflowPunct/>
      <w:autoSpaceDE/>
      <w:autoSpaceDN/>
      <w:adjustRightInd/>
      <w:spacing w:before="240" w:after="60"/>
      <w:jc w:val="left"/>
      <w:textAlignment w:val="auto"/>
    </w:pPr>
    <w:rPr>
      <w:bCs/>
      <w:kern w:val="32"/>
      <w:sz w:val="32"/>
      <w:szCs w:val="32"/>
      <w:u w:val="none"/>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semiHidden/>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0">
    <w:name w:val="Odstavec se seznamem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pPr>
      <w:keepNext/>
      <w:jc w:val="center"/>
      <w:outlineLvl w:val="0"/>
    </w:pPr>
    <w:rPr>
      <w:rFonts w:ascii="Arial" w:hAnsi="Arial" w:cs="Arial"/>
      <w:b/>
      <w:sz w:val="28"/>
      <w:szCs w:val="28"/>
      <w:u w:val="single"/>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Pr>
      <w:rFonts w:ascii="Arial" w:hAnsi="Arial" w:cs="Arial"/>
      <w:b/>
      <w:sz w:val="28"/>
      <w:szCs w:val="28"/>
      <w:u w:val="single"/>
      <w:lang w:val="x-none" w:eastAsia="cs-CZ"/>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uiPriority w:val="99"/>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pPr>
      <w:numPr>
        <w:numId w:val="13"/>
      </w:numPr>
      <w:tabs>
        <w:tab w:val="left" w:pos="540"/>
        <w:tab w:val="right" w:leader="dot" w:pos="9060"/>
      </w:tabs>
      <w:spacing w:line="360" w:lineRule="auto"/>
      <w:ind w:left="540" w:hanging="180"/>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4"/>
      </w:numPr>
      <w:overflowPunct/>
      <w:autoSpaceDE/>
      <w:autoSpaceDN/>
      <w:adjustRightInd/>
      <w:spacing w:before="240" w:after="60"/>
      <w:jc w:val="left"/>
      <w:textAlignment w:val="auto"/>
    </w:pPr>
    <w:rPr>
      <w:bCs/>
      <w:kern w:val="32"/>
      <w:sz w:val="32"/>
      <w:szCs w:val="32"/>
      <w:u w:val="none"/>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semiHidden/>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0">
    <w:name w:val="Odstavec se seznamem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6670">
      <w:bodyDiv w:val="1"/>
      <w:marLeft w:val="0"/>
      <w:marRight w:val="0"/>
      <w:marTop w:val="0"/>
      <w:marBottom w:val="0"/>
      <w:divBdr>
        <w:top w:val="none" w:sz="0" w:space="0" w:color="auto"/>
        <w:left w:val="none" w:sz="0" w:space="0" w:color="auto"/>
        <w:bottom w:val="none" w:sz="0" w:space="0" w:color="auto"/>
        <w:right w:val="none" w:sz="0" w:space="0" w:color="auto"/>
      </w:divBdr>
      <w:divsChild>
        <w:div w:id="1637644884">
          <w:marLeft w:val="0"/>
          <w:marRight w:val="0"/>
          <w:marTop w:val="0"/>
          <w:marBottom w:val="0"/>
          <w:divBdr>
            <w:top w:val="none" w:sz="0" w:space="0" w:color="auto"/>
            <w:left w:val="none" w:sz="0" w:space="0" w:color="auto"/>
            <w:bottom w:val="none" w:sz="0" w:space="0" w:color="auto"/>
            <w:right w:val="none" w:sz="0" w:space="0" w:color="auto"/>
          </w:divBdr>
          <w:divsChild>
            <w:div w:id="651371812">
              <w:marLeft w:val="0"/>
              <w:marRight w:val="0"/>
              <w:marTop w:val="0"/>
              <w:marBottom w:val="0"/>
              <w:divBdr>
                <w:top w:val="none" w:sz="0" w:space="0" w:color="auto"/>
                <w:left w:val="none" w:sz="0" w:space="0" w:color="auto"/>
                <w:bottom w:val="none" w:sz="0" w:space="0" w:color="auto"/>
                <w:right w:val="none" w:sz="0" w:space="0" w:color="auto"/>
              </w:divBdr>
              <w:divsChild>
                <w:div w:id="113444498">
                  <w:marLeft w:val="0"/>
                  <w:marRight w:val="0"/>
                  <w:marTop w:val="0"/>
                  <w:marBottom w:val="0"/>
                  <w:divBdr>
                    <w:top w:val="none" w:sz="0" w:space="0" w:color="auto"/>
                    <w:left w:val="none" w:sz="0" w:space="0" w:color="auto"/>
                    <w:bottom w:val="none" w:sz="0" w:space="0" w:color="auto"/>
                    <w:right w:val="none" w:sz="0" w:space="0" w:color="auto"/>
                  </w:divBdr>
                  <w:divsChild>
                    <w:div w:id="706177315">
                      <w:marLeft w:val="0"/>
                      <w:marRight w:val="0"/>
                      <w:marTop w:val="0"/>
                      <w:marBottom w:val="0"/>
                      <w:divBdr>
                        <w:top w:val="none" w:sz="0" w:space="0" w:color="auto"/>
                        <w:left w:val="none" w:sz="0" w:space="0" w:color="auto"/>
                        <w:bottom w:val="none" w:sz="0" w:space="0" w:color="auto"/>
                        <w:right w:val="none" w:sz="0" w:space="0" w:color="auto"/>
                      </w:divBdr>
                      <w:divsChild>
                        <w:div w:id="503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43870">
      <w:bodyDiv w:val="1"/>
      <w:marLeft w:val="0"/>
      <w:marRight w:val="0"/>
      <w:marTop w:val="0"/>
      <w:marBottom w:val="0"/>
      <w:divBdr>
        <w:top w:val="none" w:sz="0" w:space="0" w:color="auto"/>
        <w:left w:val="none" w:sz="0" w:space="0" w:color="auto"/>
        <w:bottom w:val="none" w:sz="0" w:space="0" w:color="auto"/>
        <w:right w:val="none" w:sz="0" w:space="0" w:color="auto"/>
      </w:divBdr>
    </w:div>
    <w:div w:id="373390264">
      <w:bodyDiv w:val="1"/>
      <w:marLeft w:val="0"/>
      <w:marRight w:val="0"/>
      <w:marTop w:val="0"/>
      <w:marBottom w:val="0"/>
      <w:divBdr>
        <w:top w:val="none" w:sz="0" w:space="0" w:color="auto"/>
        <w:left w:val="none" w:sz="0" w:space="0" w:color="auto"/>
        <w:bottom w:val="none" w:sz="0" w:space="0" w:color="auto"/>
        <w:right w:val="none" w:sz="0" w:space="0" w:color="auto"/>
      </w:divBdr>
    </w:div>
    <w:div w:id="426116653">
      <w:bodyDiv w:val="1"/>
      <w:marLeft w:val="0"/>
      <w:marRight w:val="0"/>
      <w:marTop w:val="0"/>
      <w:marBottom w:val="0"/>
      <w:divBdr>
        <w:top w:val="none" w:sz="0" w:space="0" w:color="auto"/>
        <w:left w:val="none" w:sz="0" w:space="0" w:color="auto"/>
        <w:bottom w:val="none" w:sz="0" w:space="0" w:color="auto"/>
        <w:right w:val="none" w:sz="0" w:space="0" w:color="auto"/>
      </w:divBdr>
    </w:div>
    <w:div w:id="431048681">
      <w:marLeft w:val="0"/>
      <w:marRight w:val="0"/>
      <w:marTop w:val="0"/>
      <w:marBottom w:val="0"/>
      <w:divBdr>
        <w:top w:val="none" w:sz="0" w:space="0" w:color="auto"/>
        <w:left w:val="none" w:sz="0" w:space="0" w:color="auto"/>
        <w:bottom w:val="none" w:sz="0" w:space="0" w:color="auto"/>
        <w:right w:val="none" w:sz="0" w:space="0" w:color="auto"/>
      </w:divBdr>
    </w:div>
    <w:div w:id="619846946">
      <w:marLeft w:val="0"/>
      <w:marRight w:val="0"/>
      <w:marTop w:val="0"/>
      <w:marBottom w:val="0"/>
      <w:divBdr>
        <w:top w:val="none" w:sz="0" w:space="0" w:color="auto"/>
        <w:left w:val="none" w:sz="0" w:space="0" w:color="auto"/>
        <w:bottom w:val="none" w:sz="0" w:space="0" w:color="auto"/>
        <w:right w:val="none" w:sz="0" w:space="0" w:color="auto"/>
      </w:divBdr>
    </w:div>
    <w:div w:id="642009588">
      <w:bodyDiv w:val="1"/>
      <w:marLeft w:val="0"/>
      <w:marRight w:val="0"/>
      <w:marTop w:val="0"/>
      <w:marBottom w:val="0"/>
      <w:divBdr>
        <w:top w:val="none" w:sz="0" w:space="0" w:color="auto"/>
        <w:left w:val="none" w:sz="0" w:space="0" w:color="auto"/>
        <w:bottom w:val="none" w:sz="0" w:space="0" w:color="auto"/>
        <w:right w:val="none" w:sz="0" w:space="0" w:color="auto"/>
      </w:divBdr>
      <w:divsChild>
        <w:div w:id="258762403">
          <w:marLeft w:val="0"/>
          <w:marRight w:val="0"/>
          <w:marTop w:val="0"/>
          <w:marBottom w:val="0"/>
          <w:divBdr>
            <w:top w:val="none" w:sz="0" w:space="0" w:color="auto"/>
            <w:left w:val="none" w:sz="0" w:space="0" w:color="auto"/>
            <w:bottom w:val="none" w:sz="0" w:space="0" w:color="auto"/>
            <w:right w:val="none" w:sz="0" w:space="0" w:color="auto"/>
          </w:divBdr>
          <w:divsChild>
            <w:div w:id="291328763">
              <w:marLeft w:val="0"/>
              <w:marRight w:val="0"/>
              <w:marTop w:val="0"/>
              <w:marBottom w:val="0"/>
              <w:divBdr>
                <w:top w:val="none" w:sz="0" w:space="0" w:color="auto"/>
                <w:left w:val="none" w:sz="0" w:space="0" w:color="auto"/>
                <w:bottom w:val="none" w:sz="0" w:space="0" w:color="auto"/>
                <w:right w:val="none" w:sz="0" w:space="0" w:color="auto"/>
              </w:divBdr>
            </w:div>
            <w:div w:id="615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3824">
      <w:bodyDiv w:val="1"/>
      <w:marLeft w:val="0"/>
      <w:marRight w:val="0"/>
      <w:marTop w:val="0"/>
      <w:marBottom w:val="0"/>
      <w:divBdr>
        <w:top w:val="none" w:sz="0" w:space="0" w:color="auto"/>
        <w:left w:val="none" w:sz="0" w:space="0" w:color="auto"/>
        <w:bottom w:val="none" w:sz="0" w:space="0" w:color="auto"/>
        <w:right w:val="none" w:sz="0" w:space="0" w:color="auto"/>
      </w:divBdr>
      <w:divsChild>
        <w:div w:id="1415980466">
          <w:marLeft w:val="0"/>
          <w:marRight w:val="0"/>
          <w:marTop w:val="0"/>
          <w:marBottom w:val="0"/>
          <w:divBdr>
            <w:top w:val="none" w:sz="0" w:space="0" w:color="auto"/>
            <w:left w:val="none" w:sz="0" w:space="0" w:color="auto"/>
            <w:bottom w:val="none" w:sz="0" w:space="0" w:color="auto"/>
            <w:right w:val="none" w:sz="0" w:space="0" w:color="auto"/>
          </w:divBdr>
        </w:div>
      </w:divsChild>
    </w:div>
    <w:div w:id="807866676">
      <w:bodyDiv w:val="1"/>
      <w:marLeft w:val="0"/>
      <w:marRight w:val="0"/>
      <w:marTop w:val="0"/>
      <w:marBottom w:val="0"/>
      <w:divBdr>
        <w:top w:val="none" w:sz="0" w:space="0" w:color="auto"/>
        <w:left w:val="none" w:sz="0" w:space="0" w:color="auto"/>
        <w:bottom w:val="none" w:sz="0" w:space="0" w:color="auto"/>
        <w:right w:val="none" w:sz="0" w:space="0" w:color="auto"/>
      </w:divBdr>
      <w:divsChild>
        <w:div w:id="1652981557">
          <w:marLeft w:val="0"/>
          <w:marRight w:val="0"/>
          <w:marTop w:val="0"/>
          <w:marBottom w:val="0"/>
          <w:divBdr>
            <w:top w:val="none" w:sz="0" w:space="0" w:color="auto"/>
            <w:left w:val="none" w:sz="0" w:space="0" w:color="auto"/>
            <w:bottom w:val="none" w:sz="0" w:space="0" w:color="auto"/>
            <w:right w:val="none" w:sz="0" w:space="0" w:color="auto"/>
          </w:divBdr>
        </w:div>
      </w:divsChild>
    </w:div>
    <w:div w:id="823275372">
      <w:bodyDiv w:val="1"/>
      <w:marLeft w:val="0"/>
      <w:marRight w:val="0"/>
      <w:marTop w:val="0"/>
      <w:marBottom w:val="0"/>
      <w:divBdr>
        <w:top w:val="none" w:sz="0" w:space="0" w:color="auto"/>
        <w:left w:val="none" w:sz="0" w:space="0" w:color="auto"/>
        <w:bottom w:val="none" w:sz="0" w:space="0" w:color="auto"/>
        <w:right w:val="none" w:sz="0" w:space="0" w:color="auto"/>
      </w:divBdr>
      <w:divsChild>
        <w:div w:id="719743778">
          <w:marLeft w:val="0"/>
          <w:marRight w:val="0"/>
          <w:marTop w:val="0"/>
          <w:marBottom w:val="0"/>
          <w:divBdr>
            <w:top w:val="none" w:sz="0" w:space="0" w:color="auto"/>
            <w:left w:val="none" w:sz="0" w:space="0" w:color="auto"/>
            <w:bottom w:val="none" w:sz="0" w:space="0" w:color="auto"/>
            <w:right w:val="none" w:sz="0" w:space="0" w:color="auto"/>
          </w:divBdr>
        </w:div>
      </w:divsChild>
    </w:div>
    <w:div w:id="833182994">
      <w:marLeft w:val="0"/>
      <w:marRight w:val="0"/>
      <w:marTop w:val="0"/>
      <w:marBottom w:val="0"/>
      <w:divBdr>
        <w:top w:val="none" w:sz="0" w:space="0" w:color="auto"/>
        <w:left w:val="none" w:sz="0" w:space="0" w:color="auto"/>
        <w:bottom w:val="none" w:sz="0" w:space="0" w:color="auto"/>
        <w:right w:val="none" w:sz="0" w:space="0" w:color="auto"/>
      </w:divBdr>
    </w:div>
    <w:div w:id="852183798">
      <w:bodyDiv w:val="1"/>
      <w:marLeft w:val="0"/>
      <w:marRight w:val="0"/>
      <w:marTop w:val="0"/>
      <w:marBottom w:val="0"/>
      <w:divBdr>
        <w:top w:val="none" w:sz="0" w:space="0" w:color="auto"/>
        <w:left w:val="none" w:sz="0" w:space="0" w:color="auto"/>
        <w:bottom w:val="none" w:sz="0" w:space="0" w:color="auto"/>
        <w:right w:val="none" w:sz="0" w:space="0" w:color="auto"/>
      </w:divBdr>
    </w:div>
    <w:div w:id="889731122">
      <w:marLeft w:val="0"/>
      <w:marRight w:val="0"/>
      <w:marTop w:val="0"/>
      <w:marBottom w:val="0"/>
      <w:divBdr>
        <w:top w:val="none" w:sz="0" w:space="0" w:color="auto"/>
        <w:left w:val="none" w:sz="0" w:space="0" w:color="auto"/>
        <w:bottom w:val="none" w:sz="0" w:space="0" w:color="auto"/>
        <w:right w:val="none" w:sz="0" w:space="0" w:color="auto"/>
      </w:divBdr>
    </w:div>
    <w:div w:id="951135986">
      <w:bodyDiv w:val="1"/>
      <w:marLeft w:val="0"/>
      <w:marRight w:val="0"/>
      <w:marTop w:val="0"/>
      <w:marBottom w:val="0"/>
      <w:divBdr>
        <w:top w:val="none" w:sz="0" w:space="0" w:color="auto"/>
        <w:left w:val="none" w:sz="0" w:space="0" w:color="auto"/>
        <w:bottom w:val="none" w:sz="0" w:space="0" w:color="auto"/>
        <w:right w:val="none" w:sz="0" w:space="0" w:color="auto"/>
      </w:divBdr>
      <w:divsChild>
        <w:div w:id="1430849628">
          <w:marLeft w:val="0"/>
          <w:marRight w:val="0"/>
          <w:marTop w:val="0"/>
          <w:marBottom w:val="0"/>
          <w:divBdr>
            <w:top w:val="none" w:sz="0" w:space="0" w:color="auto"/>
            <w:left w:val="none" w:sz="0" w:space="0" w:color="auto"/>
            <w:bottom w:val="none" w:sz="0" w:space="0" w:color="auto"/>
            <w:right w:val="none" w:sz="0" w:space="0" w:color="auto"/>
          </w:divBdr>
          <w:divsChild>
            <w:div w:id="730540948">
              <w:marLeft w:val="0"/>
              <w:marRight w:val="0"/>
              <w:marTop w:val="0"/>
              <w:marBottom w:val="0"/>
              <w:divBdr>
                <w:top w:val="none" w:sz="0" w:space="0" w:color="auto"/>
                <w:left w:val="none" w:sz="0" w:space="0" w:color="auto"/>
                <w:bottom w:val="none" w:sz="0" w:space="0" w:color="auto"/>
                <w:right w:val="none" w:sz="0" w:space="0" w:color="auto"/>
              </w:divBdr>
            </w:div>
            <w:div w:id="7870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1125">
      <w:bodyDiv w:val="1"/>
      <w:marLeft w:val="0"/>
      <w:marRight w:val="0"/>
      <w:marTop w:val="0"/>
      <w:marBottom w:val="0"/>
      <w:divBdr>
        <w:top w:val="none" w:sz="0" w:space="0" w:color="auto"/>
        <w:left w:val="none" w:sz="0" w:space="0" w:color="auto"/>
        <w:bottom w:val="none" w:sz="0" w:space="0" w:color="auto"/>
        <w:right w:val="none" w:sz="0" w:space="0" w:color="auto"/>
      </w:divBdr>
    </w:div>
    <w:div w:id="1034112176">
      <w:bodyDiv w:val="1"/>
      <w:marLeft w:val="0"/>
      <w:marRight w:val="0"/>
      <w:marTop w:val="0"/>
      <w:marBottom w:val="0"/>
      <w:divBdr>
        <w:top w:val="none" w:sz="0" w:space="0" w:color="auto"/>
        <w:left w:val="none" w:sz="0" w:space="0" w:color="auto"/>
        <w:bottom w:val="none" w:sz="0" w:space="0" w:color="auto"/>
        <w:right w:val="none" w:sz="0" w:space="0" w:color="auto"/>
      </w:divBdr>
    </w:div>
    <w:div w:id="1109424426">
      <w:marLeft w:val="0"/>
      <w:marRight w:val="0"/>
      <w:marTop w:val="0"/>
      <w:marBottom w:val="0"/>
      <w:divBdr>
        <w:top w:val="none" w:sz="0" w:space="0" w:color="auto"/>
        <w:left w:val="none" w:sz="0" w:space="0" w:color="auto"/>
        <w:bottom w:val="none" w:sz="0" w:space="0" w:color="auto"/>
        <w:right w:val="none" w:sz="0" w:space="0" w:color="auto"/>
      </w:divBdr>
    </w:div>
    <w:div w:id="1154908024">
      <w:bodyDiv w:val="1"/>
      <w:marLeft w:val="0"/>
      <w:marRight w:val="0"/>
      <w:marTop w:val="0"/>
      <w:marBottom w:val="0"/>
      <w:divBdr>
        <w:top w:val="none" w:sz="0" w:space="0" w:color="auto"/>
        <w:left w:val="none" w:sz="0" w:space="0" w:color="auto"/>
        <w:bottom w:val="none" w:sz="0" w:space="0" w:color="auto"/>
        <w:right w:val="none" w:sz="0" w:space="0" w:color="auto"/>
      </w:divBdr>
      <w:divsChild>
        <w:div w:id="2054690612">
          <w:marLeft w:val="0"/>
          <w:marRight w:val="0"/>
          <w:marTop w:val="0"/>
          <w:marBottom w:val="0"/>
          <w:divBdr>
            <w:top w:val="none" w:sz="0" w:space="0" w:color="auto"/>
            <w:left w:val="none" w:sz="0" w:space="0" w:color="auto"/>
            <w:bottom w:val="none" w:sz="0" w:space="0" w:color="auto"/>
            <w:right w:val="none" w:sz="0" w:space="0" w:color="auto"/>
          </w:divBdr>
        </w:div>
      </w:divsChild>
    </w:div>
    <w:div w:id="1192651945">
      <w:bodyDiv w:val="1"/>
      <w:marLeft w:val="0"/>
      <w:marRight w:val="0"/>
      <w:marTop w:val="0"/>
      <w:marBottom w:val="0"/>
      <w:divBdr>
        <w:top w:val="none" w:sz="0" w:space="0" w:color="auto"/>
        <w:left w:val="none" w:sz="0" w:space="0" w:color="auto"/>
        <w:bottom w:val="none" w:sz="0" w:space="0" w:color="auto"/>
        <w:right w:val="none" w:sz="0" w:space="0" w:color="auto"/>
      </w:divBdr>
    </w:div>
    <w:div w:id="1230576303">
      <w:bodyDiv w:val="1"/>
      <w:marLeft w:val="0"/>
      <w:marRight w:val="0"/>
      <w:marTop w:val="0"/>
      <w:marBottom w:val="0"/>
      <w:divBdr>
        <w:top w:val="none" w:sz="0" w:space="0" w:color="auto"/>
        <w:left w:val="none" w:sz="0" w:space="0" w:color="auto"/>
        <w:bottom w:val="none" w:sz="0" w:space="0" w:color="auto"/>
        <w:right w:val="none" w:sz="0" w:space="0" w:color="auto"/>
      </w:divBdr>
    </w:div>
    <w:div w:id="1339383707">
      <w:bodyDiv w:val="1"/>
      <w:marLeft w:val="0"/>
      <w:marRight w:val="0"/>
      <w:marTop w:val="0"/>
      <w:marBottom w:val="0"/>
      <w:divBdr>
        <w:top w:val="none" w:sz="0" w:space="0" w:color="auto"/>
        <w:left w:val="none" w:sz="0" w:space="0" w:color="auto"/>
        <w:bottom w:val="none" w:sz="0" w:space="0" w:color="auto"/>
        <w:right w:val="none" w:sz="0" w:space="0" w:color="auto"/>
      </w:divBdr>
    </w:div>
    <w:div w:id="1475832130">
      <w:bodyDiv w:val="1"/>
      <w:marLeft w:val="0"/>
      <w:marRight w:val="0"/>
      <w:marTop w:val="0"/>
      <w:marBottom w:val="0"/>
      <w:divBdr>
        <w:top w:val="none" w:sz="0" w:space="0" w:color="auto"/>
        <w:left w:val="none" w:sz="0" w:space="0" w:color="auto"/>
        <w:bottom w:val="none" w:sz="0" w:space="0" w:color="auto"/>
        <w:right w:val="none" w:sz="0" w:space="0" w:color="auto"/>
      </w:divBdr>
    </w:div>
    <w:div w:id="1487166611">
      <w:marLeft w:val="0"/>
      <w:marRight w:val="0"/>
      <w:marTop w:val="0"/>
      <w:marBottom w:val="0"/>
      <w:divBdr>
        <w:top w:val="none" w:sz="0" w:space="0" w:color="auto"/>
        <w:left w:val="none" w:sz="0" w:space="0" w:color="auto"/>
        <w:bottom w:val="none" w:sz="0" w:space="0" w:color="auto"/>
        <w:right w:val="none" w:sz="0" w:space="0" w:color="auto"/>
      </w:divBdr>
    </w:div>
    <w:div w:id="1489204208">
      <w:bodyDiv w:val="1"/>
      <w:marLeft w:val="0"/>
      <w:marRight w:val="0"/>
      <w:marTop w:val="0"/>
      <w:marBottom w:val="0"/>
      <w:divBdr>
        <w:top w:val="none" w:sz="0" w:space="0" w:color="auto"/>
        <w:left w:val="none" w:sz="0" w:space="0" w:color="auto"/>
        <w:bottom w:val="none" w:sz="0" w:space="0" w:color="auto"/>
        <w:right w:val="none" w:sz="0" w:space="0" w:color="auto"/>
      </w:divBdr>
      <w:divsChild>
        <w:div w:id="1594507000">
          <w:marLeft w:val="0"/>
          <w:marRight w:val="0"/>
          <w:marTop w:val="0"/>
          <w:marBottom w:val="0"/>
          <w:divBdr>
            <w:top w:val="none" w:sz="0" w:space="0" w:color="auto"/>
            <w:left w:val="none" w:sz="0" w:space="0" w:color="auto"/>
            <w:bottom w:val="none" w:sz="0" w:space="0" w:color="auto"/>
            <w:right w:val="none" w:sz="0" w:space="0" w:color="auto"/>
          </w:divBdr>
        </w:div>
      </w:divsChild>
    </w:div>
    <w:div w:id="1632782342">
      <w:marLeft w:val="0"/>
      <w:marRight w:val="0"/>
      <w:marTop w:val="0"/>
      <w:marBottom w:val="0"/>
      <w:divBdr>
        <w:top w:val="none" w:sz="0" w:space="0" w:color="auto"/>
        <w:left w:val="none" w:sz="0" w:space="0" w:color="auto"/>
        <w:bottom w:val="none" w:sz="0" w:space="0" w:color="auto"/>
        <w:right w:val="none" w:sz="0" w:space="0" w:color="auto"/>
      </w:divBdr>
    </w:div>
    <w:div w:id="1689715663">
      <w:marLeft w:val="0"/>
      <w:marRight w:val="0"/>
      <w:marTop w:val="0"/>
      <w:marBottom w:val="0"/>
      <w:divBdr>
        <w:top w:val="none" w:sz="0" w:space="0" w:color="auto"/>
        <w:left w:val="none" w:sz="0" w:space="0" w:color="auto"/>
        <w:bottom w:val="none" w:sz="0" w:space="0" w:color="auto"/>
        <w:right w:val="none" w:sz="0" w:space="0" w:color="auto"/>
      </w:divBdr>
    </w:div>
    <w:div w:id="1716732981">
      <w:bodyDiv w:val="1"/>
      <w:marLeft w:val="0"/>
      <w:marRight w:val="0"/>
      <w:marTop w:val="0"/>
      <w:marBottom w:val="0"/>
      <w:divBdr>
        <w:top w:val="none" w:sz="0" w:space="0" w:color="auto"/>
        <w:left w:val="none" w:sz="0" w:space="0" w:color="auto"/>
        <w:bottom w:val="none" w:sz="0" w:space="0" w:color="auto"/>
        <w:right w:val="none" w:sz="0" w:space="0" w:color="auto"/>
      </w:divBdr>
    </w:div>
    <w:div w:id="176437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rakusanova@szspraha1.cz" TargetMode="External"/><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mailto:brozkova@szspraha1.cz" TargetMode="External"/><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hyperlink" Target="mailto:voszaszs@szspraha1.cz" TargetMode="External"/><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fontTable" Target="fontTable.xml"/><Relationship Id="rId19" Type="http://schemas.openxmlformats.org/officeDocument/2006/relationships/hyperlink" Target="http://www.szspraha1.cz" TargetMode="External"/><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antee.cz/szspraha1/image.php?nid=6880&amp;oid=1685605&amp;width=900" TargetMode="External"/><Relationship Id="rId35" Type="http://schemas.openxmlformats.org/officeDocument/2006/relationships/hyperlink" Target="mailto:hankeovacz@hotmail.com" TargetMode="External"/><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simkova@szspraha1.cz" TargetMode="External"/><Relationship Id="rId25" Type="http://schemas.openxmlformats.org/officeDocument/2006/relationships/image" Target="media/image15.jpeg"/><Relationship Id="rId33" Type="http://schemas.openxmlformats.org/officeDocument/2006/relationships/image" Target="http://www.antee.cz/szspraha1/image.php?nid=6880&amp;oid=1748444&amp;width=120&amp;height=90" TargetMode="External"/><Relationship Id="rId38" Type="http://schemas.openxmlformats.org/officeDocument/2006/relationships/image" Target="media/image23.jpeg"/><Relationship Id="rId46" Type="http://schemas.openxmlformats.org/officeDocument/2006/relationships/image" Target="cid:ii_14135c50b16db2ca" TargetMode="External"/><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yperlink" Target="http://www.antee.cz/szspraha1/image.php?nid=6880&amp;oid=1685605&amp;width=900" TargetMode="External"/><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10" Type="http://schemas.microsoft.com/office/2007/relationships/hdphoto" Target="media/hdphoto1.wdp"/><Relationship Id="rId31" Type="http://schemas.openxmlformats.org/officeDocument/2006/relationships/image" Target="media/image19.png"/><Relationship Id="rId44" Type="http://schemas.openxmlformats.org/officeDocument/2006/relationships/image" Target="cid:ii_14135c52c5f73bd2"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1036B-4123-4281-BCCE-EE2139F8E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44</Pages>
  <Words>12991</Words>
  <Characters>76651</Characters>
  <Application>Microsoft Office Word</Application>
  <DocSecurity>0</DocSecurity>
  <Lines>638</Lines>
  <Paragraphs>178</Paragraphs>
  <ScaleCrop>false</ScaleCrop>
  <HeadingPairs>
    <vt:vector size="2" baseType="variant">
      <vt:variant>
        <vt:lpstr>Název</vt:lpstr>
      </vt:variant>
      <vt:variant>
        <vt:i4>1</vt:i4>
      </vt:variant>
    </vt:vector>
  </HeadingPairs>
  <TitlesOfParts>
    <vt:vector size="1" baseType="lpstr">
      <vt:lpstr>Vyšší odborná škola zdravotnická a Střední zdravotnická škola,</vt:lpstr>
    </vt:vector>
  </TitlesOfParts>
  <Company/>
  <LinksUpToDate>false</LinksUpToDate>
  <CharactersWithSpaces>89464</CharactersWithSpaces>
  <SharedDoc>false</SharedDoc>
  <HLinks>
    <vt:vector size="102" baseType="variant">
      <vt:variant>
        <vt:i4>8257606</vt:i4>
      </vt:variant>
      <vt:variant>
        <vt:i4>72</vt:i4>
      </vt:variant>
      <vt:variant>
        <vt:i4>0</vt:i4>
      </vt:variant>
      <vt:variant>
        <vt:i4>5</vt:i4>
      </vt:variant>
      <vt:variant>
        <vt:lpwstr>mailto:hankeovacz@hotmail.com</vt:lpwstr>
      </vt:variant>
      <vt:variant>
        <vt:lpwstr/>
      </vt:variant>
      <vt:variant>
        <vt:i4>7077892</vt:i4>
      </vt:variant>
      <vt:variant>
        <vt:i4>69</vt:i4>
      </vt:variant>
      <vt:variant>
        <vt:i4>0</vt:i4>
      </vt:variant>
      <vt:variant>
        <vt:i4>5</vt:i4>
      </vt:variant>
      <vt:variant>
        <vt:lpwstr>mailto:brozkova@szspraha1.cz</vt:lpwstr>
      </vt:variant>
      <vt:variant>
        <vt:lpwstr/>
      </vt:variant>
      <vt:variant>
        <vt:i4>6684722</vt:i4>
      </vt:variant>
      <vt:variant>
        <vt:i4>63</vt:i4>
      </vt:variant>
      <vt:variant>
        <vt:i4>0</vt:i4>
      </vt:variant>
      <vt:variant>
        <vt:i4>5</vt:i4>
      </vt:variant>
      <vt:variant>
        <vt:lpwstr>http://www.antee.cz/szspraha1/image.php?nid=6880&amp;oid=1748443&amp;width=900</vt:lpwstr>
      </vt:variant>
      <vt:variant>
        <vt:lpwstr/>
      </vt:variant>
      <vt:variant>
        <vt:i4>7209018</vt:i4>
      </vt:variant>
      <vt:variant>
        <vt:i4>60</vt:i4>
      </vt:variant>
      <vt:variant>
        <vt:i4>0</vt:i4>
      </vt:variant>
      <vt:variant>
        <vt:i4>5</vt:i4>
      </vt:variant>
      <vt:variant>
        <vt:lpwstr>http://www.antee.cz/szspraha1/image.php?nid=6880&amp;oid=1685605&amp;width=900</vt:lpwstr>
      </vt:variant>
      <vt:variant>
        <vt:lpwstr/>
      </vt:variant>
      <vt:variant>
        <vt:i4>4980750</vt:i4>
      </vt:variant>
      <vt:variant>
        <vt:i4>57</vt:i4>
      </vt:variant>
      <vt:variant>
        <vt:i4>0</vt:i4>
      </vt:variant>
      <vt:variant>
        <vt:i4>5</vt:i4>
      </vt:variant>
      <vt:variant>
        <vt:lpwstr>http://www.szspraha1.cz/</vt:lpwstr>
      </vt:variant>
      <vt:variant>
        <vt:lpwstr/>
      </vt:variant>
      <vt:variant>
        <vt:i4>917625</vt:i4>
      </vt:variant>
      <vt:variant>
        <vt:i4>54</vt:i4>
      </vt:variant>
      <vt:variant>
        <vt:i4>0</vt:i4>
      </vt:variant>
      <vt:variant>
        <vt:i4>5</vt:i4>
      </vt:variant>
      <vt:variant>
        <vt:lpwstr>mailto:rakusanova@szspraha1.cz</vt:lpwstr>
      </vt:variant>
      <vt:variant>
        <vt:lpwstr/>
      </vt:variant>
      <vt:variant>
        <vt:i4>3801178</vt:i4>
      </vt:variant>
      <vt:variant>
        <vt:i4>51</vt:i4>
      </vt:variant>
      <vt:variant>
        <vt:i4>0</vt:i4>
      </vt:variant>
      <vt:variant>
        <vt:i4>5</vt:i4>
      </vt:variant>
      <vt:variant>
        <vt:lpwstr>mailto:simkova@szspraha1.cz</vt:lpwstr>
      </vt:variant>
      <vt:variant>
        <vt:lpwstr/>
      </vt:variant>
      <vt:variant>
        <vt:i4>6422551</vt:i4>
      </vt:variant>
      <vt:variant>
        <vt:i4>48</vt:i4>
      </vt:variant>
      <vt:variant>
        <vt:i4>0</vt:i4>
      </vt:variant>
      <vt:variant>
        <vt:i4>5</vt:i4>
      </vt:variant>
      <vt:variant>
        <vt:lpwstr>mailto:voszaszs@szspraha1.cz</vt:lpwstr>
      </vt:variant>
      <vt:variant>
        <vt:lpwstr/>
      </vt:variant>
      <vt:variant>
        <vt:i4>1048629</vt:i4>
      </vt:variant>
      <vt:variant>
        <vt:i4>38</vt:i4>
      </vt:variant>
      <vt:variant>
        <vt:i4>0</vt:i4>
      </vt:variant>
      <vt:variant>
        <vt:i4>5</vt:i4>
      </vt:variant>
      <vt:variant>
        <vt:lpwstr/>
      </vt:variant>
      <vt:variant>
        <vt:lpwstr>_Toc336518191</vt:lpwstr>
      </vt:variant>
      <vt:variant>
        <vt:i4>1048629</vt:i4>
      </vt:variant>
      <vt:variant>
        <vt:i4>32</vt:i4>
      </vt:variant>
      <vt:variant>
        <vt:i4>0</vt:i4>
      </vt:variant>
      <vt:variant>
        <vt:i4>5</vt:i4>
      </vt:variant>
      <vt:variant>
        <vt:lpwstr/>
      </vt:variant>
      <vt:variant>
        <vt:lpwstr>_Toc336518190</vt:lpwstr>
      </vt:variant>
      <vt:variant>
        <vt:i4>1114165</vt:i4>
      </vt:variant>
      <vt:variant>
        <vt:i4>26</vt:i4>
      </vt:variant>
      <vt:variant>
        <vt:i4>0</vt:i4>
      </vt:variant>
      <vt:variant>
        <vt:i4>5</vt:i4>
      </vt:variant>
      <vt:variant>
        <vt:lpwstr/>
      </vt:variant>
      <vt:variant>
        <vt:lpwstr>_Toc336518189</vt:lpwstr>
      </vt:variant>
      <vt:variant>
        <vt:i4>1114165</vt:i4>
      </vt:variant>
      <vt:variant>
        <vt:i4>20</vt:i4>
      </vt:variant>
      <vt:variant>
        <vt:i4>0</vt:i4>
      </vt:variant>
      <vt:variant>
        <vt:i4>5</vt:i4>
      </vt:variant>
      <vt:variant>
        <vt:lpwstr/>
      </vt:variant>
      <vt:variant>
        <vt:lpwstr>_Toc336518188</vt:lpwstr>
      </vt:variant>
      <vt:variant>
        <vt:i4>1114165</vt:i4>
      </vt:variant>
      <vt:variant>
        <vt:i4>14</vt:i4>
      </vt:variant>
      <vt:variant>
        <vt:i4>0</vt:i4>
      </vt:variant>
      <vt:variant>
        <vt:i4>5</vt:i4>
      </vt:variant>
      <vt:variant>
        <vt:lpwstr/>
      </vt:variant>
      <vt:variant>
        <vt:lpwstr>_Toc336518187</vt:lpwstr>
      </vt:variant>
      <vt:variant>
        <vt:i4>1114165</vt:i4>
      </vt:variant>
      <vt:variant>
        <vt:i4>8</vt:i4>
      </vt:variant>
      <vt:variant>
        <vt:i4>0</vt:i4>
      </vt:variant>
      <vt:variant>
        <vt:i4>5</vt:i4>
      </vt:variant>
      <vt:variant>
        <vt:lpwstr/>
      </vt:variant>
      <vt:variant>
        <vt:lpwstr>_Toc336518186</vt:lpwstr>
      </vt:variant>
      <vt:variant>
        <vt:i4>1114165</vt:i4>
      </vt:variant>
      <vt:variant>
        <vt:i4>2</vt:i4>
      </vt:variant>
      <vt:variant>
        <vt:i4>0</vt:i4>
      </vt:variant>
      <vt:variant>
        <vt:i4>5</vt:i4>
      </vt:variant>
      <vt:variant>
        <vt:lpwstr/>
      </vt:variant>
      <vt:variant>
        <vt:lpwstr>_Toc336518185</vt:lpwstr>
      </vt:variant>
      <vt:variant>
        <vt:i4>7209018</vt:i4>
      </vt:variant>
      <vt:variant>
        <vt:i4>-1</vt:i4>
      </vt:variant>
      <vt:variant>
        <vt:i4>1133</vt:i4>
      </vt:variant>
      <vt:variant>
        <vt:i4>4</vt:i4>
      </vt:variant>
      <vt:variant>
        <vt:lpwstr>http://www.antee.cz/szspraha1/image.php?nid=6880&amp;oid=1685605&amp;width=900</vt:lpwstr>
      </vt:variant>
      <vt:variant>
        <vt:lpwstr/>
      </vt:variant>
      <vt:variant>
        <vt:i4>852057</vt:i4>
      </vt:variant>
      <vt:variant>
        <vt:i4>-1</vt:i4>
      </vt:variant>
      <vt:variant>
        <vt:i4>1142</vt:i4>
      </vt:variant>
      <vt:variant>
        <vt:i4>1</vt:i4>
      </vt:variant>
      <vt:variant>
        <vt:lpwstr>http://www.antee.cz/szspraha1/image.php?nid=6880&amp;oid=1748444&amp;width=120&amp;height=90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Vyšší odborná škola zdravotnická a Střední zdravotnická škola,</dc:title>
  <dc:creator>skola</dc:creator>
  <cp:lastModifiedBy>Blesková Jana</cp:lastModifiedBy>
  <cp:revision>123</cp:revision>
  <cp:lastPrinted>2013-10-16T13:13:00Z</cp:lastPrinted>
  <dcterms:created xsi:type="dcterms:W3CDTF">2013-09-10T07:17:00Z</dcterms:created>
  <dcterms:modified xsi:type="dcterms:W3CDTF">2013-10-17T12:42:00Z</dcterms:modified>
</cp:coreProperties>
</file>